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ind w:firstLine="0"/>
        <w:jc w:val="center"/>
        <w:rPr>
          <w:rFonts w:eastAsia="黑体"/>
          <w:b/>
          <w:bCs/>
          <w:sz w:val="84"/>
        </w:rPr>
      </w:pPr>
    </w:p>
    <w:p w:rsidR="00EC5930" w:rsidRPr="00ED6D29" w:rsidRDefault="00797649" w:rsidP="00D72846">
      <w:pPr>
        <w:pStyle w:val="af"/>
        <w:tabs>
          <w:tab w:val="center" w:pos="4476"/>
          <w:tab w:val="right" w:pos="8953"/>
        </w:tabs>
        <w:ind w:firstLine="0"/>
        <w:rPr>
          <w:rFonts w:eastAsia="黑体"/>
          <w:b/>
          <w:bCs/>
          <w:sz w:val="84"/>
        </w:rPr>
      </w:pPr>
      <w:r w:rsidRPr="00ED6D29">
        <w:rPr>
          <w:rFonts w:eastAsia="黑体"/>
          <w:b/>
          <w:bCs/>
          <w:sz w:val="84"/>
        </w:rPr>
        <w:tab/>
      </w:r>
      <w:r w:rsidR="00EC5930" w:rsidRPr="00ED6D29">
        <w:rPr>
          <w:rFonts w:eastAsia="黑体" w:hint="eastAsia"/>
          <w:b/>
          <w:bCs/>
          <w:sz w:val="84"/>
        </w:rPr>
        <w:t>招　标　文　件</w:t>
      </w:r>
      <w:r w:rsidRPr="00ED6D29">
        <w:rPr>
          <w:rFonts w:eastAsia="黑体"/>
          <w:b/>
          <w:bCs/>
          <w:sz w:val="84"/>
        </w:rPr>
        <w:tab/>
      </w:r>
    </w:p>
    <w:p w:rsidR="00AB2B2D" w:rsidRPr="00ED6D29" w:rsidRDefault="00AB2B2D" w:rsidP="00D72846">
      <w:pPr>
        <w:pStyle w:val="af"/>
        <w:ind w:firstLineChars="200" w:firstLine="723"/>
        <w:rPr>
          <w:rFonts w:ascii="宋体" w:hAnsi="宋体"/>
          <w:b/>
          <w:bCs/>
          <w:sz w:val="36"/>
          <w:szCs w:val="36"/>
        </w:rPr>
      </w:pPr>
    </w:p>
    <w:p w:rsidR="007F3BFC" w:rsidRPr="00ED6D29" w:rsidRDefault="007F3BFC" w:rsidP="00D72846">
      <w:pPr>
        <w:spacing w:line="360" w:lineRule="auto"/>
        <w:ind w:firstLineChars="300" w:firstLine="1084"/>
        <w:jc w:val="left"/>
        <w:rPr>
          <w:rFonts w:ascii="宋体" w:hAnsi="宋体"/>
          <w:b/>
          <w:sz w:val="36"/>
        </w:rPr>
      </w:pPr>
    </w:p>
    <w:p w:rsidR="00570642" w:rsidRPr="00CD2B6E" w:rsidRDefault="00570642" w:rsidP="00D72846">
      <w:pPr>
        <w:spacing w:line="360" w:lineRule="auto"/>
        <w:ind w:firstLineChars="350" w:firstLine="1265"/>
        <w:jc w:val="left"/>
        <w:rPr>
          <w:rFonts w:ascii="宋体" w:hAnsi="宋体"/>
          <w:b/>
          <w:sz w:val="32"/>
          <w:szCs w:val="32"/>
          <w:u w:val="single"/>
        </w:rPr>
      </w:pPr>
      <w:r w:rsidRPr="00ED6D29">
        <w:rPr>
          <w:rFonts w:ascii="宋体" w:hAnsi="宋体" w:hint="eastAsia"/>
          <w:b/>
          <w:sz w:val="36"/>
        </w:rPr>
        <w:t>项目名称</w:t>
      </w:r>
      <w:r w:rsidR="00307833" w:rsidRPr="00ED6D29">
        <w:rPr>
          <w:rFonts w:ascii="宋体" w:hAnsi="宋体" w:hint="eastAsia"/>
          <w:b/>
          <w:sz w:val="36"/>
        </w:rPr>
        <w:t>：</w:t>
      </w:r>
      <w:r w:rsidR="00193E4E" w:rsidRPr="00CD2B6E">
        <w:rPr>
          <w:rFonts w:ascii="宋体" w:hAnsi="宋体" w:hint="eastAsia"/>
          <w:b/>
          <w:kern w:val="0"/>
          <w:sz w:val="32"/>
          <w:szCs w:val="32"/>
          <w:u w:val="single"/>
        </w:rPr>
        <w:t>江苏开放大学</w:t>
      </w:r>
      <w:r w:rsidR="00645AC7">
        <w:rPr>
          <w:rFonts w:ascii="宋体" w:hAnsi="宋体" w:hint="eastAsia"/>
          <w:b/>
          <w:kern w:val="0"/>
          <w:sz w:val="32"/>
          <w:szCs w:val="32"/>
          <w:u w:val="single"/>
        </w:rPr>
        <w:t>（江苏城市职业学院）图书采购</w:t>
      </w:r>
    </w:p>
    <w:p w:rsidR="00570642" w:rsidRPr="00ED6D29" w:rsidRDefault="00570642" w:rsidP="00D72846">
      <w:pPr>
        <w:spacing w:line="360" w:lineRule="auto"/>
        <w:ind w:firstLineChars="350" w:firstLine="1265"/>
        <w:jc w:val="left"/>
      </w:pPr>
      <w:r w:rsidRPr="00CD2B6E">
        <w:rPr>
          <w:rFonts w:ascii="宋体" w:hAnsi="宋体" w:hint="eastAsia"/>
          <w:b/>
          <w:sz w:val="36"/>
        </w:rPr>
        <w:t>项目编号：</w:t>
      </w:r>
      <w:r w:rsidR="00B618C4" w:rsidRPr="00CD2B6E">
        <w:rPr>
          <w:rFonts w:hint="eastAsia"/>
          <w:b/>
          <w:sz w:val="32"/>
          <w:szCs w:val="32"/>
          <w:u w:val="single"/>
        </w:rPr>
        <w:t xml:space="preserve">    </w:t>
      </w:r>
      <w:r w:rsidR="00BE5E3F" w:rsidRPr="00CD2B6E">
        <w:rPr>
          <w:rFonts w:hint="eastAsia"/>
          <w:b/>
          <w:sz w:val="32"/>
          <w:szCs w:val="32"/>
          <w:u w:val="single"/>
        </w:rPr>
        <w:t xml:space="preserve"> </w:t>
      </w:r>
      <w:r w:rsidR="00645AC7" w:rsidRPr="00645AC7">
        <w:rPr>
          <w:b/>
          <w:sz w:val="32"/>
          <w:szCs w:val="32"/>
          <w:u w:val="single"/>
        </w:rPr>
        <w:t>2017-ZB-XY002</w:t>
      </w:r>
      <w:r w:rsidR="00BE5E3F" w:rsidRPr="00CD2B6E">
        <w:rPr>
          <w:rFonts w:hint="eastAsia"/>
          <w:b/>
          <w:sz w:val="32"/>
          <w:szCs w:val="32"/>
          <w:u w:val="single"/>
        </w:rPr>
        <w:t xml:space="preserve">   </w:t>
      </w:r>
      <w:r w:rsidR="00BE5E3F">
        <w:rPr>
          <w:rFonts w:hint="eastAsia"/>
          <w:sz w:val="32"/>
          <w:szCs w:val="32"/>
          <w:u w:val="single"/>
        </w:rPr>
        <w:t xml:space="preserve">  </w:t>
      </w: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341423" w:rsidRPr="00ED6D29" w:rsidRDefault="00341423" w:rsidP="00D72846">
      <w:pPr>
        <w:pStyle w:val="af"/>
        <w:spacing w:before="0" w:after="0"/>
        <w:ind w:firstLine="0"/>
        <w:rPr>
          <w:rFonts w:ascii="宋体" w:hAnsi="宋体"/>
        </w:rPr>
      </w:pPr>
    </w:p>
    <w:p w:rsidR="00341423" w:rsidRPr="00ED6D29" w:rsidRDefault="00341423"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38424D" w:rsidRPr="00ED6D29" w:rsidRDefault="00DE7D29" w:rsidP="00D72846">
      <w:pPr>
        <w:pStyle w:val="af"/>
        <w:ind w:firstLine="0"/>
        <w:jc w:val="center"/>
        <w:rPr>
          <w:b/>
          <w:bCs/>
          <w:sz w:val="32"/>
        </w:rPr>
      </w:pPr>
      <w:r w:rsidRPr="00ED6D29">
        <w:rPr>
          <w:rFonts w:hint="eastAsia"/>
          <w:b/>
          <w:bCs/>
          <w:sz w:val="32"/>
        </w:rPr>
        <w:t>江苏开放</w:t>
      </w:r>
      <w:r w:rsidR="0066114E" w:rsidRPr="00ED6D29">
        <w:rPr>
          <w:rFonts w:hint="eastAsia"/>
          <w:b/>
          <w:bCs/>
          <w:sz w:val="32"/>
        </w:rPr>
        <w:t>大学</w:t>
      </w:r>
    </w:p>
    <w:p w:rsidR="003B502D" w:rsidRPr="00ED6D29" w:rsidRDefault="0038424D" w:rsidP="00D72846">
      <w:pPr>
        <w:pStyle w:val="af"/>
        <w:spacing w:before="0" w:after="0"/>
        <w:ind w:firstLineChars="200" w:firstLine="643"/>
        <w:rPr>
          <w:rFonts w:ascii="宋体" w:hAnsi="宋体"/>
          <w:b/>
          <w:sz w:val="28"/>
          <w:szCs w:val="28"/>
        </w:rPr>
      </w:pPr>
      <w:r w:rsidRPr="00ED6D29">
        <w:rPr>
          <w:b/>
          <w:bCs/>
          <w:sz w:val="32"/>
        </w:rPr>
        <w:br w:type="page"/>
      </w:r>
      <w:bookmarkStart w:id="0" w:name="_Toc462564139"/>
      <w:bookmarkStart w:id="1" w:name="_Toc479757211"/>
      <w:bookmarkStart w:id="2" w:name="_Toc26554094"/>
      <w:bookmarkStart w:id="3" w:name="_Toc49090576"/>
      <w:bookmarkStart w:id="4" w:name="_Toc120614282"/>
      <w:r w:rsidR="003B502D" w:rsidRPr="00ED6D29">
        <w:rPr>
          <w:rFonts w:ascii="宋体" w:hAnsi="宋体" w:hint="eastAsia"/>
          <w:b/>
          <w:sz w:val="28"/>
          <w:szCs w:val="28"/>
        </w:rPr>
        <w:lastRenderedPageBreak/>
        <w:t>特别提示：</w:t>
      </w:r>
    </w:p>
    <w:p w:rsidR="003B502D" w:rsidRPr="00ED6D29" w:rsidRDefault="003B502D" w:rsidP="00D72846">
      <w:pPr>
        <w:pStyle w:val="af"/>
        <w:spacing w:before="0" w:after="0"/>
        <w:ind w:firstLineChars="200" w:firstLine="562"/>
        <w:rPr>
          <w:rFonts w:ascii="宋体" w:hAnsi="宋体"/>
          <w:b/>
          <w:sz w:val="28"/>
          <w:szCs w:val="28"/>
        </w:rPr>
      </w:pPr>
      <w:r w:rsidRPr="00ED6D29">
        <w:rPr>
          <w:rFonts w:ascii="宋体" w:hAnsi="宋体" w:hint="eastAsia"/>
          <w:b/>
          <w:sz w:val="28"/>
          <w:szCs w:val="28"/>
        </w:rPr>
        <w:t>1.请投标人认真阅读招标文件，严格按照招标文件要求制作投标文件，如对招标文件内容和要求有疑问，请电话咨询或书面质疑，以避免投标无效；</w:t>
      </w:r>
    </w:p>
    <w:p w:rsidR="003B502D" w:rsidRPr="00ED6D29" w:rsidRDefault="003B502D" w:rsidP="00D72846">
      <w:pPr>
        <w:pStyle w:val="af"/>
        <w:spacing w:before="0" w:after="0"/>
        <w:ind w:firstLineChars="200" w:firstLine="562"/>
        <w:rPr>
          <w:rFonts w:ascii="宋体" w:hAnsi="宋体"/>
          <w:b/>
          <w:sz w:val="28"/>
          <w:szCs w:val="28"/>
        </w:rPr>
      </w:pPr>
      <w:r w:rsidRPr="00ED6D29">
        <w:rPr>
          <w:rFonts w:ascii="宋体" w:hAnsi="宋体" w:hint="eastAsia"/>
          <w:b/>
          <w:sz w:val="28"/>
          <w:szCs w:val="28"/>
        </w:rPr>
        <w:t>2.招标公告与招标文件不一致的条款以招标文件为准;</w:t>
      </w:r>
    </w:p>
    <w:p w:rsidR="002D3F3F" w:rsidRDefault="003B502D" w:rsidP="00D72846">
      <w:pPr>
        <w:pStyle w:val="af"/>
        <w:spacing w:before="0" w:after="0"/>
        <w:ind w:firstLineChars="200" w:firstLine="562"/>
        <w:rPr>
          <w:rFonts w:ascii="宋体" w:hAnsi="宋体"/>
          <w:b/>
          <w:sz w:val="28"/>
          <w:szCs w:val="28"/>
        </w:rPr>
      </w:pPr>
      <w:r w:rsidRPr="00ED6D29">
        <w:rPr>
          <w:rFonts w:ascii="宋体" w:hAnsi="宋体" w:hint="eastAsia"/>
          <w:b/>
          <w:sz w:val="28"/>
          <w:szCs w:val="28"/>
        </w:rPr>
        <w:t>3.如发现招标文件存在影响公正评标的条款、项目，请即向招标联系人质疑、指出。</w:t>
      </w:r>
    </w:p>
    <w:p w:rsidR="00A9052B" w:rsidRPr="00A9052B" w:rsidRDefault="00A9052B" w:rsidP="00A9052B">
      <w:pPr>
        <w:adjustRightInd w:val="0"/>
        <w:spacing w:line="360" w:lineRule="auto"/>
        <w:ind w:firstLineChars="200" w:firstLine="562"/>
        <w:jc w:val="left"/>
        <w:textAlignment w:val="baseline"/>
        <w:rPr>
          <w:rFonts w:ascii="宋体" w:hAnsi="宋体"/>
          <w:b/>
          <w:kern w:val="0"/>
          <w:sz w:val="28"/>
          <w:szCs w:val="28"/>
        </w:rPr>
      </w:pPr>
      <w:r w:rsidRPr="00A9052B">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A9052B" w:rsidRPr="00A9052B" w:rsidRDefault="00A9052B" w:rsidP="00D72846">
      <w:pPr>
        <w:pStyle w:val="af"/>
        <w:spacing w:before="0" w:after="0"/>
        <w:ind w:firstLineChars="200" w:firstLine="562"/>
        <w:rPr>
          <w:rFonts w:ascii="宋体" w:hAnsi="宋体"/>
          <w:b/>
          <w:sz w:val="28"/>
          <w:szCs w:val="28"/>
        </w:rPr>
      </w:pPr>
    </w:p>
    <w:p w:rsidR="003B502D" w:rsidRPr="00CD2B6E" w:rsidRDefault="0059199B" w:rsidP="00FF2461">
      <w:pPr>
        <w:spacing w:line="360" w:lineRule="auto"/>
        <w:ind w:firstLineChars="200" w:firstLine="482"/>
        <w:rPr>
          <w:b/>
          <w:sz w:val="24"/>
          <w:szCs w:val="24"/>
        </w:rPr>
      </w:pPr>
      <w:r w:rsidRPr="00CD2B6E">
        <w:rPr>
          <w:b/>
          <w:sz w:val="24"/>
          <w:szCs w:val="24"/>
        </w:rPr>
        <w:t>一</w:t>
      </w:r>
      <w:r w:rsidRPr="00CD2B6E">
        <w:rPr>
          <w:rFonts w:hint="eastAsia"/>
          <w:b/>
          <w:sz w:val="24"/>
          <w:szCs w:val="24"/>
        </w:rPr>
        <w:t>、</w:t>
      </w:r>
      <w:r w:rsidR="00CD2B6E">
        <w:rPr>
          <w:rFonts w:hint="eastAsia"/>
          <w:b/>
          <w:sz w:val="24"/>
          <w:szCs w:val="24"/>
        </w:rPr>
        <w:t>投标</w:t>
      </w:r>
      <w:r w:rsidR="00CD2B6E" w:rsidRPr="00CD2B6E">
        <w:rPr>
          <w:rFonts w:hint="eastAsia"/>
          <w:b/>
          <w:sz w:val="24"/>
          <w:szCs w:val="24"/>
        </w:rPr>
        <w:t>项目基本情况</w:t>
      </w:r>
      <w:r w:rsidR="00CD2B6E">
        <w:rPr>
          <w:rFonts w:hint="eastAsia"/>
          <w:b/>
          <w:sz w:val="24"/>
          <w:szCs w:val="24"/>
        </w:rPr>
        <w:t>：</w:t>
      </w:r>
    </w:p>
    <w:p w:rsidR="00C83562" w:rsidRDefault="00CD2B6E" w:rsidP="00CD2B6E">
      <w:pPr>
        <w:spacing w:line="360" w:lineRule="auto"/>
        <w:rPr>
          <w:sz w:val="24"/>
          <w:szCs w:val="24"/>
        </w:rPr>
      </w:pPr>
      <w:r>
        <w:rPr>
          <w:rFonts w:hint="eastAsia"/>
          <w:sz w:val="24"/>
          <w:szCs w:val="24"/>
        </w:rPr>
        <w:t xml:space="preserve">   </w:t>
      </w:r>
      <w:r w:rsidR="0077539B">
        <w:rPr>
          <w:rFonts w:hint="eastAsia"/>
          <w:sz w:val="24"/>
          <w:szCs w:val="24"/>
        </w:rPr>
        <w:t>图书采购为</w:t>
      </w:r>
      <w:proofErr w:type="gramStart"/>
      <w:r w:rsidR="0077539B">
        <w:rPr>
          <w:rFonts w:hint="eastAsia"/>
          <w:sz w:val="24"/>
          <w:szCs w:val="24"/>
        </w:rPr>
        <w:t>省采协议</w:t>
      </w:r>
      <w:proofErr w:type="gramEnd"/>
      <w:r w:rsidR="0077539B">
        <w:rPr>
          <w:rFonts w:hint="eastAsia"/>
          <w:sz w:val="24"/>
          <w:szCs w:val="24"/>
        </w:rPr>
        <w:t>供货</w:t>
      </w:r>
      <w:r w:rsidR="001C24F0">
        <w:rPr>
          <w:rFonts w:hint="eastAsia"/>
          <w:sz w:val="24"/>
          <w:szCs w:val="24"/>
        </w:rPr>
        <w:t>项目</w:t>
      </w:r>
      <w:r w:rsidR="0077539B">
        <w:rPr>
          <w:rFonts w:hint="eastAsia"/>
          <w:sz w:val="24"/>
          <w:szCs w:val="24"/>
        </w:rPr>
        <w:t>，本次采购是在</w:t>
      </w:r>
      <w:proofErr w:type="gramStart"/>
      <w:r w:rsidR="0077539B">
        <w:rPr>
          <w:rFonts w:hint="eastAsia"/>
          <w:sz w:val="24"/>
          <w:szCs w:val="24"/>
        </w:rPr>
        <w:t>省采协议供货商范围</w:t>
      </w:r>
      <w:proofErr w:type="gramEnd"/>
      <w:r w:rsidR="0077539B">
        <w:rPr>
          <w:rFonts w:hint="eastAsia"/>
          <w:sz w:val="24"/>
          <w:szCs w:val="24"/>
        </w:rPr>
        <w:t>内的二次竞价采购，供货商的折扣率</w:t>
      </w:r>
      <w:proofErr w:type="gramStart"/>
      <w:r w:rsidR="0077539B">
        <w:rPr>
          <w:rFonts w:hint="eastAsia"/>
          <w:sz w:val="24"/>
          <w:szCs w:val="24"/>
        </w:rPr>
        <w:t>在省</w:t>
      </w:r>
      <w:r w:rsidR="00C83562">
        <w:rPr>
          <w:rFonts w:hint="eastAsia"/>
          <w:sz w:val="24"/>
          <w:szCs w:val="24"/>
        </w:rPr>
        <w:t>采</w:t>
      </w:r>
      <w:proofErr w:type="gramEnd"/>
      <w:r w:rsidR="00C83562">
        <w:rPr>
          <w:rFonts w:hint="eastAsia"/>
          <w:sz w:val="24"/>
          <w:szCs w:val="24"/>
        </w:rPr>
        <w:t>2017-2018</w:t>
      </w:r>
      <w:r w:rsidR="00C83562">
        <w:rPr>
          <w:rFonts w:hint="eastAsia"/>
          <w:sz w:val="24"/>
          <w:szCs w:val="24"/>
        </w:rPr>
        <w:t>图书协议供货折口</w:t>
      </w:r>
      <w:r w:rsidR="0077539B">
        <w:rPr>
          <w:rFonts w:hint="eastAsia"/>
          <w:sz w:val="24"/>
          <w:szCs w:val="24"/>
        </w:rPr>
        <w:t>的基础上可以</w:t>
      </w:r>
      <w:r w:rsidR="00C83562">
        <w:rPr>
          <w:rFonts w:hint="eastAsia"/>
          <w:sz w:val="24"/>
          <w:szCs w:val="24"/>
        </w:rPr>
        <w:t>再作</w:t>
      </w:r>
      <w:r w:rsidR="0077539B">
        <w:rPr>
          <w:rFonts w:hint="eastAsia"/>
          <w:sz w:val="24"/>
          <w:szCs w:val="24"/>
        </w:rPr>
        <w:t>下浮</w:t>
      </w:r>
      <w:r w:rsidR="00C83562">
        <w:rPr>
          <w:rFonts w:hint="eastAsia"/>
          <w:sz w:val="24"/>
          <w:szCs w:val="24"/>
        </w:rPr>
        <w:t>或</w:t>
      </w:r>
      <w:proofErr w:type="gramStart"/>
      <w:r w:rsidR="00C83562">
        <w:rPr>
          <w:rFonts w:hint="eastAsia"/>
          <w:sz w:val="24"/>
          <w:szCs w:val="24"/>
        </w:rPr>
        <w:t>作出</w:t>
      </w:r>
      <w:proofErr w:type="gramEnd"/>
      <w:r w:rsidR="00C83562">
        <w:rPr>
          <w:rFonts w:hint="eastAsia"/>
          <w:sz w:val="24"/>
          <w:szCs w:val="24"/>
        </w:rPr>
        <w:t>更有服务承诺。</w:t>
      </w:r>
    </w:p>
    <w:p w:rsidR="00F871DC" w:rsidRPr="00D72846" w:rsidRDefault="009451FB" w:rsidP="00C83562">
      <w:pPr>
        <w:spacing w:line="360" w:lineRule="auto"/>
        <w:ind w:firstLineChars="200" w:firstLine="480"/>
        <w:rPr>
          <w:sz w:val="24"/>
          <w:szCs w:val="24"/>
        </w:rPr>
      </w:pPr>
      <w:r w:rsidRPr="00D72846">
        <w:rPr>
          <w:sz w:val="24"/>
          <w:szCs w:val="24"/>
        </w:rPr>
        <w:t>本项目预算：</w:t>
      </w:r>
      <w:r w:rsidR="00645AC7">
        <w:rPr>
          <w:rFonts w:hint="eastAsia"/>
          <w:sz w:val="24"/>
          <w:szCs w:val="24"/>
        </w:rPr>
        <w:t>45</w:t>
      </w:r>
      <w:r w:rsidR="00CD2B6E" w:rsidRPr="00CD2B6E">
        <w:rPr>
          <w:rFonts w:hint="eastAsia"/>
          <w:sz w:val="24"/>
          <w:szCs w:val="24"/>
        </w:rPr>
        <w:t>万。</w:t>
      </w:r>
    </w:p>
    <w:p w:rsidR="00570642" w:rsidRPr="00CD2B6E" w:rsidRDefault="00CD2B6E" w:rsidP="00FF2461">
      <w:pPr>
        <w:spacing w:line="360" w:lineRule="auto"/>
        <w:ind w:firstLineChars="200" w:firstLine="482"/>
        <w:rPr>
          <w:b/>
          <w:sz w:val="24"/>
          <w:szCs w:val="24"/>
        </w:rPr>
      </w:pPr>
      <w:r w:rsidRPr="00CD2B6E">
        <w:rPr>
          <w:rFonts w:hint="eastAsia"/>
          <w:b/>
          <w:sz w:val="24"/>
          <w:szCs w:val="24"/>
        </w:rPr>
        <w:t>二</w:t>
      </w:r>
      <w:r w:rsidR="00570642" w:rsidRPr="00CD2B6E">
        <w:rPr>
          <w:rFonts w:hint="eastAsia"/>
          <w:b/>
          <w:sz w:val="24"/>
          <w:szCs w:val="24"/>
        </w:rPr>
        <w:t>、投标人资质要求：</w:t>
      </w:r>
    </w:p>
    <w:p w:rsidR="00DF0A28" w:rsidRPr="00D72846" w:rsidRDefault="00C70B30" w:rsidP="00FF2461">
      <w:pPr>
        <w:spacing w:line="360" w:lineRule="auto"/>
        <w:ind w:firstLineChars="200" w:firstLine="480"/>
        <w:rPr>
          <w:sz w:val="24"/>
          <w:szCs w:val="24"/>
        </w:rPr>
      </w:pPr>
      <w:r>
        <w:rPr>
          <w:rFonts w:hint="eastAsia"/>
          <w:sz w:val="24"/>
          <w:szCs w:val="24"/>
        </w:rPr>
        <w:t>（一）</w:t>
      </w:r>
      <w:r w:rsidR="00570642" w:rsidRPr="00D72846">
        <w:rPr>
          <w:rFonts w:hint="eastAsia"/>
          <w:sz w:val="24"/>
          <w:szCs w:val="24"/>
        </w:rPr>
        <w:t>参加本次采购活动应当符合《中华人民共和国政府采购法》第二十二条的规定，并具备下列条件：</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1</w:t>
      </w:r>
      <w:r w:rsidRPr="00D72846">
        <w:rPr>
          <w:rFonts w:hint="eastAsia"/>
          <w:sz w:val="24"/>
          <w:szCs w:val="24"/>
        </w:rPr>
        <w:t>）具有独立承担民事责任的能力（请提供法人或者其他组织的营业执照等证明文件，自然人的身份证明）；</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2</w:t>
      </w:r>
      <w:r w:rsidRPr="00D72846">
        <w:rPr>
          <w:rFonts w:hint="eastAsia"/>
          <w:sz w:val="24"/>
          <w:szCs w:val="24"/>
        </w:rPr>
        <w:t>）具有良好的商业信誉和健全的财务会计制度（请提供财务状况报告）；</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3</w:t>
      </w:r>
      <w:r w:rsidRPr="00D72846">
        <w:rPr>
          <w:rFonts w:hint="eastAsia"/>
          <w:sz w:val="24"/>
          <w:szCs w:val="24"/>
        </w:rPr>
        <w:t>）具有履行合同所必需的设备和专业技术能力（请提供具备履行合同所必需的设备和专业技术能力的证明材料）；</w:t>
      </w:r>
    </w:p>
    <w:p w:rsidR="00EF5C00" w:rsidRPr="00D72846" w:rsidRDefault="00EF5C00" w:rsidP="00FF2461">
      <w:pPr>
        <w:spacing w:line="360" w:lineRule="auto"/>
        <w:ind w:firstLineChars="200" w:firstLine="480"/>
        <w:rPr>
          <w:sz w:val="24"/>
          <w:szCs w:val="24"/>
        </w:rPr>
      </w:pPr>
      <w:r w:rsidRPr="00D72846">
        <w:rPr>
          <w:rFonts w:hint="eastAsia"/>
          <w:sz w:val="24"/>
          <w:szCs w:val="24"/>
        </w:rPr>
        <w:lastRenderedPageBreak/>
        <w:t>（</w:t>
      </w:r>
      <w:r w:rsidRPr="00D72846">
        <w:rPr>
          <w:rFonts w:hint="eastAsia"/>
          <w:sz w:val="24"/>
          <w:szCs w:val="24"/>
        </w:rPr>
        <w:t>4</w:t>
      </w:r>
      <w:r w:rsidRPr="00D72846">
        <w:rPr>
          <w:rFonts w:hint="eastAsia"/>
          <w:sz w:val="24"/>
          <w:szCs w:val="24"/>
        </w:rPr>
        <w:t>）有依法缴纳税收和社会保障资金的良好记录（请提供依法缴纳税收和社会保障资金的相关材料</w:t>
      </w:r>
      <w:r w:rsidRPr="00D72846">
        <w:rPr>
          <w:rFonts w:hint="eastAsia"/>
          <w:sz w:val="24"/>
          <w:szCs w:val="24"/>
        </w:rPr>
        <w:t>)</w:t>
      </w:r>
      <w:r w:rsidRPr="00D72846">
        <w:rPr>
          <w:rFonts w:hint="eastAsia"/>
          <w:sz w:val="24"/>
          <w:szCs w:val="24"/>
        </w:rPr>
        <w:t>；</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5</w:t>
      </w:r>
      <w:r w:rsidRPr="00D72846">
        <w:rPr>
          <w:rFonts w:hint="eastAsia"/>
          <w:sz w:val="24"/>
          <w:szCs w:val="24"/>
        </w:rPr>
        <w:t>）参加政府采购活动前三年内，在经营活动中没有重大违法记录（请提供参加政府采购活动前</w:t>
      </w:r>
      <w:r w:rsidRPr="00D72846">
        <w:rPr>
          <w:rFonts w:hint="eastAsia"/>
          <w:sz w:val="24"/>
          <w:szCs w:val="24"/>
        </w:rPr>
        <w:t>3</w:t>
      </w:r>
      <w:r w:rsidRPr="00D72846">
        <w:rPr>
          <w:rFonts w:hint="eastAsia"/>
          <w:sz w:val="24"/>
          <w:szCs w:val="24"/>
        </w:rPr>
        <w:t>年内在经营活动中没有重大违法记录的书面声明）；</w:t>
      </w:r>
    </w:p>
    <w:p w:rsidR="00EF5C00"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6</w:t>
      </w:r>
      <w:r w:rsidRPr="00D72846">
        <w:rPr>
          <w:rFonts w:hint="eastAsia"/>
          <w:sz w:val="24"/>
          <w:szCs w:val="24"/>
        </w:rPr>
        <w:t>）法</w:t>
      </w:r>
      <w:r w:rsidRPr="00D72846">
        <w:rPr>
          <w:sz w:val="24"/>
          <w:szCs w:val="24"/>
        </w:rPr>
        <w:t>律、行政法规规定的其他条件</w:t>
      </w:r>
    </w:p>
    <w:p w:rsidR="00C70B30" w:rsidRDefault="00C70B30" w:rsidP="00FF2461">
      <w:pPr>
        <w:spacing w:line="360" w:lineRule="auto"/>
        <w:ind w:firstLineChars="200" w:firstLine="480"/>
        <w:rPr>
          <w:sz w:val="24"/>
          <w:szCs w:val="24"/>
        </w:rPr>
      </w:pPr>
      <w:r>
        <w:rPr>
          <w:rFonts w:hint="eastAsia"/>
          <w:sz w:val="24"/>
          <w:szCs w:val="24"/>
        </w:rPr>
        <w:t>（二）</w:t>
      </w:r>
      <w:r w:rsidRPr="00C70B30">
        <w:rPr>
          <w:rFonts w:hint="eastAsia"/>
          <w:sz w:val="24"/>
          <w:szCs w:val="24"/>
        </w:rPr>
        <w:t>采购人根据采购项目的特殊要求规定的特定</w:t>
      </w:r>
      <w:r>
        <w:rPr>
          <w:rFonts w:hint="eastAsia"/>
          <w:sz w:val="24"/>
          <w:szCs w:val="24"/>
        </w:rPr>
        <w:t>条件：</w:t>
      </w:r>
    </w:p>
    <w:p w:rsidR="001C24F0" w:rsidRPr="001C24F0" w:rsidRDefault="001C24F0" w:rsidP="001C24F0">
      <w:pPr>
        <w:spacing w:line="360" w:lineRule="auto"/>
        <w:ind w:firstLineChars="200" w:firstLine="480"/>
        <w:rPr>
          <w:sz w:val="24"/>
          <w:szCs w:val="24"/>
        </w:rPr>
      </w:pPr>
      <w:r w:rsidRPr="001C24F0">
        <w:rPr>
          <w:rFonts w:hint="eastAsia"/>
          <w:sz w:val="24"/>
          <w:szCs w:val="24"/>
        </w:rPr>
        <w:t>1</w:t>
      </w:r>
      <w:r w:rsidRPr="001C24F0">
        <w:rPr>
          <w:rFonts w:hint="eastAsia"/>
          <w:sz w:val="24"/>
          <w:szCs w:val="24"/>
        </w:rPr>
        <w:t>、投标人必须是江苏省省级党政机关、事业单位和团体组织提供中文图书和音像制品的协议供应商。</w:t>
      </w:r>
    </w:p>
    <w:p w:rsidR="00B357E6" w:rsidRDefault="001C24F0" w:rsidP="001C24F0">
      <w:pPr>
        <w:spacing w:line="360" w:lineRule="auto"/>
        <w:ind w:firstLineChars="200" w:firstLine="480"/>
        <w:rPr>
          <w:sz w:val="24"/>
          <w:szCs w:val="24"/>
        </w:rPr>
      </w:pPr>
      <w:r w:rsidRPr="001C24F0">
        <w:rPr>
          <w:rFonts w:hint="eastAsia"/>
          <w:sz w:val="24"/>
          <w:szCs w:val="24"/>
        </w:rPr>
        <w:t>2</w:t>
      </w:r>
      <w:r w:rsidRPr="001C24F0">
        <w:rPr>
          <w:rFonts w:hint="eastAsia"/>
          <w:sz w:val="24"/>
          <w:szCs w:val="24"/>
        </w:rPr>
        <w:t>、投标书内容不得与江苏省省级事业单位及团体组织采购图书协议供应商的《招标要求》，以及图书采购协议供货《项目合同》内容相抵触。</w:t>
      </w:r>
    </w:p>
    <w:p w:rsidR="00FF2461" w:rsidRPr="00FF2461" w:rsidRDefault="00FF2461" w:rsidP="001C24F0">
      <w:pPr>
        <w:spacing w:line="360" w:lineRule="auto"/>
        <w:ind w:firstLineChars="200" w:firstLine="480"/>
        <w:rPr>
          <w:sz w:val="24"/>
          <w:szCs w:val="24"/>
        </w:rPr>
      </w:pPr>
      <w:r>
        <w:rPr>
          <w:rFonts w:hint="eastAsia"/>
          <w:sz w:val="24"/>
          <w:szCs w:val="24"/>
        </w:rPr>
        <w:t>（三）</w:t>
      </w:r>
      <w:r w:rsidRPr="00FF2461">
        <w:rPr>
          <w:rFonts w:hint="eastAsia"/>
          <w:sz w:val="24"/>
          <w:szCs w:val="24"/>
        </w:rPr>
        <w:t>本项目不接受联合体响应。</w:t>
      </w:r>
    </w:p>
    <w:p w:rsidR="0003068B" w:rsidRPr="00D72846" w:rsidRDefault="00FF2461" w:rsidP="00FF2461">
      <w:pPr>
        <w:spacing w:line="360" w:lineRule="auto"/>
        <w:ind w:firstLineChars="200" w:firstLine="482"/>
        <w:rPr>
          <w:b/>
          <w:sz w:val="24"/>
          <w:szCs w:val="24"/>
        </w:rPr>
      </w:pPr>
      <w:r>
        <w:rPr>
          <w:b/>
          <w:sz w:val="24"/>
          <w:szCs w:val="24"/>
        </w:rPr>
        <w:t>三</w:t>
      </w:r>
      <w:r w:rsidR="0003068B" w:rsidRPr="00D72846">
        <w:rPr>
          <w:b/>
          <w:sz w:val="24"/>
          <w:szCs w:val="24"/>
        </w:rPr>
        <w:t>、报价及付款条件</w:t>
      </w:r>
    </w:p>
    <w:p w:rsidR="0003068B" w:rsidRPr="00D72846" w:rsidRDefault="00884380" w:rsidP="00D72846">
      <w:pPr>
        <w:spacing w:line="360" w:lineRule="auto"/>
        <w:rPr>
          <w:sz w:val="24"/>
          <w:szCs w:val="24"/>
        </w:rPr>
      </w:pPr>
      <w:r w:rsidRPr="00D72846">
        <w:rPr>
          <w:rFonts w:hint="eastAsia"/>
          <w:sz w:val="24"/>
          <w:szCs w:val="24"/>
        </w:rPr>
        <w:t xml:space="preserve">    </w:t>
      </w:r>
      <w:r w:rsidR="00D72846">
        <w:rPr>
          <w:sz w:val="24"/>
          <w:szCs w:val="24"/>
        </w:rPr>
        <w:t>（一）投标报价为一次性报价方式，包括产品本身价格、安装费、</w:t>
      </w:r>
      <w:r w:rsidR="0003068B" w:rsidRPr="00D72846">
        <w:rPr>
          <w:sz w:val="24"/>
          <w:szCs w:val="24"/>
        </w:rPr>
        <w:t>运输费、验收费、技术服务费（包括技术资料、图纸提供等）、伴随服务及因产品本身及供货相关的各种税金等全部费用。</w:t>
      </w:r>
    </w:p>
    <w:p w:rsidR="0003068B" w:rsidRPr="00D72846" w:rsidRDefault="00884380" w:rsidP="00D72846">
      <w:pPr>
        <w:spacing w:line="360" w:lineRule="auto"/>
        <w:rPr>
          <w:sz w:val="24"/>
          <w:szCs w:val="24"/>
        </w:rPr>
      </w:pPr>
      <w:r w:rsidRPr="00D72846">
        <w:rPr>
          <w:rFonts w:hint="eastAsia"/>
          <w:sz w:val="24"/>
          <w:szCs w:val="24"/>
        </w:rPr>
        <w:t xml:space="preserve">    </w:t>
      </w:r>
      <w:r w:rsidR="0003068B" w:rsidRPr="00D72846">
        <w:rPr>
          <w:sz w:val="24"/>
          <w:szCs w:val="24"/>
        </w:rPr>
        <w:t>（二）学校不提供预付款，所有货物全部到货，且验收合格后付款。</w:t>
      </w:r>
    </w:p>
    <w:p w:rsidR="0003068B" w:rsidRDefault="0003068B" w:rsidP="001C24F0">
      <w:pPr>
        <w:spacing w:line="360" w:lineRule="auto"/>
        <w:ind w:firstLine="480"/>
        <w:rPr>
          <w:sz w:val="24"/>
          <w:szCs w:val="24"/>
        </w:rPr>
      </w:pPr>
      <w:r w:rsidRPr="00D72846">
        <w:rPr>
          <w:sz w:val="24"/>
          <w:szCs w:val="24"/>
        </w:rPr>
        <w:t>（三）报价单位需对上述项目全部报价，最低价不作为中标保证（在密封的文件上注明所投项目）。</w:t>
      </w:r>
    </w:p>
    <w:p w:rsidR="001C24F0" w:rsidRDefault="001C24F0" w:rsidP="001C24F0">
      <w:pPr>
        <w:spacing w:line="360" w:lineRule="auto"/>
        <w:ind w:firstLine="480"/>
        <w:rPr>
          <w:sz w:val="24"/>
          <w:szCs w:val="24"/>
        </w:rPr>
      </w:pPr>
      <w:r w:rsidRPr="001C24F0">
        <w:rPr>
          <w:rFonts w:hint="eastAsia"/>
          <w:sz w:val="24"/>
          <w:szCs w:val="24"/>
        </w:rPr>
        <w:t>（四）付款方式：</w:t>
      </w:r>
    </w:p>
    <w:p w:rsidR="001C24F0" w:rsidRDefault="001C24F0" w:rsidP="001C24F0">
      <w:pPr>
        <w:spacing w:line="360" w:lineRule="auto"/>
        <w:ind w:firstLine="480"/>
        <w:rPr>
          <w:sz w:val="24"/>
          <w:szCs w:val="24"/>
        </w:rPr>
      </w:pPr>
      <w:r>
        <w:rPr>
          <w:rFonts w:hint="eastAsia"/>
          <w:sz w:val="24"/>
          <w:szCs w:val="24"/>
        </w:rPr>
        <w:t>1</w:t>
      </w:r>
      <w:r>
        <w:rPr>
          <w:rFonts w:hint="eastAsia"/>
          <w:sz w:val="24"/>
          <w:szCs w:val="24"/>
        </w:rPr>
        <w:t>、</w:t>
      </w:r>
      <w:r w:rsidRPr="001C24F0">
        <w:rPr>
          <w:rFonts w:hint="eastAsia"/>
          <w:sz w:val="24"/>
          <w:szCs w:val="24"/>
        </w:rPr>
        <w:t>由于学校年终财务结账需要，所有图书编目加工直至发票开出必须在</w:t>
      </w:r>
      <w:r w:rsidRPr="001C24F0">
        <w:rPr>
          <w:rFonts w:hint="eastAsia"/>
          <w:sz w:val="24"/>
          <w:szCs w:val="24"/>
        </w:rPr>
        <w:t>2017</w:t>
      </w:r>
      <w:r w:rsidRPr="001C24F0">
        <w:rPr>
          <w:rFonts w:hint="eastAsia"/>
          <w:sz w:val="24"/>
          <w:szCs w:val="24"/>
        </w:rPr>
        <w:t>年</w:t>
      </w:r>
      <w:r w:rsidRPr="001C24F0">
        <w:rPr>
          <w:rFonts w:hint="eastAsia"/>
          <w:sz w:val="24"/>
          <w:szCs w:val="24"/>
        </w:rPr>
        <w:t>11</w:t>
      </w:r>
      <w:r w:rsidRPr="001C24F0">
        <w:rPr>
          <w:rFonts w:hint="eastAsia"/>
          <w:sz w:val="24"/>
          <w:szCs w:val="24"/>
        </w:rPr>
        <w:t>月</w:t>
      </w:r>
      <w:r w:rsidRPr="001C24F0">
        <w:rPr>
          <w:rFonts w:hint="eastAsia"/>
          <w:sz w:val="24"/>
          <w:szCs w:val="24"/>
        </w:rPr>
        <w:t>30</w:t>
      </w:r>
      <w:r w:rsidRPr="001C24F0">
        <w:rPr>
          <w:rFonts w:hint="eastAsia"/>
          <w:sz w:val="24"/>
          <w:szCs w:val="24"/>
        </w:rPr>
        <w:t>前完成。如仍有征订图书未到货或未加工，图书馆有权拒绝接收。</w:t>
      </w:r>
    </w:p>
    <w:p w:rsidR="001C24F0" w:rsidRPr="001C24F0" w:rsidRDefault="001C24F0" w:rsidP="001C24F0">
      <w:pPr>
        <w:spacing w:line="360" w:lineRule="auto"/>
        <w:ind w:firstLine="480"/>
        <w:rPr>
          <w:sz w:val="24"/>
          <w:szCs w:val="24"/>
        </w:rPr>
      </w:pPr>
      <w:r>
        <w:rPr>
          <w:rFonts w:hint="eastAsia"/>
          <w:sz w:val="24"/>
          <w:szCs w:val="24"/>
        </w:rPr>
        <w:t>2</w:t>
      </w:r>
      <w:r w:rsidRPr="001C24F0">
        <w:rPr>
          <w:rFonts w:hint="eastAsia"/>
          <w:sz w:val="24"/>
          <w:szCs w:val="24"/>
        </w:rPr>
        <w:t>、中标供应商完成图书供应及伴随服务</w:t>
      </w:r>
      <w:r w:rsidRPr="001C24F0">
        <w:rPr>
          <w:rFonts w:hint="eastAsia"/>
          <w:sz w:val="24"/>
          <w:szCs w:val="24"/>
        </w:rPr>
        <w:t>(</w:t>
      </w:r>
      <w:r w:rsidRPr="001C24F0">
        <w:rPr>
          <w:rFonts w:hint="eastAsia"/>
          <w:sz w:val="24"/>
          <w:szCs w:val="24"/>
        </w:rPr>
        <w:t>编目加工、运输等</w:t>
      </w:r>
      <w:r w:rsidRPr="001C24F0">
        <w:rPr>
          <w:rFonts w:hint="eastAsia"/>
          <w:sz w:val="24"/>
          <w:szCs w:val="24"/>
        </w:rPr>
        <w:t>)</w:t>
      </w:r>
      <w:r w:rsidRPr="001C24F0">
        <w:rPr>
          <w:rFonts w:hint="eastAsia"/>
          <w:sz w:val="24"/>
          <w:szCs w:val="24"/>
        </w:rPr>
        <w:t>后</w:t>
      </w:r>
      <w:r>
        <w:rPr>
          <w:rFonts w:hint="eastAsia"/>
          <w:sz w:val="24"/>
          <w:szCs w:val="24"/>
        </w:rPr>
        <w:t>，</w:t>
      </w:r>
      <w:r w:rsidRPr="001C24F0">
        <w:rPr>
          <w:rFonts w:hint="eastAsia"/>
          <w:sz w:val="24"/>
          <w:szCs w:val="24"/>
        </w:rPr>
        <w:t>结算全部款项。凭开具的正式销售发票，</w:t>
      </w:r>
      <w:proofErr w:type="gramStart"/>
      <w:r w:rsidRPr="001C24F0">
        <w:rPr>
          <w:rFonts w:hint="eastAsia"/>
          <w:sz w:val="24"/>
          <w:szCs w:val="24"/>
        </w:rPr>
        <w:t>甲方按折让</w:t>
      </w:r>
      <w:proofErr w:type="gramEnd"/>
      <w:r w:rsidRPr="001C24F0">
        <w:rPr>
          <w:rFonts w:hint="eastAsia"/>
          <w:sz w:val="24"/>
          <w:szCs w:val="24"/>
        </w:rPr>
        <w:t>后金额（实洋）支付乙方全部货款。</w:t>
      </w:r>
    </w:p>
    <w:p w:rsidR="001C24F0" w:rsidRPr="001C24F0" w:rsidRDefault="001C24F0" w:rsidP="001C24F0">
      <w:pPr>
        <w:spacing w:line="360" w:lineRule="auto"/>
        <w:ind w:firstLine="480"/>
        <w:rPr>
          <w:sz w:val="24"/>
          <w:szCs w:val="24"/>
        </w:rPr>
      </w:pPr>
      <w:r>
        <w:rPr>
          <w:rFonts w:hint="eastAsia"/>
          <w:sz w:val="24"/>
          <w:szCs w:val="24"/>
        </w:rPr>
        <w:t>3</w:t>
      </w:r>
      <w:r w:rsidRPr="001C24F0">
        <w:rPr>
          <w:rFonts w:hint="eastAsia"/>
          <w:sz w:val="24"/>
          <w:szCs w:val="24"/>
        </w:rPr>
        <w:t>、开具发票金额数：以汇</w:t>
      </w:r>
      <w:proofErr w:type="gramStart"/>
      <w:r w:rsidRPr="001C24F0">
        <w:rPr>
          <w:rFonts w:hint="eastAsia"/>
          <w:sz w:val="24"/>
          <w:szCs w:val="24"/>
        </w:rPr>
        <w:t>文系统</w:t>
      </w:r>
      <w:proofErr w:type="gramEnd"/>
      <w:r w:rsidRPr="001C24F0">
        <w:rPr>
          <w:rFonts w:hint="eastAsia"/>
          <w:sz w:val="24"/>
          <w:szCs w:val="24"/>
        </w:rPr>
        <w:t>录入验收后的码洋金额为准，付款金额＝码洋金</w:t>
      </w:r>
      <w:r w:rsidRPr="001C24F0">
        <w:rPr>
          <w:rFonts w:hint="eastAsia"/>
          <w:sz w:val="24"/>
          <w:szCs w:val="24"/>
        </w:rPr>
        <w:lastRenderedPageBreak/>
        <w:t>额＊（</w:t>
      </w:r>
      <w:r w:rsidRPr="001C24F0">
        <w:rPr>
          <w:rFonts w:hint="eastAsia"/>
          <w:sz w:val="24"/>
          <w:szCs w:val="24"/>
        </w:rPr>
        <w:t>1-</w:t>
      </w:r>
      <w:r w:rsidRPr="001C24F0">
        <w:rPr>
          <w:rFonts w:hint="eastAsia"/>
          <w:sz w:val="24"/>
          <w:szCs w:val="24"/>
        </w:rPr>
        <w:t>投标折扣率）。</w:t>
      </w:r>
    </w:p>
    <w:p w:rsidR="00275BD6" w:rsidRPr="00D72846" w:rsidRDefault="00884380" w:rsidP="00D72846">
      <w:pPr>
        <w:spacing w:line="360" w:lineRule="auto"/>
        <w:rPr>
          <w:b/>
          <w:sz w:val="24"/>
          <w:szCs w:val="24"/>
        </w:rPr>
      </w:pPr>
      <w:r w:rsidRPr="00D72846">
        <w:rPr>
          <w:rFonts w:hint="eastAsia"/>
          <w:sz w:val="24"/>
          <w:szCs w:val="24"/>
        </w:rPr>
        <w:t xml:space="preserve">   </w:t>
      </w:r>
      <w:r w:rsidRPr="00D72846">
        <w:rPr>
          <w:rFonts w:hint="eastAsia"/>
          <w:b/>
          <w:sz w:val="24"/>
          <w:szCs w:val="24"/>
        </w:rPr>
        <w:t xml:space="preserve"> </w:t>
      </w:r>
      <w:r w:rsidR="00E95B94">
        <w:rPr>
          <w:rFonts w:hint="eastAsia"/>
          <w:b/>
          <w:sz w:val="24"/>
          <w:szCs w:val="24"/>
        </w:rPr>
        <w:t>四</w:t>
      </w:r>
      <w:r w:rsidR="00275BD6" w:rsidRPr="00D72846">
        <w:rPr>
          <w:rFonts w:hint="eastAsia"/>
          <w:b/>
          <w:sz w:val="24"/>
          <w:szCs w:val="24"/>
        </w:rPr>
        <w:t>、评标方式：</w:t>
      </w:r>
      <w:r w:rsidR="00190412" w:rsidRPr="00D72846">
        <w:rPr>
          <w:b/>
          <w:sz w:val="24"/>
          <w:szCs w:val="24"/>
        </w:rPr>
        <w:t xml:space="preserve"> </w:t>
      </w:r>
    </w:p>
    <w:p w:rsidR="00C83562" w:rsidRPr="00C83562" w:rsidRDefault="00C83562" w:rsidP="00C83562">
      <w:pPr>
        <w:spacing w:line="360" w:lineRule="auto"/>
        <w:ind w:firstLineChars="200" w:firstLine="480"/>
        <w:rPr>
          <w:sz w:val="24"/>
          <w:szCs w:val="24"/>
        </w:rPr>
      </w:pPr>
      <w:r w:rsidRPr="00C83562">
        <w:rPr>
          <w:rFonts w:hint="eastAsia"/>
          <w:sz w:val="24"/>
          <w:szCs w:val="24"/>
        </w:rPr>
        <w:t>本项目采用综合打分法，总分为</w:t>
      </w:r>
      <w:r w:rsidRPr="00C83562">
        <w:rPr>
          <w:rFonts w:hint="eastAsia"/>
          <w:sz w:val="24"/>
          <w:szCs w:val="24"/>
        </w:rPr>
        <w:t>100</w:t>
      </w:r>
      <w:r w:rsidRPr="00C83562">
        <w:rPr>
          <w:rFonts w:hint="eastAsia"/>
          <w:sz w:val="24"/>
          <w:szCs w:val="24"/>
        </w:rPr>
        <w:t>分，按评审后得分由高到低顺序排列，确定四名中标供应商。当得分相同时，按投标报价由低到高顺序排列，得分且投标报价相同的，由评标委员会确定肆名中标者。</w:t>
      </w:r>
      <w:proofErr w:type="gramStart"/>
      <w:r w:rsidRPr="00C83562">
        <w:rPr>
          <w:rFonts w:hint="eastAsia"/>
          <w:sz w:val="24"/>
          <w:szCs w:val="24"/>
        </w:rPr>
        <w:t>当符合</w:t>
      </w:r>
      <w:proofErr w:type="gramEnd"/>
      <w:r w:rsidRPr="00C83562">
        <w:rPr>
          <w:rFonts w:hint="eastAsia"/>
          <w:sz w:val="24"/>
          <w:szCs w:val="24"/>
        </w:rPr>
        <w:t>条件要求的投标人小于肆人且大于等于</w:t>
      </w:r>
      <w:proofErr w:type="gramStart"/>
      <w:r w:rsidRPr="00C83562">
        <w:rPr>
          <w:rFonts w:hint="eastAsia"/>
          <w:sz w:val="24"/>
          <w:szCs w:val="24"/>
        </w:rPr>
        <w:t>贰</w:t>
      </w:r>
      <w:proofErr w:type="gramEnd"/>
      <w:r w:rsidRPr="00C83562">
        <w:rPr>
          <w:rFonts w:hint="eastAsia"/>
          <w:sz w:val="24"/>
          <w:szCs w:val="24"/>
        </w:rPr>
        <w:t>人时，投标人即为中标人。当投标人小于</w:t>
      </w:r>
      <w:proofErr w:type="gramStart"/>
      <w:r w:rsidRPr="00C83562">
        <w:rPr>
          <w:rFonts w:hint="eastAsia"/>
          <w:sz w:val="24"/>
          <w:szCs w:val="24"/>
        </w:rPr>
        <w:t>贰</w:t>
      </w:r>
      <w:proofErr w:type="gramEnd"/>
      <w:r w:rsidRPr="00C83562">
        <w:rPr>
          <w:rFonts w:hint="eastAsia"/>
          <w:sz w:val="24"/>
          <w:szCs w:val="24"/>
        </w:rPr>
        <w:t>人时，为废标。</w:t>
      </w:r>
      <w:r w:rsidR="00FF704F">
        <w:rPr>
          <w:rFonts w:hint="eastAsia"/>
          <w:sz w:val="24"/>
          <w:szCs w:val="24"/>
        </w:rPr>
        <w:t>投标大于肆人</w:t>
      </w:r>
      <w:bookmarkStart w:id="5" w:name="_GoBack"/>
      <w:bookmarkEnd w:id="5"/>
      <w:r w:rsidRPr="00C83562">
        <w:rPr>
          <w:rFonts w:hint="eastAsia"/>
          <w:sz w:val="24"/>
          <w:szCs w:val="24"/>
        </w:rPr>
        <w:t>时具体打分方法如下：</w:t>
      </w:r>
    </w:p>
    <w:p w:rsidR="00C83562" w:rsidRPr="00C83562" w:rsidRDefault="00C83562" w:rsidP="00C83562">
      <w:pPr>
        <w:spacing w:line="360" w:lineRule="auto"/>
        <w:ind w:firstLineChars="200" w:firstLine="480"/>
        <w:rPr>
          <w:sz w:val="24"/>
          <w:szCs w:val="24"/>
        </w:rPr>
      </w:pPr>
      <w:r w:rsidRPr="00C83562">
        <w:rPr>
          <w:rFonts w:hint="eastAsia"/>
          <w:sz w:val="24"/>
          <w:szCs w:val="24"/>
        </w:rPr>
        <w:t>1</w:t>
      </w:r>
      <w:r w:rsidRPr="00C83562">
        <w:rPr>
          <w:rFonts w:hint="eastAsia"/>
          <w:sz w:val="24"/>
          <w:szCs w:val="24"/>
        </w:rPr>
        <w:t>、</w:t>
      </w:r>
      <w:r w:rsidRPr="00C83562">
        <w:rPr>
          <w:rFonts w:hint="eastAsia"/>
          <w:sz w:val="24"/>
          <w:szCs w:val="24"/>
        </w:rPr>
        <w:t xml:space="preserve"> </w:t>
      </w:r>
      <w:r w:rsidRPr="00C83562">
        <w:rPr>
          <w:rFonts w:hint="eastAsia"/>
          <w:sz w:val="24"/>
          <w:szCs w:val="24"/>
        </w:rPr>
        <w:t>价格分（</w:t>
      </w:r>
      <w:r w:rsidRPr="00C83562">
        <w:rPr>
          <w:rFonts w:hint="eastAsia"/>
          <w:sz w:val="24"/>
          <w:szCs w:val="24"/>
        </w:rPr>
        <w:t>55</w:t>
      </w:r>
      <w:r w:rsidRPr="00C83562">
        <w:rPr>
          <w:rFonts w:hint="eastAsia"/>
          <w:sz w:val="24"/>
          <w:szCs w:val="24"/>
        </w:rPr>
        <w:t>分）。将所有通过符合性筛选的投标所报折扣率中最高</w:t>
      </w:r>
      <w:proofErr w:type="gramStart"/>
      <w:r w:rsidRPr="00C83562">
        <w:rPr>
          <w:rFonts w:hint="eastAsia"/>
          <w:sz w:val="24"/>
          <w:szCs w:val="24"/>
        </w:rPr>
        <w:t>折扣率设值</w:t>
      </w:r>
      <w:proofErr w:type="gramEnd"/>
      <w:r w:rsidRPr="00C83562">
        <w:rPr>
          <w:rFonts w:hint="eastAsia"/>
          <w:sz w:val="24"/>
          <w:szCs w:val="24"/>
        </w:rPr>
        <w:t>为</w:t>
      </w:r>
      <w:r w:rsidRPr="00C83562">
        <w:rPr>
          <w:rFonts w:hint="eastAsia"/>
          <w:sz w:val="24"/>
          <w:szCs w:val="24"/>
        </w:rPr>
        <w:t>A</w:t>
      </w:r>
      <w:r w:rsidRPr="00C83562">
        <w:rPr>
          <w:rFonts w:hint="eastAsia"/>
          <w:sz w:val="24"/>
          <w:szCs w:val="24"/>
        </w:rPr>
        <w:t>，并得分值为</w:t>
      </w:r>
      <w:r w:rsidRPr="00C83562">
        <w:rPr>
          <w:rFonts w:hint="eastAsia"/>
          <w:sz w:val="24"/>
          <w:szCs w:val="24"/>
        </w:rPr>
        <w:t>55</w:t>
      </w:r>
      <w:r w:rsidRPr="00C83562">
        <w:rPr>
          <w:rFonts w:hint="eastAsia"/>
          <w:sz w:val="24"/>
          <w:szCs w:val="24"/>
        </w:rPr>
        <w:t>分；其他投标人报价得分为：（</w:t>
      </w:r>
      <w:r w:rsidRPr="00C83562">
        <w:rPr>
          <w:rFonts w:hint="eastAsia"/>
          <w:sz w:val="24"/>
          <w:szCs w:val="24"/>
        </w:rPr>
        <w:t>1-A</w:t>
      </w:r>
      <w:r w:rsidRPr="00C83562">
        <w:rPr>
          <w:rFonts w:hint="eastAsia"/>
          <w:sz w:val="24"/>
          <w:szCs w:val="24"/>
        </w:rPr>
        <w:t>）</w:t>
      </w:r>
      <w:r w:rsidRPr="00C83562">
        <w:rPr>
          <w:rFonts w:hint="eastAsia"/>
          <w:sz w:val="24"/>
          <w:szCs w:val="24"/>
        </w:rPr>
        <w:t>/</w:t>
      </w:r>
      <w:r w:rsidRPr="00C83562">
        <w:rPr>
          <w:rFonts w:hint="eastAsia"/>
          <w:sz w:val="24"/>
          <w:szCs w:val="24"/>
        </w:rPr>
        <w:t>（</w:t>
      </w:r>
      <w:r w:rsidRPr="00C83562">
        <w:rPr>
          <w:rFonts w:hint="eastAsia"/>
          <w:sz w:val="24"/>
          <w:szCs w:val="24"/>
        </w:rPr>
        <w:t>1-</w:t>
      </w:r>
      <w:r w:rsidRPr="00C83562">
        <w:rPr>
          <w:rFonts w:hint="eastAsia"/>
          <w:sz w:val="24"/>
          <w:szCs w:val="24"/>
        </w:rPr>
        <w:t>该投标人的所报有效折扣率）×</w:t>
      </w:r>
      <w:r w:rsidRPr="00C83562">
        <w:rPr>
          <w:rFonts w:hint="eastAsia"/>
          <w:sz w:val="24"/>
          <w:szCs w:val="24"/>
        </w:rPr>
        <w:t>55</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2</w:t>
      </w:r>
      <w:r w:rsidRPr="00C83562">
        <w:rPr>
          <w:rFonts w:hint="eastAsia"/>
          <w:sz w:val="24"/>
          <w:szCs w:val="24"/>
        </w:rPr>
        <w:t>、图书供应服务承诺（</w:t>
      </w:r>
      <w:r w:rsidRPr="00C83562">
        <w:rPr>
          <w:rFonts w:hint="eastAsia"/>
          <w:sz w:val="24"/>
          <w:szCs w:val="24"/>
        </w:rPr>
        <w:t>18</w:t>
      </w:r>
      <w:r w:rsidRPr="00C83562">
        <w:rPr>
          <w:rFonts w:hint="eastAsia"/>
          <w:sz w:val="24"/>
          <w:szCs w:val="24"/>
        </w:rPr>
        <w:t>分）。具体由评委根据投标单位的图书供应服务承诺打分。</w:t>
      </w:r>
    </w:p>
    <w:p w:rsidR="00C83562" w:rsidRPr="00C83562" w:rsidRDefault="00C83562" w:rsidP="00C83562">
      <w:pPr>
        <w:spacing w:line="360" w:lineRule="auto"/>
        <w:ind w:firstLineChars="200" w:firstLine="480"/>
        <w:rPr>
          <w:sz w:val="24"/>
          <w:szCs w:val="24"/>
        </w:rPr>
      </w:pPr>
      <w:r w:rsidRPr="00C83562">
        <w:rPr>
          <w:rFonts w:hint="eastAsia"/>
          <w:sz w:val="24"/>
          <w:szCs w:val="24"/>
        </w:rPr>
        <w:t xml:space="preserve"> 2.1) </w:t>
      </w:r>
      <w:r w:rsidRPr="00C83562">
        <w:rPr>
          <w:rFonts w:hint="eastAsia"/>
          <w:sz w:val="24"/>
          <w:szCs w:val="24"/>
        </w:rPr>
        <w:t>电子书目（</w:t>
      </w:r>
      <w:r w:rsidRPr="00C83562">
        <w:rPr>
          <w:rFonts w:hint="eastAsia"/>
          <w:sz w:val="24"/>
          <w:szCs w:val="24"/>
        </w:rPr>
        <w:t>6</w:t>
      </w:r>
      <w:r w:rsidRPr="00C83562">
        <w:rPr>
          <w:rFonts w:hint="eastAsia"/>
          <w:sz w:val="24"/>
          <w:szCs w:val="24"/>
        </w:rPr>
        <w:t>分），凡能按学校专业分类（建筑、环境、外语、健康、经济、传媒、公共基础，信息与机电、其它）每月提供一次近一年内电子书目的</w:t>
      </w:r>
      <w:r w:rsidRPr="00C83562">
        <w:rPr>
          <w:rFonts w:hint="eastAsia"/>
          <w:sz w:val="24"/>
          <w:szCs w:val="24"/>
        </w:rPr>
        <w:t>,</w:t>
      </w:r>
      <w:r w:rsidRPr="00C83562">
        <w:rPr>
          <w:rFonts w:hint="eastAsia"/>
          <w:sz w:val="24"/>
          <w:szCs w:val="24"/>
        </w:rPr>
        <w:t>得</w:t>
      </w:r>
      <w:r w:rsidRPr="00C83562">
        <w:rPr>
          <w:rFonts w:hint="eastAsia"/>
          <w:sz w:val="24"/>
          <w:szCs w:val="24"/>
        </w:rPr>
        <w:t>6</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2.2)</w:t>
      </w:r>
      <w:r w:rsidRPr="00C83562">
        <w:rPr>
          <w:rFonts w:hint="eastAsia"/>
          <w:sz w:val="24"/>
          <w:szCs w:val="24"/>
        </w:rPr>
        <w:t>现货保障（</w:t>
      </w:r>
      <w:r w:rsidRPr="00C83562">
        <w:rPr>
          <w:rFonts w:hint="eastAsia"/>
          <w:sz w:val="24"/>
          <w:szCs w:val="24"/>
        </w:rPr>
        <w:t>6</w:t>
      </w:r>
      <w:r w:rsidRPr="00C83562">
        <w:rPr>
          <w:rFonts w:hint="eastAsia"/>
          <w:sz w:val="24"/>
          <w:szCs w:val="24"/>
        </w:rPr>
        <w:t>分），能提供读者急需用图书。凡订购市面上正在销售的图书（不大于总量</w:t>
      </w:r>
      <w:r w:rsidRPr="00C83562">
        <w:rPr>
          <w:rFonts w:hint="eastAsia"/>
          <w:sz w:val="24"/>
          <w:szCs w:val="24"/>
        </w:rPr>
        <w:t>5%</w:t>
      </w:r>
      <w:r w:rsidRPr="00C83562">
        <w:rPr>
          <w:rFonts w:hint="eastAsia"/>
          <w:sz w:val="24"/>
          <w:szCs w:val="24"/>
        </w:rPr>
        <w:t>），能在</w:t>
      </w:r>
      <w:r w:rsidRPr="00C83562">
        <w:rPr>
          <w:rFonts w:hint="eastAsia"/>
          <w:sz w:val="24"/>
          <w:szCs w:val="24"/>
        </w:rPr>
        <w:t>10</w:t>
      </w:r>
      <w:r w:rsidRPr="00C83562">
        <w:rPr>
          <w:rFonts w:hint="eastAsia"/>
          <w:sz w:val="24"/>
          <w:szCs w:val="24"/>
        </w:rPr>
        <w:t>个工作日内发出，</w:t>
      </w:r>
      <w:proofErr w:type="gramStart"/>
      <w:r w:rsidRPr="00C83562">
        <w:rPr>
          <w:rFonts w:hint="eastAsia"/>
          <w:sz w:val="24"/>
          <w:szCs w:val="24"/>
        </w:rPr>
        <w:t>到书率不</w:t>
      </w:r>
      <w:proofErr w:type="gramEnd"/>
      <w:r w:rsidRPr="00C83562">
        <w:rPr>
          <w:rFonts w:hint="eastAsia"/>
          <w:sz w:val="24"/>
          <w:szCs w:val="24"/>
        </w:rPr>
        <w:t>低于</w:t>
      </w:r>
      <w:r w:rsidRPr="00C83562">
        <w:rPr>
          <w:rFonts w:hint="eastAsia"/>
          <w:sz w:val="24"/>
          <w:szCs w:val="24"/>
        </w:rPr>
        <w:t>85%</w:t>
      </w:r>
      <w:r w:rsidRPr="00C83562">
        <w:rPr>
          <w:rFonts w:hint="eastAsia"/>
          <w:sz w:val="24"/>
          <w:szCs w:val="24"/>
        </w:rPr>
        <w:t>的，得</w:t>
      </w:r>
      <w:r w:rsidRPr="00C83562">
        <w:rPr>
          <w:rFonts w:hint="eastAsia"/>
          <w:sz w:val="24"/>
          <w:szCs w:val="24"/>
        </w:rPr>
        <w:t>6</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2.3)</w:t>
      </w:r>
      <w:r w:rsidRPr="00C83562">
        <w:rPr>
          <w:rFonts w:hint="eastAsia"/>
          <w:sz w:val="24"/>
          <w:szCs w:val="24"/>
        </w:rPr>
        <w:t>一般到书率（</w:t>
      </w:r>
      <w:r w:rsidRPr="00C83562">
        <w:rPr>
          <w:rFonts w:hint="eastAsia"/>
          <w:sz w:val="24"/>
          <w:szCs w:val="24"/>
        </w:rPr>
        <w:t>6</w:t>
      </w:r>
      <w:r w:rsidRPr="00C83562">
        <w:rPr>
          <w:rFonts w:hint="eastAsia"/>
          <w:sz w:val="24"/>
          <w:szCs w:val="24"/>
        </w:rPr>
        <w:t>分），</w:t>
      </w:r>
      <w:proofErr w:type="gramStart"/>
      <w:r w:rsidRPr="00C83562">
        <w:rPr>
          <w:rFonts w:hint="eastAsia"/>
          <w:sz w:val="24"/>
          <w:szCs w:val="24"/>
        </w:rPr>
        <w:t>凡承诺</w:t>
      </w:r>
      <w:proofErr w:type="gramEnd"/>
      <w:r w:rsidRPr="00C83562">
        <w:rPr>
          <w:rFonts w:hint="eastAsia"/>
          <w:sz w:val="24"/>
          <w:szCs w:val="24"/>
        </w:rPr>
        <w:t>二年内出版的征订图书，到货率不低于</w:t>
      </w:r>
      <w:r w:rsidRPr="00C83562">
        <w:rPr>
          <w:rFonts w:hint="eastAsia"/>
          <w:sz w:val="24"/>
          <w:szCs w:val="24"/>
        </w:rPr>
        <w:t>80%</w:t>
      </w:r>
      <w:r w:rsidRPr="00C83562">
        <w:rPr>
          <w:rFonts w:hint="eastAsia"/>
          <w:sz w:val="24"/>
          <w:szCs w:val="24"/>
        </w:rPr>
        <w:t>的，得</w:t>
      </w:r>
      <w:r w:rsidRPr="00C83562">
        <w:rPr>
          <w:rFonts w:hint="eastAsia"/>
          <w:sz w:val="24"/>
          <w:szCs w:val="24"/>
        </w:rPr>
        <w:t>6</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 xml:space="preserve"> 3</w:t>
      </w:r>
      <w:r w:rsidRPr="00C83562">
        <w:rPr>
          <w:rFonts w:hint="eastAsia"/>
          <w:sz w:val="24"/>
          <w:szCs w:val="24"/>
        </w:rPr>
        <w:t>、图书加工技术要求（</w:t>
      </w:r>
      <w:r w:rsidRPr="00C83562">
        <w:rPr>
          <w:rFonts w:hint="eastAsia"/>
          <w:sz w:val="24"/>
          <w:szCs w:val="24"/>
        </w:rPr>
        <w:t>10</w:t>
      </w:r>
      <w:r w:rsidRPr="00C83562">
        <w:rPr>
          <w:rFonts w:hint="eastAsia"/>
          <w:sz w:val="24"/>
          <w:szCs w:val="24"/>
        </w:rPr>
        <w:t>分）。具体由评委根据投标单位的投标文件中《图书精加工技术要求响应表》有关资料及《编目数据质量保证》等打分。</w:t>
      </w:r>
    </w:p>
    <w:p w:rsidR="00C83562" w:rsidRPr="00C83562" w:rsidRDefault="00C83562" w:rsidP="00C83562">
      <w:pPr>
        <w:spacing w:line="360" w:lineRule="auto"/>
        <w:ind w:firstLineChars="200" w:firstLine="480"/>
        <w:rPr>
          <w:sz w:val="24"/>
          <w:szCs w:val="24"/>
        </w:rPr>
      </w:pPr>
      <w:r w:rsidRPr="00C83562">
        <w:rPr>
          <w:rFonts w:hint="eastAsia"/>
          <w:sz w:val="24"/>
          <w:szCs w:val="24"/>
        </w:rPr>
        <w:t xml:space="preserve">  3.1)</w:t>
      </w:r>
      <w:r w:rsidRPr="00C83562">
        <w:rPr>
          <w:rFonts w:hint="eastAsia"/>
          <w:sz w:val="24"/>
          <w:szCs w:val="24"/>
        </w:rPr>
        <w:t>技术方案响应情况（</w:t>
      </w:r>
      <w:r w:rsidRPr="00C83562">
        <w:rPr>
          <w:rFonts w:hint="eastAsia"/>
          <w:sz w:val="24"/>
          <w:szCs w:val="24"/>
        </w:rPr>
        <w:t>5</w:t>
      </w:r>
      <w:r w:rsidRPr="00C83562">
        <w:rPr>
          <w:rFonts w:hint="eastAsia"/>
          <w:sz w:val="24"/>
          <w:szCs w:val="24"/>
        </w:rPr>
        <w:t>分）。根据</w:t>
      </w:r>
      <w:proofErr w:type="gramStart"/>
      <w:r w:rsidRPr="00C83562">
        <w:rPr>
          <w:rFonts w:hint="eastAsia"/>
          <w:sz w:val="24"/>
          <w:szCs w:val="24"/>
        </w:rPr>
        <w:t>具体响应</w:t>
      </w:r>
      <w:proofErr w:type="gramEnd"/>
      <w:r w:rsidRPr="00C83562">
        <w:rPr>
          <w:rFonts w:hint="eastAsia"/>
          <w:sz w:val="24"/>
          <w:szCs w:val="24"/>
        </w:rPr>
        <w:t>情况，基本分为</w:t>
      </w:r>
      <w:r w:rsidRPr="00C83562">
        <w:rPr>
          <w:rFonts w:hint="eastAsia"/>
          <w:sz w:val="24"/>
          <w:szCs w:val="24"/>
        </w:rPr>
        <w:t>3</w:t>
      </w:r>
      <w:r w:rsidRPr="00C83562">
        <w:rPr>
          <w:rFonts w:hint="eastAsia"/>
          <w:sz w:val="24"/>
          <w:szCs w:val="24"/>
        </w:rPr>
        <w:t>分，每一次正偏离，酌情加</w:t>
      </w:r>
      <w:r w:rsidRPr="00C83562">
        <w:rPr>
          <w:rFonts w:hint="eastAsia"/>
          <w:sz w:val="24"/>
          <w:szCs w:val="24"/>
        </w:rPr>
        <w:t>1</w:t>
      </w:r>
      <w:r w:rsidRPr="00C83562">
        <w:rPr>
          <w:rFonts w:hint="eastAsia"/>
          <w:sz w:val="24"/>
          <w:szCs w:val="24"/>
        </w:rPr>
        <w:t>分，最高加</w:t>
      </w:r>
      <w:r w:rsidRPr="00C83562">
        <w:rPr>
          <w:rFonts w:hint="eastAsia"/>
          <w:sz w:val="24"/>
          <w:szCs w:val="24"/>
        </w:rPr>
        <w:t>2</w:t>
      </w:r>
      <w:r w:rsidRPr="00C83562">
        <w:rPr>
          <w:rFonts w:hint="eastAsia"/>
          <w:sz w:val="24"/>
          <w:szCs w:val="24"/>
        </w:rPr>
        <w:t>分；每一次负偏离，酌情减</w:t>
      </w:r>
      <w:r w:rsidRPr="00C83562">
        <w:rPr>
          <w:rFonts w:hint="eastAsia"/>
          <w:sz w:val="24"/>
          <w:szCs w:val="24"/>
        </w:rPr>
        <w:t>1</w:t>
      </w:r>
      <w:r w:rsidRPr="00C83562">
        <w:rPr>
          <w:rFonts w:hint="eastAsia"/>
          <w:sz w:val="24"/>
          <w:szCs w:val="24"/>
        </w:rPr>
        <w:t>分，超过</w:t>
      </w:r>
      <w:r w:rsidRPr="00C83562">
        <w:rPr>
          <w:rFonts w:hint="eastAsia"/>
          <w:sz w:val="24"/>
          <w:szCs w:val="24"/>
        </w:rPr>
        <w:t>2</w:t>
      </w:r>
      <w:r w:rsidRPr="00C83562">
        <w:rPr>
          <w:rFonts w:hint="eastAsia"/>
          <w:sz w:val="24"/>
          <w:szCs w:val="24"/>
        </w:rPr>
        <w:t>分</w:t>
      </w:r>
      <w:proofErr w:type="gramStart"/>
      <w:r w:rsidRPr="00C83562">
        <w:rPr>
          <w:rFonts w:hint="eastAsia"/>
          <w:sz w:val="24"/>
          <w:szCs w:val="24"/>
        </w:rPr>
        <w:t>按重大负</w:t>
      </w:r>
      <w:proofErr w:type="gramEnd"/>
      <w:r w:rsidRPr="00C83562">
        <w:rPr>
          <w:rFonts w:hint="eastAsia"/>
          <w:sz w:val="24"/>
          <w:szCs w:val="24"/>
        </w:rPr>
        <w:t>偏离处理。正负偏离以第五章的招标技术规格及要求为准。</w:t>
      </w:r>
    </w:p>
    <w:p w:rsidR="00C83562" w:rsidRPr="00C83562" w:rsidRDefault="00C83562" w:rsidP="00C83562">
      <w:pPr>
        <w:spacing w:line="360" w:lineRule="auto"/>
        <w:ind w:firstLineChars="200" w:firstLine="480"/>
        <w:rPr>
          <w:sz w:val="24"/>
          <w:szCs w:val="24"/>
        </w:rPr>
      </w:pPr>
      <w:r w:rsidRPr="00C83562">
        <w:rPr>
          <w:rFonts w:hint="eastAsia"/>
          <w:sz w:val="24"/>
          <w:szCs w:val="24"/>
        </w:rPr>
        <w:t xml:space="preserve">  3.2)</w:t>
      </w:r>
      <w:r w:rsidRPr="00C83562">
        <w:rPr>
          <w:rFonts w:hint="eastAsia"/>
          <w:sz w:val="24"/>
          <w:szCs w:val="24"/>
        </w:rPr>
        <w:t>编目数据质量保证（</w:t>
      </w:r>
      <w:r w:rsidRPr="00C83562">
        <w:rPr>
          <w:rFonts w:hint="eastAsia"/>
          <w:sz w:val="24"/>
          <w:szCs w:val="24"/>
        </w:rPr>
        <w:t>5</w:t>
      </w:r>
      <w:r w:rsidRPr="00C83562">
        <w:rPr>
          <w:rFonts w:hint="eastAsia"/>
          <w:sz w:val="24"/>
          <w:szCs w:val="24"/>
        </w:rPr>
        <w:t>分）。根据投标单位的编目数据质量保证措施在</w:t>
      </w:r>
      <w:r w:rsidRPr="00C83562">
        <w:rPr>
          <w:rFonts w:hint="eastAsia"/>
          <w:sz w:val="24"/>
          <w:szCs w:val="24"/>
        </w:rPr>
        <w:t>3-5</w:t>
      </w:r>
      <w:r w:rsidRPr="00C83562">
        <w:rPr>
          <w:rFonts w:hint="eastAsia"/>
          <w:sz w:val="24"/>
          <w:szCs w:val="24"/>
        </w:rPr>
        <w:t>分</w:t>
      </w:r>
      <w:r w:rsidRPr="00C83562">
        <w:rPr>
          <w:rFonts w:hint="eastAsia"/>
          <w:sz w:val="24"/>
          <w:szCs w:val="24"/>
        </w:rPr>
        <w:lastRenderedPageBreak/>
        <w:t>进行打分；提供符合图书的编目</w:t>
      </w:r>
      <w:r w:rsidRPr="00C83562">
        <w:rPr>
          <w:rFonts w:hint="eastAsia"/>
          <w:sz w:val="24"/>
          <w:szCs w:val="24"/>
        </w:rPr>
        <w:t>MARC</w:t>
      </w:r>
      <w:r w:rsidRPr="00C83562">
        <w:rPr>
          <w:rFonts w:hint="eastAsia"/>
          <w:sz w:val="24"/>
          <w:szCs w:val="24"/>
        </w:rPr>
        <w:t>数据应符合国图标准格式或</w:t>
      </w:r>
      <w:r w:rsidRPr="00C83562">
        <w:rPr>
          <w:rFonts w:hint="eastAsia"/>
          <w:sz w:val="24"/>
          <w:szCs w:val="24"/>
        </w:rPr>
        <w:t>CALIS</w:t>
      </w:r>
      <w:r w:rsidRPr="00C83562">
        <w:rPr>
          <w:rFonts w:hint="eastAsia"/>
          <w:sz w:val="24"/>
          <w:szCs w:val="24"/>
        </w:rPr>
        <w:t>的数据格式</w:t>
      </w:r>
      <w:r w:rsidRPr="00C83562">
        <w:rPr>
          <w:rFonts w:hint="eastAsia"/>
          <w:sz w:val="24"/>
          <w:szCs w:val="24"/>
        </w:rPr>
        <w:t>,</w:t>
      </w:r>
      <w:r w:rsidRPr="00C83562">
        <w:rPr>
          <w:rFonts w:hint="eastAsia"/>
          <w:sz w:val="24"/>
          <w:szCs w:val="24"/>
        </w:rPr>
        <w:t>同时也应满足采购人的馆藏特殊要求。（须提供案例截图文件）。</w:t>
      </w:r>
      <w:r w:rsidRPr="00C83562">
        <w:rPr>
          <w:rFonts w:hint="eastAsia"/>
          <w:sz w:val="24"/>
          <w:szCs w:val="24"/>
        </w:rPr>
        <w:t xml:space="preserve">  </w:t>
      </w:r>
    </w:p>
    <w:p w:rsidR="00C83562" w:rsidRPr="00C83562" w:rsidRDefault="00C83562" w:rsidP="00C83562">
      <w:pPr>
        <w:spacing w:line="360" w:lineRule="auto"/>
        <w:ind w:firstLineChars="200" w:firstLine="480"/>
        <w:rPr>
          <w:sz w:val="24"/>
          <w:szCs w:val="24"/>
        </w:rPr>
      </w:pPr>
      <w:r w:rsidRPr="00C83562">
        <w:rPr>
          <w:rFonts w:hint="eastAsia"/>
          <w:sz w:val="24"/>
          <w:szCs w:val="24"/>
        </w:rPr>
        <w:t>4</w:t>
      </w:r>
      <w:r w:rsidRPr="00C83562">
        <w:rPr>
          <w:rFonts w:hint="eastAsia"/>
          <w:sz w:val="24"/>
          <w:szCs w:val="24"/>
        </w:rPr>
        <w:t>、现采图书条件（</w:t>
      </w:r>
      <w:r w:rsidRPr="00C83562">
        <w:rPr>
          <w:rFonts w:hint="eastAsia"/>
          <w:sz w:val="24"/>
          <w:szCs w:val="24"/>
        </w:rPr>
        <w:t>5</w:t>
      </w:r>
      <w:r w:rsidRPr="00C83562">
        <w:rPr>
          <w:rFonts w:hint="eastAsia"/>
          <w:sz w:val="24"/>
          <w:szCs w:val="24"/>
        </w:rPr>
        <w:t>分）。</w:t>
      </w:r>
      <w:r w:rsidRPr="00C83562">
        <w:rPr>
          <w:rFonts w:hint="eastAsia"/>
          <w:sz w:val="24"/>
          <w:szCs w:val="24"/>
        </w:rPr>
        <w:t xml:space="preserve"> </w:t>
      </w:r>
    </w:p>
    <w:p w:rsidR="00C83562" w:rsidRPr="00C83562" w:rsidRDefault="00C83562" w:rsidP="00C83562">
      <w:pPr>
        <w:spacing w:line="360" w:lineRule="auto"/>
        <w:ind w:firstLineChars="200" w:firstLine="480"/>
        <w:rPr>
          <w:sz w:val="24"/>
          <w:szCs w:val="24"/>
        </w:rPr>
      </w:pPr>
      <w:r w:rsidRPr="00C83562">
        <w:rPr>
          <w:rFonts w:hint="eastAsia"/>
          <w:sz w:val="24"/>
          <w:szCs w:val="24"/>
        </w:rPr>
        <w:t xml:space="preserve">    </w:t>
      </w:r>
      <w:r w:rsidRPr="00C83562">
        <w:rPr>
          <w:rFonts w:hint="eastAsia"/>
          <w:sz w:val="24"/>
          <w:szCs w:val="24"/>
        </w:rPr>
        <w:t>为方便、即时采购到各类畅销图书，热点内容作品。凡在本市设有门市销售店面的，其经营规模达到</w:t>
      </w:r>
      <w:r w:rsidRPr="00C83562">
        <w:rPr>
          <w:rFonts w:hint="eastAsia"/>
          <w:sz w:val="24"/>
          <w:szCs w:val="24"/>
        </w:rPr>
        <w:t>3000</w:t>
      </w:r>
      <w:r w:rsidRPr="00C83562">
        <w:rPr>
          <w:rFonts w:hint="eastAsia"/>
          <w:sz w:val="24"/>
          <w:szCs w:val="24"/>
        </w:rPr>
        <w:t>平方米以上的加</w:t>
      </w:r>
      <w:r w:rsidRPr="00C83562">
        <w:rPr>
          <w:rFonts w:hint="eastAsia"/>
          <w:sz w:val="24"/>
          <w:szCs w:val="24"/>
        </w:rPr>
        <w:t>1</w:t>
      </w:r>
      <w:r w:rsidRPr="00C83562">
        <w:rPr>
          <w:rFonts w:hint="eastAsia"/>
          <w:sz w:val="24"/>
          <w:szCs w:val="24"/>
        </w:rPr>
        <w:t>分，每增加</w:t>
      </w:r>
      <w:r w:rsidRPr="00C83562">
        <w:rPr>
          <w:rFonts w:hint="eastAsia"/>
          <w:sz w:val="24"/>
          <w:szCs w:val="24"/>
        </w:rPr>
        <w:t>1000</w:t>
      </w:r>
      <w:r w:rsidRPr="00C83562">
        <w:rPr>
          <w:rFonts w:hint="eastAsia"/>
          <w:sz w:val="24"/>
          <w:szCs w:val="24"/>
        </w:rPr>
        <w:t>平方米加</w:t>
      </w:r>
      <w:r w:rsidRPr="00C83562">
        <w:rPr>
          <w:rFonts w:hint="eastAsia"/>
          <w:sz w:val="24"/>
          <w:szCs w:val="24"/>
        </w:rPr>
        <w:t>1</w:t>
      </w:r>
      <w:r w:rsidRPr="00C83562">
        <w:rPr>
          <w:rFonts w:hint="eastAsia"/>
          <w:sz w:val="24"/>
          <w:szCs w:val="24"/>
        </w:rPr>
        <w:t>分，最多加</w:t>
      </w:r>
      <w:r w:rsidRPr="00C83562">
        <w:rPr>
          <w:rFonts w:hint="eastAsia"/>
          <w:sz w:val="24"/>
          <w:szCs w:val="24"/>
        </w:rPr>
        <w:t>5</w:t>
      </w:r>
      <w:r w:rsidRPr="00C83562">
        <w:rPr>
          <w:rFonts w:hint="eastAsia"/>
          <w:sz w:val="24"/>
          <w:szCs w:val="24"/>
        </w:rPr>
        <w:t>分。（工商营业执照复印件）</w:t>
      </w:r>
    </w:p>
    <w:p w:rsidR="00C83562" w:rsidRPr="00C83562" w:rsidRDefault="00C83562" w:rsidP="00C83562">
      <w:pPr>
        <w:spacing w:line="360" w:lineRule="auto"/>
        <w:ind w:firstLineChars="200" w:firstLine="480"/>
        <w:rPr>
          <w:sz w:val="24"/>
          <w:szCs w:val="24"/>
        </w:rPr>
      </w:pPr>
      <w:r w:rsidRPr="00C83562">
        <w:rPr>
          <w:rFonts w:hint="eastAsia"/>
          <w:sz w:val="24"/>
          <w:szCs w:val="24"/>
        </w:rPr>
        <w:t>5</w:t>
      </w:r>
      <w:r w:rsidRPr="00C83562">
        <w:rPr>
          <w:rFonts w:hint="eastAsia"/>
          <w:sz w:val="24"/>
          <w:szCs w:val="24"/>
        </w:rPr>
        <w:t>、特色服务承诺（</w:t>
      </w:r>
      <w:r w:rsidRPr="00C83562">
        <w:rPr>
          <w:rFonts w:hint="eastAsia"/>
          <w:sz w:val="24"/>
          <w:szCs w:val="24"/>
        </w:rPr>
        <w:t>12</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proofErr w:type="gramStart"/>
      <w:r w:rsidRPr="00C83562">
        <w:rPr>
          <w:rFonts w:hint="eastAsia"/>
          <w:sz w:val="24"/>
          <w:szCs w:val="24"/>
        </w:rPr>
        <w:t>凡承诺</w:t>
      </w:r>
      <w:proofErr w:type="gramEnd"/>
      <w:r w:rsidRPr="00C83562">
        <w:rPr>
          <w:rFonts w:hint="eastAsia"/>
          <w:sz w:val="24"/>
          <w:szCs w:val="24"/>
        </w:rPr>
        <w:t>提供以下特色服务的每一项加</w:t>
      </w:r>
      <w:r w:rsidRPr="00C83562">
        <w:rPr>
          <w:rFonts w:hint="eastAsia"/>
          <w:sz w:val="24"/>
          <w:szCs w:val="24"/>
        </w:rPr>
        <w:t>2-4</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5.1</w:t>
      </w:r>
      <w:r w:rsidRPr="00C83562">
        <w:rPr>
          <w:rFonts w:hint="eastAsia"/>
          <w:sz w:val="24"/>
          <w:szCs w:val="24"/>
        </w:rPr>
        <w:t>、提供学校老师自主购书方便与优惠。（</w:t>
      </w:r>
      <w:r w:rsidRPr="00C83562">
        <w:rPr>
          <w:rFonts w:hint="eastAsia"/>
          <w:sz w:val="24"/>
          <w:szCs w:val="24"/>
        </w:rPr>
        <w:t>2</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5.2</w:t>
      </w:r>
      <w:r w:rsidRPr="00C83562">
        <w:rPr>
          <w:rFonts w:hint="eastAsia"/>
          <w:sz w:val="24"/>
          <w:szCs w:val="24"/>
        </w:rPr>
        <w:t>、协助甲方进行文献资源的结构调整等，可提供专业人员进行搬迁，导架，上架等免费服务。（</w:t>
      </w:r>
      <w:r w:rsidRPr="00C83562">
        <w:rPr>
          <w:rFonts w:hint="eastAsia"/>
          <w:sz w:val="24"/>
          <w:szCs w:val="24"/>
        </w:rPr>
        <w:t>4</w:t>
      </w:r>
      <w:r w:rsidRPr="00C83562">
        <w:rPr>
          <w:rFonts w:hint="eastAsia"/>
          <w:sz w:val="24"/>
          <w:szCs w:val="24"/>
        </w:rPr>
        <w:t>分）</w:t>
      </w:r>
    </w:p>
    <w:p w:rsidR="00C83562" w:rsidRPr="00C83562" w:rsidRDefault="00C83562" w:rsidP="00C83562">
      <w:pPr>
        <w:spacing w:line="360" w:lineRule="auto"/>
        <w:ind w:firstLineChars="200" w:firstLine="480"/>
        <w:rPr>
          <w:sz w:val="24"/>
          <w:szCs w:val="24"/>
        </w:rPr>
      </w:pPr>
      <w:r w:rsidRPr="00C83562">
        <w:rPr>
          <w:rFonts w:hint="eastAsia"/>
          <w:sz w:val="24"/>
          <w:szCs w:val="24"/>
        </w:rPr>
        <w:t>5.3</w:t>
      </w:r>
      <w:r w:rsidRPr="00C83562">
        <w:rPr>
          <w:rFonts w:hint="eastAsia"/>
          <w:sz w:val="24"/>
          <w:szCs w:val="24"/>
        </w:rPr>
        <w:t>、对甲方可能举办的读书节等活动提供支持；（</w:t>
      </w:r>
      <w:r w:rsidRPr="00C83562">
        <w:rPr>
          <w:rFonts w:hint="eastAsia"/>
          <w:sz w:val="24"/>
          <w:szCs w:val="24"/>
        </w:rPr>
        <w:t>3</w:t>
      </w:r>
      <w:r w:rsidRPr="00C83562">
        <w:rPr>
          <w:rFonts w:hint="eastAsia"/>
          <w:sz w:val="24"/>
          <w:szCs w:val="24"/>
        </w:rPr>
        <w:t>）</w:t>
      </w:r>
    </w:p>
    <w:p w:rsidR="00C83562" w:rsidRDefault="00C83562" w:rsidP="00C83562">
      <w:pPr>
        <w:spacing w:line="360" w:lineRule="auto"/>
        <w:ind w:firstLineChars="200" w:firstLine="480"/>
        <w:rPr>
          <w:sz w:val="24"/>
          <w:szCs w:val="24"/>
        </w:rPr>
      </w:pPr>
      <w:r w:rsidRPr="00C83562">
        <w:rPr>
          <w:rFonts w:hint="eastAsia"/>
          <w:sz w:val="24"/>
          <w:szCs w:val="24"/>
        </w:rPr>
        <w:t>5.4</w:t>
      </w:r>
      <w:r w:rsidRPr="00C83562">
        <w:rPr>
          <w:rFonts w:hint="eastAsia"/>
          <w:sz w:val="24"/>
          <w:szCs w:val="24"/>
        </w:rPr>
        <w:t>、对甲方可能举办的少儿农村书屋提供免费图书支持（</w:t>
      </w:r>
      <w:r w:rsidRPr="00C83562">
        <w:rPr>
          <w:rFonts w:hint="eastAsia"/>
          <w:sz w:val="24"/>
          <w:szCs w:val="24"/>
        </w:rPr>
        <w:t>3</w:t>
      </w:r>
      <w:r w:rsidRPr="00C83562">
        <w:rPr>
          <w:rFonts w:hint="eastAsia"/>
          <w:sz w:val="24"/>
          <w:szCs w:val="24"/>
        </w:rPr>
        <w:t>分）</w:t>
      </w:r>
    </w:p>
    <w:p w:rsidR="00496B56" w:rsidRDefault="00E95B94" w:rsidP="00C83562">
      <w:pPr>
        <w:spacing w:line="360" w:lineRule="auto"/>
        <w:ind w:firstLineChars="200" w:firstLine="422"/>
        <w:rPr>
          <w:b/>
          <w:sz w:val="24"/>
          <w:szCs w:val="24"/>
        </w:rPr>
      </w:pPr>
      <w:r>
        <w:rPr>
          <w:rFonts w:hint="eastAsia"/>
          <w:b/>
        </w:rPr>
        <w:t>五</w:t>
      </w:r>
      <w:r w:rsidR="00570642" w:rsidRPr="00D72846">
        <w:rPr>
          <w:rFonts w:hint="eastAsia"/>
          <w:b/>
          <w:sz w:val="24"/>
          <w:szCs w:val="24"/>
        </w:rPr>
        <w:t>、标书要求：</w:t>
      </w:r>
      <w:bookmarkStart w:id="6" w:name="_Toc350199955"/>
    </w:p>
    <w:p w:rsidR="002119D6" w:rsidRPr="00496B56" w:rsidRDefault="002119D6" w:rsidP="00496B56">
      <w:pPr>
        <w:spacing w:line="360" w:lineRule="auto"/>
        <w:ind w:firstLineChars="200" w:firstLine="480"/>
        <w:rPr>
          <w:b/>
          <w:sz w:val="24"/>
          <w:szCs w:val="24"/>
        </w:rPr>
      </w:pPr>
      <w:r w:rsidRPr="00D72846">
        <w:rPr>
          <w:rFonts w:hint="eastAsia"/>
          <w:sz w:val="24"/>
          <w:szCs w:val="24"/>
        </w:rPr>
        <w:t>(</w:t>
      </w:r>
      <w:r w:rsidR="0059199B" w:rsidRPr="00D72846">
        <w:rPr>
          <w:rFonts w:hint="eastAsia"/>
          <w:sz w:val="24"/>
          <w:szCs w:val="24"/>
        </w:rPr>
        <w:t>一）标书一式</w:t>
      </w:r>
      <w:r w:rsidR="00CB3106">
        <w:rPr>
          <w:rFonts w:hint="eastAsia"/>
          <w:sz w:val="24"/>
          <w:szCs w:val="24"/>
        </w:rPr>
        <w:t>伍份，正本壹份、副本肆</w:t>
      </w:r>
      <w:r w:rsidRPr="00D72846">
        <w:rPr>
          <w:rFonts w:hint="eastAsia"/>
          <w:sz w:val="24"/>
          <w:szCs w:val="24"/>
        </w:rPr>
        <w:t>份；必须装订成册</w:t>
      </w:r>
      <w:r w:rsidR="00B978E5" w:rsidRPr="00D72846">
        <w:rPr>
          <w:rFonts w:hint="eastAsia"/>
          <w:sz w:val="24"/>
          <w:szCs w:val="24"/>
        </w:rPr>
        <w:t>（胶封）</w:t>
      </w:r>
      <w:r w:rsidRPr="00D72846">
        <w:rPr>
          <w:rFonts w:hint="eastAsia"/>
          <w:sz w:val="24"/>
          <w:szCs w:val="24"/>
        </w:rPr>
        <w:t>并逐页加注页码；</w:t>
      </w:r>
    </w:p>
    <w:p w:rsidR="002119D6" w:rsidRPr="00D72846" w:rsidRDefault="002119D6" w:rsidP="00496B56">
      <w:pPr>
        <w:spacing w:line="360" w:lineRule="auto"/>
        <w:ind w:firstLineChars="100" w:firstLine="240"/>
        <w:rPr>
          <w:sz w:val="24"/>
          <w:szCs w:val="24"/>
        </w:rPr>
      </w:pPr>
      <w:r w:rsidRPr="00D72846">
        <w:rPr>
          <w:rFonts w:hint="eastAsia"/>
          <w:sz w:val="24"/>
          <w:szCs w:val="24"/>
        </w:rPr>
        <w:t>（二）标书内容：根据投标文件格式制作；</w:t>
      </w:r>
    </w:p>
    <w:p w:rsidR="002119D6" w:rsidRPr="00D72846" w:rsidRDefault="002119D6" w:rsidP="00496B56">
      <w:pPr>
        <w:spacing w:line="360" w:lineRule="auto"/>
        <w:ind w:firstLineChars="100" w:firstLine="240"/>
        <w:rPr>
          <w:sz w:val="24"/>
          <w:szCs w:val="24"/>
        </w:rPr>
      </w:pPr>
      <w:r w:rsidRPr="00D72846">
        <w:rPr>
          <w:rFonts w:hint="eastAsia"/>
          <w:sz w:val="24"/>
          <w:szCs w:val="24"/>
        </w:rPr>
        <w:t>（三）投标文件须密封并在封口加盖公章，否则文件将被拒收。</w:t>
      </w:r>
    </w:p>
    <w:bookmarkEnd w:id="6"/>
    <w:p w:rsidR="00570642" w:rsidRPr="00D72846" w:rsidRDefault="00884380" w:rsidP="00D72846">
      <w:pPr>
        <w:spacing w:line="360" w:lineRule="auto"/>
        <w:rPr>
          <w:b/>
          <w:sz w:val="24"/>
          <w:szCs w:val="24"/>
        </w:rPr>
      </w:pPr>
      <w:r w:rsidRPr="00D72846">
        <w:rPr>
          <w:rFonts w:hint="eastAsia"/>
          <w:b/>
          <w:sz w:val="24"/>
          <w:szCs w:val="24"/>
        </w:rPr>
        <w:t xml:space="preserve"> </w:t>
      </w:r>
      <w:r w:rsidR="00E95B94">
        <w:rPr>
          <w:rFonts w:hint="eastAsia"/>
          <w:b/>
          <w:sz w:val="24"/>
          <w:szCs w:val="24"/>
        </w:rPr>
        <w:t xml:space="preserve"> </w:t>
      </w:r>
      <w:r w:rsidRPr="00D72846">
        <w:rPr>
          <w:rFonts w:hint="eastAsia"/>
          <w:b/>
          <w:sz w:val="24"/>
          <w:szCs w:val="24"/>
        </w:rPr>
        <w:t xml:space="preserve"> </w:t>
      </w:r>
      <w:r w:rsidR="00E95B94">
        <w:rPr>
          <w:rFonts w:hint="eastAsia"/>
          <w:b/>
          <w:sz w:val="24"/>
          <w:szCs w:val="24"/>
        </w:rPr>
        <w:t>六</w:t>
      </w:r>
      <w:r w:rsidR="00570642" w:rsidRPr="00D72846">
        <w:rPr>
          <w:rFonts w:hint="eastAsia"/>
          <w:b/>
          <w:sz w:val="24"/>
          <w:szCs w:val="24"/>
        </w:rPr>
        <w:t>、其他要求：</w:t>
      </w:r>
    </w:p>
    <w:p w:rsidR="00DE741A" w:rsidRPr="00D72846" w:rsidRDefault="00DE741A" w:rsidP="00496B56">
      <w:pPr>
        <w:spacing w:line="360" w:lineRule="auto"/>
        <w:ind w:firstLineChars="100" w:firstLine="240"/>
        <w:rPr>
          <w:sz w:val="24"/>
          <w:szCs w:val="24"/>
        </w:rPr>
      </w:pPr>
      <w:r w:rsidRPr="00D72846">
        <w:rPr>
          <w:rFonts w:hint="eastAsia"/>
          <w:sz w:val="24"/>
          <w:szCs w:val="24"/>
        </w:rPr>
        <w:t>（一）招标文件是合同不可分割的一部分，参与投标即视为对招标文件要求的接受；</w:t>
      </w:r>
    </w:p>
    <w:p w:rsidR="00DE741A" w:rsidRPr="00D72846" w:rsidRDefault="00DE741A" w:rsidP="00B379A0">
      <w:pPr>
        <w:spacing w:line="360" w:lineRule="auto"/>
        <w:ind w:firstLineChars="100" w:firstLine="240"/>
        <w:rPr>
          <w:sz w:val="24"/>
          <w:szCs w:val="24"/>
        </w:rPr>
      </w:pPr>
      <w:r w:rsidRPr="00D72846">
        <w:rPr>
          <w:rFonts w:hint="eastAsia"/>
          <w:sz w:val="24"/>
          <w:szCs w:val="24"/>
        </w:rPr>
        <w:t>（二）请投标人务必认真阅读本招标文件，严格遵照标书内容应标；</w:t>
      </w:r>
    </w:p>
    <w:p w:rsidR="00DE741A" w:rsidRPr="00D72846" w:rsidRDefault="00DE741A" w:rsidP="00B379A0">
      <w:pPr>
        <w:spacing w:line="360" w:lineRule="auto"/>
        <w:ind w:firstLineChars="100" w:firstLine="240"/>
        <w:rPr>
          <w:sz w:val="24"/>
          <w:szCs w:val="24"/>
        </w:rPr>
      </w:pPr>
      <w:r w:rsidRPr="00D72846">
        <w:rPr>
          <w:rFonts w:hint="eastAsia"/>
          <w:sz w:val="24"/>
          <w:szCs w:val="24"/>
        </w:rPr>
        <w:t>（三）中标方负责设备的</w:t>
      </w:r>
      <w:r w:rsidR="00407B95" w:rsidRPr="00D72846">
        <w:rPr>
          <w:rFonts w:hint="eastAsia"/>
          <w:sz w:val="24"/>
          <w:szCs w:val="24"/>
        </w:rPr>
        <w:t>设计、</w:t>
      </w:r>
      <w:r w:rsidRPr="00D72846">
        <w:rPr>
          <w:rFonts w:hint="eastAsia"/>
          <w:sz w:val="24"/>
          <w:szCs w:val="24"/>
        </w:rPr>
        <w:t>安装；</w:t>
      </w:r>
    </w:p>
    <w:p w:rsidR="00931A83" w:rsidRPr="00B379A0" w:rsidRDefault="00E95B94" w:rsidP="001C24F0">
      <w:pPr>
        <w:spacing w:line="360" w:lineRule="auto"/>
        <w:ind w:firstLineChars="100" w:firstLine="241"/>
        <w:rPr>
          <w:b/>
          <w:sz w:val="24"/>
          <w:szCs w:val="24"/>
        </w:rPr>
      </w:pPr>
      <w:r w:rsidRPr="00B379A0">
        <w:rPr>
          <w:rFonts w:hint="eastAsia"/>
          <w:b/>
          <w:sz w:val="24"/>
          <w:szCs w:val="24"/>
        </w:rPr>
        <w:t>七</w:t>
      </w:r>
      <w:r w:rsidR="00570642" w:rsidRPr="00B379A0">
        <w:rPr>
          <w:rFonts w:hint="eastAsia"/>
          <w:b/>
          <w:sz w:val="24"/>
          <w:szCs w:val="24"/>
        </w:rPr>
        <w:t>、</w:t>
      </w:r>
      <w:r w:rsidR="00931A83" w:rsidRPr="00B379A0">
        <w:rPr>
          <w:rFonts w:hint="eastAsia"/>
          <w:b/>
          <w:sz w:val="24"/>
          <w:szCs w:val="24"/>
        </w:rPr>
        <w:t>下列情况者视为废标：</w:t>
      </w:r>
    </w:p>
    <w:p w:rsidR="00B92C78" w:rsidRPr="00D72846" w:rsidRDefault="00C67CFD" w:rsidP="00B379A0">
      <w:pPr>
        <w:spacing w:line="360" w:lineRule="auto"/>
        <w:ind w:firstLineChars="100" w:firstLine="240"/>
        <w:rPr>
          <w:sz w:val="24"/>
          <w:szCs w:val="24"/>
        </w:rPr>
      </w:pPr>
      <w:r w:rsidRPr="00D72846">
        <w:rPr>
          <w:rFonts w:hint="eastAsia"/>
          <w:sz w:val="24"/>
          <w:szCs w:val="24"/>
        </w:rPr>
        <w:t>（一）投标文件资格审查项</w:t>
      </w:r>
      <w:r w:rsidR="00B92C78" w:rsidRPr="00D72846">
        <w:rPr>
          <w:rFonts w:hint="eastAsia"/>
          <w:sz w:val="24"/>
          <w:szCs w:val="24"/>
        </w:rPr>
        <w:t>中任意一项不响应；</w:t>
      </w:r>
    </w:p>
    <w:p w:rsidR="00B92C78" w:rsidRPr="00D72846" w:rsidRDefault="00B92C78" w:rsidP="00B379A0">
      <w:pPr>
        <w:spacing w:line="360" w:lineRule="auto"/>
        <w:ind w:firstLineChars="100" w:firstLine="240"/>
        <w:rPr>
          <w:sz w:val="24"/>
          <w:szCs w:val="24"/>
        </w:rPr>
      </w:pPr>
      <w:r w:rsidRPr="00D72846">
        <w:rPr>
          <w:rFonts w:hint="eastAsia"/>
          <w:sz w:val="24"/>
          <w:szCs w:val="24"/>
        </w:rPr>
        <w:lastRenderedPageBreak/>
        <w:t>（二）开标一览表、法人授权委托书提供信息不全或未盖公章或未手写签名；</w:t>
      </w:r>
    </w:p>
    <w:p w:rsidR="00B92C78" w:rsidRPr="00D72846" w:rsidRDefault="00B92C78" w:rsidP="00B379A0">
      <w:pPr>
        <w:spacing w:line="360" w:lineRule="auto"/>
        <w:ind w:firstLineChars="100" w:firstLine="240"/>
        <w:rPr>
          <w:sz w:val="24"/>
          <w:szCs w:val="24"/>
        </w:rPr>
      </w:pPr>
      <w:r w:rsidRPr="00D72846">
        <w:rPr>
          <w:rFonts w:hint="eastAsia"/>
          <w:sz w:val="24"/>
          <w:szCs w:val="24"/>
        </w:rPr>
        <w:t>（三）投标文件未装订成册（胶封）或</w:t>
      </w:r>
      <w:proofErr w:type="gramStart"/>
      <w:r w:rsidRPr="00D72846">
        <w:rPr>
          <w:rFonts w:hint="eastAsia"/>
          <w:sz w:val="24"/>
          <w:szCs w:val="24"/>
        </w:rPr>
        <w:t>未逐</w:t>
      </w:r>
      <w:proofErr w:type="gramEnd"/>
      <w:r w:rsidRPr="00D72846">
        <w:rPr>
          <w:rFonts w:hint="eastAsia"/>
          <w:sz w:val="24"/>
          <w:szCs w:val="24"/>
        </w:rPr>
        <w:t>页标注页码；</w:t>
      </w:r>
    </w:p>
    <w:p w:rsidR="00B92C78" w:rsidRPr="00D72846" w:rsidRDefault="00B92C78" w:rsidP="00B379A0">
      <w:pPr>
        <w:spacing w:line="360" w:lineRule="auto"/>
        <w:ind w:firstLineChars="100" w:firstLine="240"/>
        <w:rPr>
          <w:sz w:val="24"/>
          <w:szCs w:val="24"/>
        </w:rPr>
      </w:pPr>
      <w:r w:rsidRPr="00D72846">
        <w:rPr>
          <w:rFonts w:hint="eastAsia"/>
          <w:sz w:val="24"/>
          <w:szCs w:val="24"/>
        </w:rPr>
        <w:t>（四）投标文件附有招标人不能接受的条件；</w:t>
      </w:r>
    </w:p>
    <w:p w:rsidR="00B92C78" w:rsidRPr="00D72846" w:rsidRDefault="00B92C78" w:rsidP="00B379A0">
      <w:pPr>
        <w:spacing w:line="360" w:lineRule="auto"/>
        <w:ind w:firstLineChars="100" w:firstLine="240"/>
        <w:rPr>
          <w:sz w:val="24"/>
          <w:szCs w:val="24"/>
        </w:rPr>
      </w:pPr>
      <w:r w:rsidRPr="00D72846">
        <w:rPr>
          <w:rFonts w:hint="eastAsia"/>
          <w:sz w:val="24"/>
          <w:szCs w:val="24"/>
        </w:rPr>
        <w:t>（五）不符合招标文件中规定的实质性要求（报价、技术要求、投标人资质要求）；</w:t>
      </w:r>
    </w:p>
    <w:p w:rsidR="00B92C78" w:rsidRPr="00D72846" w:rsidRDefault="00B92C78" w:rsidP="00B379A0">
      <w:pPr>
        <w:spacing w:line="360" w:lineRule="auto"/>
        <w:ind w:firstLineChars="100" w:firstLine="240"/>
        <w:rPr>
          <w:sz w:val="24"/>
          <w:szCs w:val="24"/>
        </w:rPr>
      </w:pPr>
      <w:r w:rsidRPr="00D72846">
        <w:rPr>
          <w:rFonts w:hint="eastAsia"/>
          <w:sz w:val="24"/>
          <w:szCs w:val="24"/>
        </w:rPr>
        <w:t>（六）</w:t>
      </w:r>
      <w:r w:rsidR="00C67CFD" w:rsidRPr="00D72846">
        <w:rPr>
          <w:rFonts w:hint="eastAsia"/>
          <w:sz w:val="24"/>
          <w:szCs w:val="24"/>
        </w:rPr>
        <w:t>有三项及以上技术指标负偏离的；</w:t>
      </w:r>
    </w:p>
    <w:p w:rsidR="00B92C78" w:rsidRPr="00D72846" w:rsidRDefault="00D80E73" w:rsidP="00B379A0">
      <w:pPr>
        <w:spacing w:line="360" w:lineRule="auto"/>
        <w:ind w:firstLineChars="100" w:firstLine="240"/>
        <w:rPr>
          <w:sz w:val="24"/>
          <w:szCs w:val="24"/>
        </w:rPr>
      </w:pPr>
      <w:r w:rsidRPr="00D72846">
        <w:rPr>
          <w:rFonts w:hint="eastAsia"/>
          <w:sz w:val="24"/>
          <w:szCs w:val="24"/>
        </w:rPr>
        <w:t>（七）</w:t>
      </w:r>
      <w:r w:rsidR="00C67CFD" w:rsidRPr="00D72846">
        <w:rPr>
          <w:rFonts w:hint="eastAsia"/>
          <w:sz w:val="24"/>
          <w:szCs w:val="24"/>
        </w:rPr>
        <w:t>不响应招标文件规定的付款方式；</w:t>
      </w:r>
    </w:p>
    <w:p w:rsidR="00B92C78" w:rsidRPr="00D72846" w:rsidRDefault="00B92C78" w:rsidP="00B379A0">
      <w:pPr>
        <w:spacing w:line="360" w:lineRule="auto"/>
        <w:ind w:firstLineChars="100" w:firstLine="240"/>
        <w:rPr>
          <w:sz w:val="24"/>
          <w:szCs w:val="24"/>
        </w:rPr>
      </w:pPr>
      <w:r w:rsidRPr="00D72846">
        <w:rPr>
          <w:rFonts w:hint="eastAsia"/>
          <w:sz w:val="24"/>
          <w:szCs w:val="24"/>
        </w:rPr>
        <w:t>（八）</w:t>
      </w:r>
      <w:r w:rsidR="00C67CFD" w:rsidRPr="00D72846">
        <w:rPr>
          <w:rFonts w:hint="eastAsia"/>
          <w:sz w:val="24"/>
          <w:szCs w:val="24"/>
        </w:rPr>
        <w:t>不接受或不满足上一条（四、其他要求）中任意一项；</w:t>
      </w:r>
    </w:p>
    <w:p w:rsidR="00B379A0" w:rsidRDefault="00B92C78" w:rsidP="00B379A0">
      <w:pPr>
        <w:spacing w:line="360" w:lineRule="auto"/>
        <w:ind w:firstLineChars="100" w:firstLine="240"/>
        <w:rPr>
          <w:sz w:val="24"/>
          <w:szCs w:val="24"/>
        </w:rPr>
      </w:pPr>
      <w:r w:rsidRPr="00D72846">
        <w:rPr>
          <w:rFonts w:hint="eastAsia"/>
          <w:sz w:val="24"/>
          <w:szCs w:val="24"/>
        </w:rPr>
        <w:t>（九）</w:t>
      </w:r>
      <w:r w:rsidR="00C67CFD" w:rsidRPr="00D72846">
        <w:rPr>
          <w:rFonts w:hint="eastAsia"/>
          <w:sz w:val="24"/>
          <w:szCs w:val="24"/>
        </w:rPr>
        <w:t>有法律法规规定的其他违法行为。</w:t>
      </w:r>
    </w:p>
    <w:p w:rsidR="00B92C78" w:rsidRPr="00B379A0" w:rsidRDefault="00E95B94" w:rsidP="00B379A0">
      <w:pPr>
        <w:spacing w:line="360" w:lineRule="auto"/>
        <w:ind w:firstLineChars="200" w:firstLine="480"/>
        <w:rPr>
          <w:sz w:val="24"/>
          <w:szCs w:val="24"/>
        </w:rPr>
      </w:pPr>
      <w:r>
        <w:rPr>
          <w:rFonts w:hint="eastAsia"/>
          <w:sz w:val="24"/>
          <w:szCs w:val="24"/>
        </w:rPr>
        <w:t>八</w:t>
      </w:r>
      <w:r w:rsidR="00B92C78" w:rsidRPr="00D72846">
        <w:rPr>
          <w:rFonts w:hint="eastAsia"/>
          <w:b/>
          <w:sz w:val="24"/>
          <w:szCs w:val="24"/>
        </w:rPr>
        <w:t>、报名方法：</w:t>
      </w:r>
    </w:p>
    <w:p w:rsidR="00B92C78" w:rsidRPr="00CB3106" w:rsidRDefault="00B92C78" w:rsidP="00B379A0">
      <w:pPr>
        <w:spacing w:line="360" w:lineRule="auto"/>
        <w:ind w:firstLineChars="200" w:firstLine="480"/>
        <w:rPr>
          <w:sz w:val="24"/>
          <w:szCs w:val="24"/>
        </w:rPr>
      </w:pPr>
      <w:r w:rsidRPr="00CB3106">
        <w:rPr>
          <w:rFonts w:hint="eastAsia"/>
          <w:sz w:val="24"/>
          <w:szCs w:val="24"/>
        </w:rPr>
        <w:t>有意投标的投标人请在</w:t>
      </w:r>
      <w:r w:rsidR="00C67CFD" w:rsidRPr="00CB3106">
        <w:rPr>
          <w:rFonts w:hint="eastAsia"/>
          <w:sz w:val="24"/>
          <w:szCs w:val="24"/>
        </w:rPr>
        <w:t>2017</w:t>
      </w:r>
      <w:r w:rsidRPr="00CB3106">
        <w:rPr>
          <w:rFonts w:hint="eastAsia"/>
          <w:sz w:val="24"/>
          <w:szCs w:val="24"/>
        </w:rPr>
        <w:t>年</w:t>
      </w:r>
      <w:r w:rsidR="00B357E6">
        <w:rPr>
          <w:rFonts w:hint="eastAsia"/>
          <w:sz w:val="24"/>
          <w:szCs w:val="24"/>
        </w:rPr>
        <w:t>6</w:t>
      </w:r>
      <w:r w:rsidRPr="00CB3106">
        <w:rPr>
          <w:rFonts w:hint="eastAsia"/>
          <w:sz w:val="24"/>
          <w:szCs w:val="24"/>
        </w:rPr>
        <w:t>月</w:t>
      </w:r>
      <w:r w:rsidR="00B357E6">
        <w:rPr>
          <w:rFonts w:hint="eastAsia"/>
          <w:sz w:val="24"/>
          <w:szCs w:val="24"/>
        </w:rPr>
        <w:t>12</w:t>
      </w:r>
      <w:r w:rsidRPr="00CB3106">
        <w:rPr>
          <w:rFonts w:hint="eastAsia"/>
          <w:sz w:val="24"/>
          <w:szCs w:val="24"/>
        </w:rPr>
        <w:t>日下午</w:t>
      </w:r>
      <w:r w:rsidRPr="00CB3106">
        <w:rPr>
          <w:rFonts w:hint="eastAsia"/>
          <w:sz w:val="24"/>
          <w:szCs w:val="24"/>
        </w:rPr>
        <w:t>17:00</w:t>
      </w:r>
      <w:r w:rsidRPr="00CB3106">
        <w:rPr>
          <w:rFonts w:hint="eastAsia"/>
          <w:sz w:val="24"/>
          <w:szCs w:val="24"/>
        </w:rPr>
        <w:t>前发送单位名称、联系人、联系电话及项目编号和项目名称到</w:t>
      </w:r>
      <w:r w:rsidR="00262070" w:rsidRPr="00CB3106">
        <w:rPr>
          <w:rFonts w:hint="eastAsia"/>
          <w:sz w:val="24"/>
          <w:szCs w:val="24"/>
        </w:rPr>
        <w:t>296049516</w:t>
      </w:r>
      <w:r w:rsidRPr="00CB3106">
        <w:rPr>
          <w:rFonts w:hint="eastAsia"/>
          <w:sz w:val="24"/>
          <w:szCs w:val="24"/>
        </w:rPr>
        <w:t>@qq.com</w:t>
      </w:r>
      <w:r w:rsidRPr="00CB3106">
        <w:rPr>
          <w:rFonts w:hint="eastAsia"/>
          <w:sz w:val="24"/>
          <w:szCs w:val="24"/>
        </w:rPr>
        <w:t>邮箱中，并在邮件标题中注明“</w:t>
      </w:r>
      <w:r w:rsidR="00C83562">
        <w:rPr>
          <w:rFonts w:hint="eastAsia"/>
          <w:sz w:val="24"/>
          <w:szCs w:val="24"/>
        </w:rPr>
        <w:t>图书</w:t>
      </w:r>
      <w:r w:rsidR="00670725" w:rsidRPr="00CB3106">
        <w:rPr>
          <w:rFonts w:hint="eastAsia"/>
          <w:sz w:val="24"/>
          <w:szCs w:val="24"/>
        </w:rPr>
        <w:t>投标</w:t>
      </w:r>
      <w:r w:rsidRPr="00CB3106">
        <w:rPr>
          <w:rFonts w:hint="eastAsia"/>
          <w:sz w:val="24"/>
          <w:szCs w:val="24"/>
        </w:rPr>
        <w:t>”。</w:t>
      </w:r>
    </w:p>
    <w:p w:rsidR="00B92C78" w:rsidRPr="00CB3106" w:rsidRDefault="00B92C78" w:rsidP="00D72846">
      <w:pPr>
        <w:spacing w:line="360" w:lineRule="auto"/>
        <w:rPr>
          <w:sz w:val="24"/>
          <w:szCs w:val="24"/>
        </w:rPr>
      </w:pPr>
      <w:r w:rsidRPr="00CB3106">
        <w:rPr>
          <w:rFonts w:hint="eastAsia"/>
          <w:sz w:val="24"/>
          <w:szCs w:val="24"/>
        </w:rPr>
        <w:t>凡未按要求报名</w:t>
      </w:r>
      <w:proofErr w:type="gramStart"/>
      <w:r w:rsidRPr="00CB3106">
        <w:rPr>
          <w:rFonts w:hint="eastAsia"/>
          <w:sz w:val="24"/>
          <w:szCs w:val="24"/>
        </w:rPr>
        <w:t>者学校</w:t>
      </w:r>
      <w:proofErr w:type="gramEnd"/>
      <w:r w:rsidRPr="00CB3106">
        <w:rPr>
          <w:rFonts w:hint="eastAsia"/>
          <w:sz w:val="24"/>
          <w:szCs w:val="24"/>
        </w:rPr>
        <w:t>不接受其投标。</w:t>
      </w:r>
    </w:p>
    <w:p w:rsidR="00B92C78" w:rsidRPr="00CB3106" w:rsidRDefault="00884380" w:rsidP="00D72846">
      <w:pPr>
        <w:spacing w:line="360" w:lineRule="auto"/>
        <w:rPr>
          <w:b/>
          <w:sz w:val="24"/>
          <w:szCs w:val="24"/>
        </w:rPr>
      </w:pPr>
      <w:r w:rsidRPr="00CB3106">
        <w:rPr>
          <w:rFonts w:hint="eastAsia"/>
          <w:sz w:val="24"/>
          <w:szCs w:val="24"/>
        </w:rPr>
        <w:t xml:space="preserve">  </w:t>
      </w:r>
      <w:r w:rsidRPr="00CB3106">
        <w:rPr>
          <w:rFonts w:hint="eastAsia"/>
          <w:b/>
          <w:sz w:val="24"/>
          <w:szCs w:val="24"/>
        </w:rPr>
        <w:t xml:space="preserve"> </w:t>
      </w:r>
      <w:r w:rsidR="00B379A0" w:rsidRPr="00CB3106">
        <w:rPr>
          <w:rFonts w:hint="eastAsia"/>
          <w:b/>
          <w:sz w:val="24"/>
          <w:szCs w:val="24"/>
        </w:rPr>
        <w:t xml:space="preserve"> </w:t>
      </w:r>
      <w:r w:rsidR="00E95B94" w:rsidRPr="00CB3106">
        <w:rPr>
          <w:rFonts w:hint="eastAsia"/>
          <w:b/>
          <w:sz w:val="24"/>
          <w:szCs w:val="24"/>
        </w:rPr>
        <w:t>九</w:t>
      </w:r>
      <w:r w:rsidR="00B92C78" w:rsidRPr="00CB3106">
        <w:rPr>
          <w:rFonts w:hint="eastAsia"/>
          <w:b/>
          <w:sz w:val="24"/>
          <w:szCs w:val="24"/>
        </w:rPr>
        <w:t>、时间、地点安排：</w:t>
      </w:r>
    </w:p>
    <w:p w:rsidR="00B92C78" w:rsidRPr="00CB3106" w:rsidRDefault="00B92C78" w:rsidP="00B379A0">
      <w:pPr>
        <w:spacing w:line="360" w:lineRule="auto"/>
        <w:ind w:firstLineChars="100" w:firstLine="240"/>
        <w:rPr>
          <w:sz w:val="24"/>
          <w:szCs w:val="24"/>
        </w:rPr>
      </w:pPr>
      <w:r w:rsidRPr="00CB3106">
        <w:rPr>
          <w:rFonts w:hint="eastAsia"/>
          <w:sz w:val="24"/>
          <w:szCs w:val="24"/>
        </w:rPr>
        <w:t>（一）标书送达时间：</w:t>
      </w:r>
      <w:r w:rsidR="00DE7D29" w:rsidRPr="00CB3106">
        <w:rPr>
          <w:rFonts w:hint="eastAsia"/>
          <w:sz w:val="24"/>
          <w:szCs w:val="24"/>
        </w:rPr>
        <w:t>2017</w:t>
      </w:r>
      <w:r w:rsidR="004832B5" w:rsidRPr="00CB3106">
        <w:rPr>
          <w:rFonts w:hint="eastAsia"/>
          <w:sz w:val="24"/>
          <w:szCs w:val="24"/>
        </w:rPr>
        <w:t>年</w:t>
      </w:r>
      <w:r w:rsidR="00B357E6">
        <w:rPr>
          <w:rFonts w:hint="eastAsia"/>
          <w:sz w:val="24"/>
          <w:szCs w:val="24"/>
        </w:rPr>
        <w:t>6</w:t>
      </w:r>
      <w:r w:rsidR="004832B5" w:rsidRPr="00CB3106">
        <w:rPr>
          <w:rFonts w:hint="eastAsia"/>
          <w:sz w:val="24"/>
          <w:szCs w:val="24"/>
        </w:rPr>
        <w:t>月</w:t>
      </w:r>
      <w:r w:rsidR="00B357E6">
        <w:rPr>
          <w:rFonts w:hint="eastAsia"/>
          <w:sz w:val="24"/>
          <w:szCs w:val="24"/>
        </w:rPr>
        <w:t>13</w:t>
      </w:r>
      <w:r w:rsidR="00DE7D29" w:rsidRPr="00CB3106">
        <w:rPr>
          <w:rFonts w:hint="eastAsia"/>
          <w:sz w:val="24"/>
          <w:szCs w:val="24"/>
        </w:rPr>
        <w:t>日上</w:t>
      </w:r>
      <w:r w:rsidR="004832B5" w:rsidRPr="00CB3106">
        <w:rPr>
          <w:rFonts w:hint="eastAsia"/>
          <w:sz w:val="24"/>
          <w:szCs w:val="24"/>
        </w:rPr>
        <w:t>午</w:t>
      </w:r>
      <w:r w:rsidR="00DE7D29" w:rsidRPr="00CB3106">
        <w:rPr>
          <w:rFonts w:hint="eastAsia"/>
          <w:sz w:val="24"/>
          <w:szCs w:val="24"/>
        </w:rPr>
        <w:t>9</w:t>
      </w:r>
      <w:r w:rsidR="004832B5" w:rsidRPr="00CB3106">
        <w:rPr>
          <w:rFonts w:hint="eastAsia"/>
          <w:sz w:val="24"/>
          <w:szCs w:val="24"/>
        </w:rPr>
        <w:t>:</w:t>
      </w:r>
      <w:r w:rsidR="00DE7D29" w:rsidRPr="00CB3106">
        <w:rPr>
          <w:rFonts w:hint="eastAsia"/>
          <w:sz w:val="24"/>
          <w:szCs w:val="24"/>
        </w:rPr>
        <w:t>3</w:t>
      </w:r>
      <w:r w:rsidR="00DE741A" w:rsidRPr="00CB3106">
        <w:rPr>
          <w:rFonts w:hint="eastAsia"/>
          <w:sz w:val="24"/>
          <w:szCs w:val="24"/>
        </w:rPr>
        <w:t>0</w:t>
      </w:r>
      <w:r w:rsidRPr="00CB3106">
        <w:rPr>
          <w:rFonts w:hint="eastAsia"/>
          <w:sz w:val="24"/>
          <w:szCs w:val="24"/>
        </w:rPr>
        <w:t>；</w:t>
      </w:r>
    </w:p>
    <w:p w:rsidR="00B92C78" w:rsidRPr="00CB3106" w:rsidRDefault="00B92C78" w:rsidP="00B379A0">
      <w:pPr>
        <w:spacing w:line="360" w:lineRule="auto"/>
        <w:ind w:firstLineChars="100" w:firstLine="240"/>
        <w:rPr>
          <w:sz w:val="24"/>
          <w:szCs w:val="24"/>
        </w:rPr>
      </w:pPr>
      <w:r w:rsidRPr="00CB3106">
        <w:rPr>
          <w:rFonts w:hint="eastAsia"/>
          <w:sz w:val="24"/>
          <w:szCs w:val="24"/>
        </w:rPr>
        <w:t>（二）标书送达截止时间：</w:t>
      </w:r>
      <w:r w:rsidR="00DE7D29" w:rsidRPr="00CB3106">
        <w:rPr>
          <w:rFonts w:hint="eastAsia"/>
          <w:sz w:val="24"/>
          <w:szCs w:val="24"/>
        </w:rPr>
        <w:t>2017</w:t>
      </w:r>
      <w:r w:rsidR="004832B5" w:rsidRPr="00CB3106">
        <w:rPr>
          <w:rFonts w:hint="eastAsia"/>
          <w:sz w:val="24"/>
          <w:szCs w:val="24"/>
        </w:rPr>
        <w:t>年</w:t>
      </w:r>
      <w:r w:rsidR="00B357E6">
        <w:rPr>
          <w:rFonts w:hint="eastAsia"/>
          <w:sz w:val="24"/>
          <w:szCs w:val="24"/>
        </w:rPr>
        <w:t>6</w:t>
      </w:r>
      <w:r w:rsidR="004832B5" w:rsidRPr="00CB3106">
        <w:rPr>
          <w:rFonts w:hint="eastAsia"/>
          <w:sz w:val="24"/>
          <w:szCs w:val="24"/>
        </w:rPr>
        <w:t>月</w:t>
      </w:r>
      <w:r w:rsidR="00B357E6">
        <w:rPr>
          <w:rFonts w:hint="eastAsia"/>
          <w:sz w:val="24"/>
          <w:szCs w:val="24"/>
        </w:rPr>
        <w:t>13</w:t>
      </w:r>
      <w:r w:rsidR="00DE7D29" w:rsidRPr="00CB3106">
        <w:rPr>
          <w:rFonts w:hint="eastAsia"/>
          <w:sz w:val="24"/>
          <w:szCs w:val="24"/>
        </w:rPr>
        <w:t>日上</w:t>
      </w:r>
      <w:r w:rsidR="004832B5" w:rsidRPr="00CB3106">
        <w:rPr>
          <w:rFonts w:hint="eastAsia"/>
          <w:sz w:val="24"/>
          <w:szCs w:val="24"/>
        </w:rPr>
        <w:t>午</w:t>
      </w:r>
      <w:r w:rsidR="00DE7D29" w:rsidRPr="00CB3106">
        <w:rPr>
          <w:rFonts w:hint="eastAsia"/>
          <w:sz w:val="24"/>
          <w:szCs w:val="24"/>
        </w:rPr>
        <w:t>9:3</w:t>
      </w:r>
      <w:r w:rsidR="004832B5" w:rsidRPr="00CB3106">
        <w:rPr>
          <w:rFonts w:hint="eastAsia"/>
          <w:sz w:val="24"/>
          <w:szCs w:val="24"/>
        </w:rPr>
        <w:t>0</w:t>
      </w:r>
      <w:r w:rsidRPr="00CB3106">
        <w:rPr>
          <w:rFonts w:hint="eastAsia"/>
          <w:sz w:val="24"/>
          <w:szCs w:val="24"/>
        </w:rPr>
        <w:t>；</w:t>
      </w:r>
    </w:p>
    <w:p w:rsidR="00B92C78" w:rsidRPr="00CB3106" w:rsidRDefault="00B92C78" w:rsidP="00B379A0">
      <w:pPr>
        <w:spacing w:line="360" w:lineRule="auto"/>
        <w:ind w:firstLineChars="100" w:firstLine="240"/>
        <w:rPr>
          <w:sz w:val="24"/>
          <w:szCs w:val="24"/>
        </w:rPr>
      </w:pPr>
      <w:r w:rsidRPr="00CB3106">
        <w:rPr>
          <w:rFonts w:hint="eastAsia"/>
          <w:sz w:val="24"/>
          <w:szCs w:val="24"/>
        </w:rPr>
        <w:t>（三）送达地点：</w:t>
      </w:r>
      <w:r w:rsidR="00DE7D29" w:rsidRPr="00CB3106">
        <w:rPr>
          <w:sz w:val="24"/>
          <w:szCs w:val="24"/>
        </w:rPr>
        <w:t>南京市鼓楼区江东北路</w:t>
      </w:r>
      <w:r w:rsidR="00DE7D29" w:rsidRPr="00CB3106">
        <w:rPr>
          <w:sz w:val="24"/>
          <w:szCs w:val="24"/>
        </w:rPr>
        <w:t>399</w:t>
      </w:r>
      <w:r w:rsidR="00DE7D29" w:rsidRPr="00CB3106">
        <w:rPr>
          <w:sz w:val="24"/>
          <w:szCs w:val="24"/>
        </w:rPr>
        <w:t>号（江东北路</w:t>
      </w:r>
      <w:proofErr w:type="gramStart"/>
      <w:r w:rsidR="00DE7D29" w:rsidRPr="00CB3106">
        <w:rPr>
          <w:sz w:val="24"/>
          <w:szCs w:val="24"/>
        </w:rPr>
        <w:t>与定淮门</w:t>
      </w:r>
      <w:proofErr w:type="gramEnd"/>
      <w:r w:rsidR="00DE7D29" w:rsidRPr="00CB3106">
        <w:rPr>
          <w:sz w:val="24"/>
          <w:szCs w:val="24"/>
        </w:rPr>
        <w:t>大街交叉口西南角）二楼第</w:t>
      </w:r>
      <w:r w:rsidR="00CB3106" w:rsidRPr="00CB3106">
        <w:rPr>
          <w:rFonts w:hint="eastAsia"/>
          <w:sz w:val="24"/>
          <w:szCs w:val="24"/>
        </w:rPr>
        <w:t>一</w:t>
      </w:r>
      <w:r w:rsidR="00DE7D29" w:rsidRPr="00CB3106">
        <w:rPr>
          <w:sz w:val="24"/>
          <w:szCs w:val="24"/>
        </w:rPr>
        <w:t>会议室</w:t>
      </w:r>
      <w:r w:rsidR="00DE7D29" w:rsidRPr="00CB3106">
        <w:rPr>
          <w:rFonts w:hint="eastAsia"/>
          <w:sz w:val="24"/>
          <w:szCs w:val="24"/>
        </w:rPr>
        <w:t>；</w:t>
      </w:r>
    </w:p>
    <w:p w:rsidR="00B92C78" w:rsidRPr="00CB3106" w:rsidRDefault="00B92C78" w:rsidP="00B379A0">
      <w:pPr>
        <w:spacing w:line="360" w:lineRule="auto"/>
        <w:ind w:firstLineChars="100" w:firstLine="240"/>
        <w:rPr>
          <w:sz w:val="24"/>
          <w:szCs w:val="24"/>
        </w:rPr>
      </w:pPr>
      <w:r w:rsidRPr="00CB3106">
        <w:rPr>
          <w:rFonts w:hint="eastAsia"/>
          <w:sz w:val="24"/>
          <w:szCs w:val="24"/>
        </w:rPr>
        <w:t>（四）开标时间：</w:t>
      </w:r>
      <w:r w:rsidR="00DE7D29" w:rsidRPr="00CB3106">
        <w:rPr>
          <w:rFonts w:hint="eastAsia"/>
          <w:sz w:val="24"/>
          <w:szCs w:val="24"/>
        </w:rPr>
        <w:t>2017</w:t>
      </w:r>
      <w:r w:rsidR="004832B5" w:rsidRPr="00CB3106">
        <w:rPr>
          <w:rFonts w:hint="eastAsia"/>
          <w:sz w:val="24"/>
          <w:szCs w:val="24"/>
        </w:rPr>
        <w:t>年</w:t>
      </w:r>
      <w:r w:rsidR="00B357E6">
        <w:rPr>
          <w:rFonts w:hint="eastAsia"/>
          <w:sz w:val="24"/>
          <w:szCs w:val="24"/>
        </w:rPr>
        <w:t>6</w:t>
      </w:r>
      <w:r w:rsidR="004832B5" w:rsidRPr="00CB3106">
        <w:rPr>
          <w:rFonts w:hint="eastAsia"/>
          <w:sz w:val="24"/>
          <w:szCs w:val="24"/>
        </w:rPr>
        <w:t>月</w:t>
      </w:r>
      <w:r w:rsidR="00B357E6">
        <w:rPr>
          <w:rFonts w:hint="eastAsia"/>
          <w:sz w:val="24"/>
          <w:szCs w:val="24"/>
        </w:rPr>
        <w:t>13</w:t>
      </w:r>
      <w:r w:rsidR="00DE741A" w:rsidRPr="00CB3106">
        <w:rPr>
          <w:rFonts w:hint="eastAsia"/>
          <w:sz w:val="24"/>
          <w:szCs w:val="24"/>
        </w:rPr>
        <w:t>日</w:t>
      </w:r>
      <w:r w:rsidR="00DE7D29" w:rsidRPr="00CB3106">
        <w:rPr>
          <w:rFonts w:hint="eastAsia"/>
          <w:sz w:val="24"/>
          <w:szCs w:val="24"/>
        </w:rPr>
        <w:t>上午</w:t>
      </w:r>
      <w:r w:rsidR="00DE7D29" w:rsidRPr="00CB3106">
        <w:rPr>
          <w:rFonts w:hint="eastAsia"/>
          <w:sz w:val="24"/>
          <w:szCs w:val="24"/>
        </w:rPr>
        <w:t>9:30</w:t>
      </w:r>
      <w:r w:rsidRPr="00CB3106">
        <w:rPr>
          <w:rFonts w:hint="eastAsia"/>
          <w:sz w:val="24"/>
          <w:szCs w:val="24"/>
        </w:rPr>
        <w:t>。</w:t>
      </w:r>
    </w:p>
    <w:p w:rsidR="00B92C78" w:rsidRPr="00CB3106" w:rsidRDefault="00E95B94" w:rsidP="00B379A0">
      <w:pPr>
        <w:spacing w:line="360" w:lineRule="auto"/>
        <w:ind w:firstLineChars="200" w:firstLine="482"/>
        <w:rPr>
          <w:b/>
          <w:sz w:val="24"/>
          <w:szCs w:val="24"/>
        </w:rPr>
      </w:pPr>
      <w:r w:rsidRPr="00CB3106">
        <w:rPr>
          <w:rFonts w:hint="eastAsia"/>
          <w:b/>
          <w:sz w:val="24"/>
          <w:szCs w:val="24"/>
        </w:rPr>
        <w:t>十</w:t>
      </w:r>
      <w:r w:rsidR="00B92C78" w:rsidRPr="00CB3106">
        <w:rPr>
          <w:rFonts w:hint="eastAsia"/>
          <w:b/>
          <w:sz w:val="24"/>
          <w:szCs w:val="24"/>
        </w:rPr>
        <w:t>、联系方式：</w:t>
      </w:r>
    </w:p>
    <w:p w:rsidR="00B92C78" w:rsidRPr="00D72846" w:rsidRDefault="00B92C78" w:rsidP="00B379A0">
      <w:pPr>
        <w:spacing w:line="360" w:lineRule="auto"/>
        <w:ind w:firstLineChars="100" w:firstLine="240"/>
        <w:rPr>
          <w:sz w:val="24"/>
          <w:szCs w:val="24"/>
        </w:rPr>
      </w:pPr>
      <w:r w:rsidRPr="00D72846">
        <w:rPr>
          <w:rFonts w:hint="eastAsia"/>
          <w:sz w:val="24"/>
          <w:szCs w:val="24"/>
        </w:rPr>
        <w:t>（一）地址：</w:t>
      </w:r>
      <w:r w:rsidR="00DE7D29" w:rsidRPr="00D72846">
        <w:rPr>
          <w:sz w:val="24"/>
          <w:szCs w:val="24"/>
        </w:rPr>
        <w:t>南京市鼓楼区江东北路</w:t>
      </w:r>
      <w:r w:rsidR="00DE7D29" w:rsidRPr="00D72846">
        <w:rPr>
          <w:sz w:val="24"/>
          <w:szCs w:val="24"/>
        </w:rPr>
        <w:t>399</w:t>
      </w:r>
      <w:r w:rsidR="00DE7D29" w:rsidRPr="00D72846">
        <w:rPr>
          <w:sz w:val="24"/>
          <w:szCs w:val="24"/>
        </w:rPr>
        <w:t>号（江东北路</w:t>
      </w:r>
      <w:proofErr w:type="gramStart"/>
      <w:r w:rsidR="00DE7D29" w:rsidRPr="00D72846">
        <w:rPr>
          <w:sz w:val="24"/>
          <w:szCs w:val="24"/>
        </w:rPr>
        <w:t>与定淮门</w:t>
      </w:r>
      <w:proofErr w:type="gramEnd"/>
      <w:r w:rsidR="00DE7D29" w:rsidRPr="00D72846">
        <w:rPr>
          <w:sz w:val="24"/>
          <w:szCs w:val="24"/>
        </w:rPr>
        <w:t>大街交叉口西南角）</w:t>
      </w:r>
      <w:r w:rsidR="00DE7D29" w:rsidRPr="00D72846">
        <w:rPr>
          <w:rFonts w:hint="eastAsia"/>
          <w:sz w:val="24"/>
          <w:szCs w:val="24"/>
        </w:rPr>
        <w:t>11</w:t>
      </w:r>
      <w:r w:rsidR="00632EAE">
        <w:rPr>
          <w:rFonts w:hint="eastAsia"/>
          <w:sz w:val="24"/>
          <w:szCs w:val="24"/>
        </w:rPr>
        <w:t>15</w:t>
      </w:r>
      <w:r w:rsidR="00DE7D29" w:rsidRPr="00D72846">
        <w:rPr>
          <w:rFonts w:hint="eastAsia"/>
          <w:sz w:val="24"/>
          <w:szCs w:val="24"/>
        </w:rPr>
        <w:t>室</w:t>
      </w:r>
      <w:r w:rsidRPr="00D72846">
        <w:rPr>
          <w:rFonts w:hint="eastAsia"/>
          <w:sz w:val="24"/>
          <w:szCs w:val="24"/>
        </w:rPr>
        <w:t>；</w:t>
      </w:r>
    </w:p>
    <w:p w:rsidR="00B92C78" w:rsidRPr="00D72846" w:rsidRDefault="00B92C78" w:rsidP="00B379A0">
      <w:pPr>
        <w:spacing w:line="360" w:lineRule="auto"/>
        <w:ind w:firstLineChars="100" w:firstLine="240"/>
        <w:rPr>
          <w:sz w:val="24"/>
          <w:szCs w:val="24"/>
        </w:rPr>
      </w:pPr>
      <w:r w:rsidRPr="00D72846">
        <w:rPr>
          <w:rFonts w:hint="eastAsia"/>
          <w:sz w:val="24"/>
          <w:szCs w:val="24"/>
        </w:rPr>
        <w:t>（二）邮编：</w:t>
      </w:r>
      <w:r w:rsidR="00DE7D29" w:rsidRPr="00D72846">
        <w:rPr>
          <w:sz w:val="24"/>
          <w:szCs w:val="24"/>
        </w:rPr>
        <w:t>2100</w:t>
      </w:r>
      <w:r w:rsidR="00DE7D29" w:rsidRPr="00D72846">
        <w:rPr>
          <w:rFonts w:hint="eastAsia"/>
          <w:sz w:val="24"/>
          <w:szCs w:val="24"/>
        </w:rPr>
        <w:t>36</w:t>
      </w:r>
      <w:r w:rsidRPr="00D72846">
        <w:rPr>
          <w:rFonts w:hint="eastAsia"/>
          <w:sz w:val="24"/>
          <w:szCs w:val="24"/>
        </w:rPr>
        <w:t>；</w:t>
      </w:r>
    </w:p>
    <w:p w:rsidR="00B92C78" w:rsidRPr="00D72846" w:rsidRDefault="00B92C78" w:rsidP="00B379A0">
      <w:pPr>
        <w:spacing w:line="360" w:lineRule="auto"/>
        <w:ind w:firstLineChars="100" w:firstLine="240"/>
        <w:rPr>
          <w:sz w:val="24"/>
          <w:szCs w:val="24"/>
        </w:rPr>
      </w:pPr>
      <w:r w:rsidRPr="00D72846">
        <w:rPr>
          <w:rFonts w:hint="eastAsia"/>
          <w:sz w:val="24"/>
          <w:szCs w:val="24"/>
        </w:rPr>
        <w:t>（三）电话：</w:t>
      </w:r>
      <w:r w:rsidRPr="00D72846">
        <w:rPr>
          <w:sz w:val="24"/>
          <w:szCs w:val="24"/>
        </w:rPr>
        <w:t>(025)</w:t>
      </w:r>
      <w:r w:rsidR="00B357E6" w:rsidRPr="00D72846">
        <w:rPr>
          <w:rFonts w:hint="eastAsia"/>
          <w:sz w:val="24"/>
          <w:szCs w:val="24"/>
        </w:rPr>
        <w:t xml:space="preserve"> </w:t>
      </w:r>
      <w:r w:rsidR="00DE7D29" w:rsidRPr="00D72846">
        <w:rPr>
          <w:rFonts w:hint="eastAsia"/>
          <w:sz w:val="24"/>
          <w:szCs w:val="24"/>
        </w:rPr>
        <w:t>86265605</w:t>
      </w:r>
      <w:r w:rsidR="00542298">
        <w:rPr>
          <w:rFonts w:hint="eastAsia"/>
          <w:sz w:val="24"/>
          <w:szCs w:val="24"/>
        </w:rPr>
        <w:t>；</w:t>
      </w:r>
    </w:p>
    <w:p w:rsidR="00B92C78" w:rsidRPr="00D72846" w:rsidRDefault="00DE7D29" w:rsidP="00B379A0">
      <w:pPr>
        <w:spacing w:line="360" w:lineRule="auto"/>
        <w:ind w:firstLineChars="100" w:firstLine="240"/>
        <w:rPr>
          <w:sz w:val="24"/>
          <w:szCs w:val="24"/>
        </w:rPr>
      </w:pPr>
      <w:r w:rsidRPr="00D72846">
        <w:rPr>
          <w:rFonts w:hint="eastAsia"/>
          <w:sz w:val="24"/>
          <w:szCs w:val="24"/>
        </w:rPr>
        <w:lastRenderedPageBreak/>
        <w:t>（四）联系人：李老师</w:t>
      </w:r>
      <w:r w:rsidR="00542298">
        <w:rPr>
          <w:rFonts w:hint="eastAsia"/>
          <w:sz w:val="24"/>
          <w:szCs w:val="24"/>
        </w:rPr>
        <w:t>。</w:t>
      </w:r>
    </w:p>
    <w:p w:rsidR="00ED6D29" w:rsidRDefault="00ED6D29" w:rsidP="00DA44E6">
      <w:pPr>
        <w:widowControl/>
        <w:snapToGrid w:val="0"/>
        <w:spacing w:line="360" w:lineRule="auto"/>
        <w:ind w:firstLineChars="250" w:firstLine="602"/>
        <w:jc w:val="left"/>
        <w:rPr>
          <w:rFonts w:ascii="宋体" w:hAnsi="宋体"/>
          <w:b/>
          <w:sz w:val="24"/>
          <w:szCs w:val="24"/>
        </w:rPr>
      </w:pPr>
      <w:r w:rsidRPr="00ED6D29">
        <w:rPr>
          <w:rFonts w:ascii="宋体" w:hAnsi="宋体" w:hint="eastAsia"/>
          <w:b/>
          <w:sz w:val="24"/>
          <w:szCs w:val="24"/>
        </w:rPr>
        <w:t>十</w:t>
      </w:r>
      <w:r w:rsidR="00E95B94">
        <w:rPr>
          <w:rFonts w:ascii="宋体" w:hAnsi="宋体" w:hint="eastAsia"/>
          <w:b/>
          <w:sz w:val="24"/>
          <w:szCs w:val="24"/>
        </w:rPr>
        <w:t>一</w:t>
      </w:r>
      <w:r w:rsidRPr="00ED6D29">
        <w:rPr>
          <w:rFonts w:ascii="宋体" w:hAnsi="宋体" w:hint="eastAsia"/>
          <w:b/>
          <w:sz w:val="24"/>
          <w:szCs w:val="24"/>
        </w:rPr>
        <w:t>、相关要求：</w:t>
      </w:r>
    </w:p>
    <w:bookmarkEnd w:id="0"/>
    <w:bookmarkEnd w:id="1"/>
    <w:bookmarkEnd w:id="2"/>
    <w:bookmarkEnd w:id="3"/>
    <w:bookmarkEnd w:id="4"/>
    <w:p w:rsidR="001C24F0" w:rsidRPr="001C24F0" w:rsidRDefault="001C24F0" w:rsidP="00B357E6">
      <w:pPr>
        <w:spacing w:line="360" w:lineRule="auto"/>
        <w:ind w:firstLineChars="200" w:firstLine="480"/>
        <w:rPr>
          <w:rFonts w:ascii="宋体" w:hAnsi="宋体"/>
          <w:sz w:val="24"/>
          <w:szCs w:val="24"/>
        </w:rPr>
      </w:pPr>
      <w:r w:rsidRPr="001C24F0">
        <w:rPr>
          <w:rFonts w:ascii="宋体" w:hAnsi="宋体" w:hint="eastAsia"/>
          <w:sz w:val="24"/>
          <w:szCs w:val="24"/>
        </w:rPr>
        <w:t>本次招标内容及后续合同与履行均需遵守关于江苏省省级事业单位及团体组织采购图书协议供应商的《招标要求》，以及图书采购协议供货《项目合同》。</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根据江苏开放大学图书馆的具体要求情况再做以下要求及细则。</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一、需求内容</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本项目确定不大于4个中标单位，总金额为45万元左右。具体金额按实际发生的金额结算。</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二、售后服务及保障要求</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1、投标单位必须能够提供《社科新书目》、《科技新书目》、《上海新书目》等书目订单及三目之外的自编数据源（MARC格式便于甲方接受、下载和导入“汇文信息管理系统”），电子书目数据一律采用ISO2709CMIS标准交付采购人。供应商应能以多种方式接受采购人提供的电子预订单。</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2、遇到以下情况及时回告甲方采访人员，以便</w:t>
      </w:r>
      <w:proofErr w:type="gramStart"/>
      <w:r w:rsidRPr="001C24F0">
        <w:rPr>
          <w:rFonts w:ascii="宋体" w:hAnsi="宋体" w:hint="eastAsia"/>
          <w:sz w:val="24"/>
          <w:szCs w:val="24"/>
        </w:rPr>
        <w:t>作出</w:t>
      </w:r>
      <w:proofErr w:type="gramEnd"/>
      <w:r w:rsidRPr="001C24F0">
        <w:rPr>
          <w:rFonts w:ascii="宋体" w:hAnsi="宋体" w:hint="eastAsia"/>
          <w:sz w:val="24"/>
          <w:szCs w:val="24"/>
        </w:rPr>
        <w:t>相应处理：</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2.1、不宜上架、借阅、保管的图书</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地图、挂图、活页、线装、书脊长小于17cm的图书等不宜上架的，不采购，除非采访人员确认购买。</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2.2价格昂贵的图书</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价格昂贵的画册、摄影作品集、精品丛书等需与采访人员确认。</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金额为150元以上且订数为2册以上的需与采访人员确认。同时有平装、精装的图书，只选平装图书。</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2.3幼儿读物，小学、中学、中专教材及教学参考书不购（特别订购除外，但需与采访人员确认）</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所有图书的品种和复本数量均由甲方提供订购书目为准，乙方不得自行搭配和追加非</w:t>
      </w:r>
      <w:r w:rsidRPr="001C24F0">
        <w:rPr>
          <w:rFonts w:ascii="宋体" w:hAnsi="宋体" w:hint="eastAsia"/>
          <w:sz w:val="24"/>
          <w:szCs w:val="24"/>
        </w:rPr>
        <w:lastRenderedPageBreak/>
        <w:t>招标方确认订购的品种或复本。图书品种、复本数量和随书光盘、附件等与订单不符时，无论是否已作前期加工，我方必须无条件负责退换。对已</w:t>
      </w:r>
      <w:proofErr w:type="gramStart"/>
      <w:r w:rsidRPr="001C24F0">
        <w:rPr>
          <w:rFonts w:ascii="宋体" w:hAnsi="宋体" w:hint="eastAsia"/>
          <w:sz w:val="24"/>
          <w:szCs w:val="24"/>
        </w:rPr>
        <w:t>到馆但内容</w:t>
      </w:r>
      <w:proofErr w:type="gramEnd"/>
      <w:r w:rsidRPr="001C24F0">
        <w:rPr>
          <w:rFonts w:ascii="宋体" w:hAnsi="宋体" w:hint="eastAsia"/>
          <w:sz w:val="24"/>
          <w:szCs w:val="24"/>
        </w:rPr>
        <w:t>不符合招标</w:t>
      </w:r>
      <w:proofErr w:type="gramStart"/>
      <w:r w:rsidRPr="001C24F0">
        <w:rPr>
          <w:rFonts w:ascii="宋体" w:hAnsi="宋体" w:hint="eastAsia"/>
          <w:sz w:val="24"/>
          <w:szCs w:val="24"/>
        </w:rPr>
        <w:t>方教学</w:t>
      </w:r>
      <w:proofErr w:type="gramEnd"/>
      <w:r w:rsidRPr="001C24F0">
        <w:rPr>
          <w:rFonts w:ascii="宋体" w:hAnsi="宋体" w:hint="eastAsia"/>
          <w:sz w:val="24"/>
          <w:szCs w:val="24"/>
        </w:rPr>
        <w:t>科研需要和不适合馆藏的</w:t>
      </w:r>
      <w:proofErr w:type="gramStart"/>
      <w:r w:rsidRPr="001C24F0">
        <w:rPr>
          <w:rFonts w:ascii="宋体" w:hAnsi="宋体" w:hint="eastAsia"/>
          <w:sz w:val="24"/>
          <w:szCs w:val="24"/>
        </w:rPr>
        <w:t>的</w:t>
      </w:r>
      <w:proofErr w:type="gramEnd"/>
      <w:r w:rsidRPr="001C24F0">
        <w:rPr>
          <w:rFonts w:ascii="宋体" w:hAnsi="宋体" w:hint="eastAsia"/>
          <w:sz w:val="24"/>
          <w:szCs w:val="24"/>
        </w:rPr>
        <w:t>图书，我方接受退货。</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3、重要图书出版社为主原则。根据高校学科专业图书采购需求，乙方应保证提供以下十家出版社的近期书目及图书供甲方选购：北京大学出版社、人民出版社、人民大学出版社、科学出版社、清华大学出版社、人民邮电出版社、电子工业出版社、机械工业出版社、化学工业出版社、高等教育出版社等。</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4、所有采购批次图书均以</w:t>
      </w:r>
      <w:proofErr w:type="gramStart"/>
      <w:r w:rsidRPr="001C24F0">
        <w:rPr>
          <w:rFonts w:ascii="宋体" w:hAnsi="宋体" w:hint="eastAsia"/>
          <w:sz w:val="24"/>
          <w:szCs w:val="24"/>
        </w:rPr>
        <w:t>成交实洋结算</w:t>
      </w:r>
      <w:proofErr w:type="gramEnd"/>
      <w:r w:rsidRPr="001C24F0">
        <w:rPr>
          <w:rFonts w:ascii="宋体" w:hAnsi="宋体" w:hint="eastAsia"/>
          <w:sz w:val="24"/>
          <w:szCs w:val="24"/>
        </w:rPr>
        <w:t>(汇</w:t>
      </w:r>
      <w:proofErr w:type="gramStart"/>
      <w:r w:rsidRPr="001C24F0">
        <w:rPr>
          <w:rFonts w:ascii="宋体" w:hAnsi="宋体" w:hint="eastAsia"/>
          <w:sz w:val="24"/>
          <w:szCs w:val="24"/>
        </w:rPr>
        <w:t>文系统</w:t>
      </w:r>
      <w:proofErr w:type="gramEnd"/>
      <w:r w:rsidRPr="001C24F0">
        <w:rPr>
          <w:rFonts w:ascii="宋体" w:hAnsi="宋体" w:hint="eastAsia"/>
          <w:sz w:val="24"/>
          <w:szCs w:val="24"/>
        </w:rPr>
        <w:t>录入数)，开具正式税务发票，发票必须写明码洋数、折扣</w:t>
      </w:r>
      <w:proofErr w:type="gramStart"/>
      <w:r w:rsidRPr="001C24F0">
        <w:rPr>
          <w:rFonts w:ascii="宋体" w:hAnsi="宋体" w:hint="eastAsia"/>
          <w:sz w:val="24"/>
          <w:szCs w:val="24"/>
        </w:rPr>
        <w:t>与实洋数据</w:t>
      </w:r>
      <w:proofErr w:type="gramEnd"/>
      <w:r w:rsidRPr="001C24F0">
        <w:rPr>
          <w:rFonts w:ascii="宋体" w:hAnsi="宋体" w:hint="eastAsia"/>
          <w:sz w:val="24"/>
          <w:szCs w:val="24"/>
        </w:rPr>
        <w:t>；</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5、供应商应保证到书清单明了有序。一包</w:t>
      </w:r>
      <w:proofErr w:type="gramStart"/>
      <w:r w:rsidRPr="001C24F0">
        <w:rPr>
          <w:rFonts w:ascii="宋体" w:hAnsi="宋体" w:hint="eastAsia"/>
          <w:sz w:val="24"/>
          <w:szCs w:val="24"/>
        </w:rPr>
        <w:t>一</w:t>
      </w:r>
      <w:proofErr w:type="gramEnd"/>
      <w:r w:rsidRPr="001C24F0">
        <w:rPr>
          <w:rFonts w:ascii="宋体" w:hAnsi="宋体" w:hint="eastAsia"/>
          <w:sz w:val="24"/>
          <w:szCs w:val="24"/>
        </w:rPr>
        <w:t>单，清单应有下列数据项：征订号、ISBN（ISRC）、书名、册数、单价、合计价，并按价格升序排列。总清单应注明“年号—批号”，末尾应统计出总种数、总册数、总金额、总包数。为保证清晰清单应采用小四号字，行、</w:t>
      </w:r>
      <w:proofErr w:type="gramStart"/>
      <w:r w:rsidRPr="001C24F0">
        <w:rPr>
          <w:rFonts w:ascii="宋体" w:hAnsi="宋体" w:hint="eastAsia"/>
          <w:sz w:val="24"/>
          <w:szCs w:val="24"/>
        </w:rPr>
        <w:t>列间有</w:t>
      </w:r>
      <w:proofErr w:type="gramEnd"/>
      <w:r w:rsidRPr="001C24F0">
        <w:rPr>
          <w:rFonts w:ascii="宋体" w:hAnsi="宋体" w:hint="eastAsia"/>
          <w:sz w:val="24"/>
          <w:szCs w:val="24"/>
        </w:rPr>
        <w:t>分隔线，最好采用激光打印机打印。</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6、供应商必须提供正版正价图书，严格保证图书质量，如一经发现是盗版、盗印或劣质图书(如缺页、错装、倒装、损坏等)，无论加工与否，供应商应无条件接受退书。对于两次出现上述情况的书商将给予警告、扣除保证金直至停止其供货资格。保证不因版权、税务等法律问题受第三方起诉。</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供应商应提供图书精加工的全过程服务。图书的编目MARC数据应符合国图标准格式，原则上应采用全国图书馆联合编目中心或CALIS的下载数据,同时也应满足采购人的馆藏特殊要求。供应商根据采购人的需要，免费提供耗材以及夹磁条、盖馆藏章、贴条码、</w:t>
      </w:r>
      <w:proofErr w:type="gramStart"/>
      <w:r w:rsidRPr="001C24F0">
        <w:rPr>
          <w:rFonts w:ascii="宋体" w:hAnsi="宋体" w:hint="eastAsia"/>
          <w:sz w:val="24"/>
          <w:szCs w:val="24"/>
        </w:rPr>
        <w:t>贴书标</w:t>
      </w:r>
      <w:proofErr w:type="gramEnd"/>
      <w:r w:rsidRPr="001C24F0">
        <w:rPr>
          <w:rFonts w:ascii="宋体" w:hAnsi="宋体" w:hint="eastAsia"/>
          <w:sz w:val="24"/>
          <w:szCs w:val="24"/>
        </w:rPr>
        <w:t>等图书加工服务。按甲方以下要求免费提供图书加工和典藏服务：</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7.1、</w:t>
      </w:r>
      <w:proofErr w:type="gramStart"/>
      <w:r w:rsidRPr="001C24F0">
        <w:rPr>
          <w:rFonts w:ascii="宋体" w:hAnsi="宋体" w:hint="eastAsia"/>
          <w:sz w:val="24"/>
          <w:szCs w:val="24"/>
        </w:rPr>
        <w:t>用钴基复合</w:t>
      </w:r>
      <w:proofErr w:type="gramEnd"/>
      <w:r w:rsidRPr="001C24F0">
        <w:rPr>
          <w:rFonts w:ascii="宋体" w:hAnsi="宋体" w:hint="eastAsia"/>
          <w:sz w:val="24"/>
          <w:szCs w:val="24"/>
        </w:rPr>
        <w:t>磁条，双面胶，16cm长。</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7.2、磁条粘贴要求：页码大于300页贴2根。小于300页贴1根。磁条粘贴没有固定的页码要求，但要求往书脊隐蔽深处贴。</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lastRenderedPageBreak/>
        <w:t>7.3、索书号用“分类号加复分号加种次号”，取号方法具体按甲方提供的“江苏开放大学图书馆《中图法》文献（含非书资料）分编使用细则”执行。</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7.4、采用热转印不干胶书标签。标签打印要清晰。标签贴在书脊下方，要贴正，粘牢。</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7.5、馆藏章为红色印章。每本书要盖两个章，一个盖在书名页中间（或中上方）空白处，另一个盖在书脊对面的切口中间。位置要盖正，印色要清晰。</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7.6、条形码号贴在书名页下方3cm处，要贴正，粘牢（条形码号由甲方提供），在书名页右上方打出条形码财产号。</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7.7、书标与条形码均以透明薄膜覆盖（</w:t>
      </w:r>
      <w:proofErr w:type="gramStart"/>
      <w:r w:rsidRPr="001C24F0">
        <w:rPr>
          <w:rFonts w:ascii="宋体" w:hAnsi="宋体" w:hint="eastAsia"/>
          <w:sz w:val="24"/>
          <w:szCs w:val="24"/>
        </w:rPr>
        <w:t>钴基复合</w:t>
      </w:r>
      <w:proofErr w:type="gramEnd"/>
      <w:r w:rsidRPr="001C24F0">
        <w:rPr>
          <w:rFonts w:ascii="宋体" w:hAnsi="宋体" w:hint="eastAsia"/>
          <w:sz w:val="24"/>
          <w:szCs w:val="24"/>
        </w:rPr>
        <w:t>磁条、书标、透明薄膜由乙方根据要求提供）。</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7.8、如图书附有光（软）盘，均需在200字段题名后加标注（如：1CD），并按非</w:t>
      </w:r>
      <w:proofErr w:type="gramStart"/>
      <w:r w:rsidRPr="001C24F0">
        <w:rPr>
          <w:rFonts w:ascii="宋体" w:hAnsi="宋体" w:hint="eastAsia"/>
          <w:sz w:val="24"/>
          <w:szCs w:val="24"/>
        </w:rPr>
        <w:t>书资料</w:t>
      </w:r>
      <w:proofErr w:type="gramEnd"/>
      <w:r w:rsidRPr="001C24F0">
        <w:rPr>
          <w:rFonts w:ascii="宋体" w:hAnsi="宋体" w:hint="eastAsia"/>
          <w:sz w:val="24"/>
          <w:szCs w:val="24"/>
        </w:rPr>
        <w:t>对其分类编目。</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7.9、乙方必须有自己独立的加工队伍，并提供上门加工服务，完成新书的验收、书目建库和典藏（须提供2011年以来签约的现有上机操作人员的证明材料）。</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7.10、以上未注明由甲方提供加工材料均由乙方按甲方要求提供。</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（11）当到货图书满1200册，乙方应在15个工作日内完成图书加工并送到指定学校书库。</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7.11、加工流程由图书馆采编部具体安排。</w:t>
      </w:r>
    </w:p>
    <w:p w:rsidR="001C24F0" w:rsidRPr="001C24F0" w:rsidRDefault="001C24F0" w:rsidP="001C24F0">
      <w:pPr>
        <w:spacing w:line="360" w:lineRule="auto"/>
        <w:rPr>
          <w:rFonts w:ascii="宋体" w:hAnsi="宋体"/>
          <w:sz w:val="24"/>
          <w:szCs w:val="24"/>
        </w:rPr>
      </w:pPr>
      <w:r w:rsidRPr="001C24F0">
        <w:rPr>
          <w:rFonts w:ascii="宋体" w:hAnsi="宋体" w:hint="eastAsia"/>
          <w:sz w:val="24"/>
          <w:szCs w:val="24"/>
        </w:rPr>
        <w:t>8、乙方需提供电子采购目录，中文图书的MARC采购书目数据必须具备下列字段：国际标准书号、图书征订号、书名、著者、版次、出版社、出版时间、单价、内容附注、使用对象及分类号等。每批次预订数据以1000条为上限。</w:t>
      </w:r>
    </w:p>
    <w:p w:rsidR="001C24F0" w:rsidRDefault="001C24F0" w:rsidP="001C24F0">
      <w:pPr>
        <w:spacing w:line="360" w:lineRule="auto"/>
        <w:rPr>
          <w:rFonts w:ascii="宋体" w:hAnsi="宋体"/>
          <w:sz w:val="24"/>
          <w:szCs w:val="24"/>
        </w:rPr>
      </w:pPr>
      <w:r w:rsidRPr="001C24F0">
        <w:rPr>
          <w:rFonts w:ascii="宋体" w:hAnsi="宋体" w:hint="eastAsia"/>
          <w:sz w:val="24"/>
          <w:szCs w:val="24"/>
        </w:rPr>
        <w:t xml:space="preserve">9、供应商应具备提供符合要求的标准编目数据服务及其相应的加工服务，编目数据要以《中国文献编目规则》（ISBN 7-5013-2758-0、国家图书馆编著、北京图书馆出版社出版、2005.03）和《中国机读目录格式》（ISBN 7-5013-2198-1、国家图书馆编、北京图书馆出版社出版、2004）作为著录依据，使用《中国图书馆分类法》第四版（ISBN </w:t>
      </w:r>
      <w:r w:rsidRPr="001C24F0">
        <w:rPr>
          <w:rFonts w:ascii="宋体" w:hAnsi="宋体" w:hint="eastAsia"/>
          <w:sz w:val="24"/>
          <w:szCs w:val="24"/>
        </w:rPr>
        <w:lastRenderedPageBreak/>
        <w:t>7-5013-1603-1、中国图书馆分类法编辑委员会编、北京图书馆出版社出版、1999.3）作为图书分类依据；使用《中国分类主题词表》第二版（ISBN 7-5013-2759-9、国家图书馆《中国图书馆分类法》编辑委员会编、北京图书馆出版社出版、2005.9）作为文献主题标引的依据。随书配送MARC书目数据，数据</w:t>
      </w:r>
      <w:proofErr w:type="gramStart"/>
      <w:r w:rsidRPr="001C24F0">
        <w:rPr>
          <w:rFonts w:ascii="宋体" w:hAnsi="宋体" w:hint="eastAsia"/>
          <w:sz w:val="24"/>
          <w:szCs w:val="24"/>
        </w:rPr>
        <w:t>配送率</w:t>
      </w:r>
      <w:proofErr w:type="gramEnd"/>
      <w:r w:rsidRPr="001C24F0">
        <w:rPr>
          <w:rFonts w:ascii="宋体" w:hAnsi="宋体" w:hint="eastAsia"/>
          <w:sz w:val="24"/>
          <w:szCs w:val="24"/>
        </w:rPr>
        <w:t>必须达100%。数据必须达到国图书目数据标准。必著录字段要求为：010，100,101，102，105，106,200，210，215，330，606，690，701，801等，其它字段在可能的基础上尽量录入。不达标和所缺数据，必须在采购人通知后的3天之内补全。否则，须支付采购人查询、下载相关数据的全部费用。保证汇</w:t>
      </w:r>
      <w:proofErr w:type="gramStart"/>
      <w:r w:rsidRPr="001C24F0">
        <w:rPr>
          <w:rFonts w:ascii="宋体" w:hAnsi="宋体" w:hint="eastAsia"/>
          <w:sz w:val="24"/>
          <w:szCs w:val="24"/>
        </w:rPr>
        <w:t>文系统</w:t>
      </w:r>
      <w:proofErr w:type="gramEnd"/>
      <w:r w:rsidRPr="001C24F0">
        <w:rPr>
          <w:rFonts w:ascii="宋体" w:hAnsi="宋体" w:hint="eastAsia"/>
          <w:sz w:val="24"/>
          <w:szCs w:val="24"/>
        </w:rPr>
        <w:t>中采访、编目、典藏数据一致。差错率应低于3‰，坚持进行“三率”检查制度（常见差错发生率、主题</w:t>
      </w:r>
      <w:proofErr w:type="gramStart"/>
      <w:r w:rsidRPr="001C24F0">
        <w:rPr>
          <w:rFonts w:ascii="宋体" w:hAnsi="宋体" w:hint="eastAsia"/>
          <w:sz w:val="24"/>
          <w:szCs w:val="24"/>
        </w:rPr>
        <w:t>标引率</w:t>
      </w:r>
      <w:proofErr w:type="gramEnd"/>
      <w:r w:rsidRPr="001C24F0">
        <w:rPr>
          <w:rFonts w:ascii="宋体" w:hAnsi="宋体" w:hint="eastAsia"/>
          <w:sz w:val="24"/>
          <w:szCs w:val="24"/>
        </w:rPr>
        <w:t>和内容提要撰写率）。</w:t>
      </w:r>
    </w:p>
    <w:p w:rsidR="001B3D31" w:rsidRPr="00DA44E6" w:rsidRDefault="00ED6D29" w:rsidP="00DA44E6">
      <w:pPr>
        <w:spacing w:line="360" w:lineRule="auto"/>
        <w:ind w:firstLineChars="200" w:firstLine="482"/>
        <w:rPr>
          <w:rFonts w:ascii="宋体" w:hAnsi="宋体" w:cs="宋体"/>
          <w:b/>
          <w:sz w:val="24"/>
          <w:szCs w:val="24"/>
        </w:rPr>
      </w:pPr>
      <w:r w:rsidRPr="00DA44E6">
        <w:rPr>
          <w:rFonts w:ascii="宋体" w:hint="eastAsia"/>
          <w:b/>
          <w:sz w:val="24"/>
          <w:szCs w:val="24"/>
        </w:rPr>
        <w:t>十</w:t>
      </w:r>
      <w:r w:rsidR="00E95B94" w:rsidRPr="00DA44E6">
        <w:rPr>
          <w:rFonts w:ascii="宋体" w:hint="eastAsia"/>
          <w:b/>
          <w:sz w:val="24"/>
          <w:szCs w:val="24"/>
        </w:rPr>
        <w:t>二</w:t>
      </w:r>
      <w:r w:rsidR="00190412" w:rsidRPr="00DA44E6">
        <w:rPr>
          <w:rFonts w:ascii="宋体" w:hint="eastAsia"/>
          <w:b/>
          <w:sz w:val="24"/>
          <w:szCs w:val="24"/>
        </w:rPr>
        <w:t>、</w:t>
      </w:r>
      <w:r w:rsidR="007B71B5" w:rsidRPr="00DA44E6">
        <w:rPr>
          <w:rFonts w:ascii="宋体" w:hAnsi="宋体" w:cs="宋体"/>
          <w:b/>
          <w:sz w:val="24"/>
          <w:szCs w:val="24"/>
        </w:rPr>
        <w:t>合同草案条款：</w:t>
      </w:r>
    </w:p>
    <w:p w:rsidR="007B71B5" w:rsidRPr="007B71B5" w:rsidRDefault="00DA44E6" w:rsidP="00DA44E6">
      <w:pPr>
        <w:spacing w:line="360" w:lineRule="auto"/>
        <w:ind w:firstLineChars="200" w:firstLine="480"/>
        <w:rPr>
          <w:rFonts w:ascii="宋体" w:hAnsi="宋体" w:cs="宋体"/>
          <w:sz w:val="24"/>
          <w:szCs w:val="24"/>
        </w:rPr>
      </w:pPr>
      <w:r w:rsidRPr="00DA44E6">
        <w:rPr>
          <w:rFonts w:ascii="宋体" w:hAnsi="宋体" w:cs="宋体" w:hint="eastAsia"/>
          <w:sz w:val="24"/>
          <w:szCs w:val="24"/>
        </w:rPr>
        <w:t>合同履行中出现的权利保证、合同纠纷处理、违约，终止合同，仲裁等问题参照关于江苏省省级事业单位及团体组织采购图书协议供应商的《招标要求》，以及图书采购协议供货《项目合同》相关条款执行。</w:t>
      </w:r>
    </w:p>
    <w:sectPr w:rsidR="007B71B5" w:rsidRPr="007B71B5" w:rsidSect="00C92701">
      <w:footerReference w:type="default" r:id="rId8"/>
      <w:footerReference w:type="first" r:id="rId9"/>
      <w:type w:val="continuous"/>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90" w:rsidRDefault="00635990">
      <w:r>
        <w:separator/>
      </w:r>
    </w:p>
  </w:endnote>
  <w:endnote w:type="continuationSeparator" w:id="0">
    <w:p w:rsidR="00635990" w:rsidRDefault="0063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7C" w:rsidRDefault="00A416C3">
    <w:pPr>
      <w:pStyle w:val="a4"/>
      <w:jc w:val="center"/>
    </w:pPr>
    <w:r>
      <w:fldChar w:fldCharType="begin"/>
    </w:r>
    <w:r w:rsidR="00020B7C">
      <w:instrText xml:space="preserve"> PAGE   \* MERGEFORMAT </w:instrText>
    </w:r>
    <w:r>
      <w:fldChar w:fldCharType="separate"/>
    </w:r>
    <w:r w:rsidR="00FF704F" w:rsidRPr="00FF704F">
      <w:rPr>
        <w:rFonts w:hint="eastAsia"/>
        <w:noProof/>
        <w:lang w:val="zh-CN"/>
      </w:rPr>
      <w:t>３</w:t>
    </w:r>
    <w:r>
      <w:fldChar w:fldCharType="end"/>
    </w:r>
  </w:p>
  <w:p w:rsidR="00BF7FE0" w:rsidRDefault="00BF7FE0" w:rsidP="00BF7FE0">
    <w:pPr>
      <w:pStyle w:val="a4"/>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0" w:rsidRDefault="00A416C3">
    <w:pPr>
      <w:pStyle w:val="a4"/>
    </w:pPr>
    <w:r>
      <w:fldChar w:fldCharType="begin"/>
    </w:r>
    <w:r w:rsidR="00BF7FE0">
      <w:instrText xml:space="preserve"> PAGE   \* MERGEFORMAT </w:instrText>
    </w:r>
    <w:r>
      <w:fldChar w:fldCharType="separate"/>
    </w:r>
    <w:r w:rsidR="00FF704F" w:rsidRPr="00FF704F">
      <w:rPr>
        <w:rFonts w:hint="eastAsia"/>
        <w:noProof/>
        <w:lang w:val="zh-CN"/>
      </w:rPr>
      <w:t>０</w:t>
    </w:r>
    <w:r>
      <w:fldChar w:fldCharType="end"/>
    </w:r>
  </w:p>
  <w:p w:rsidR="00BF7FE0" w:rsidRDefault="00BF7F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90" w:rsidRDefault="00635990">
      <w:r>
        <w:separator/>
      </w:r>
    </w:p>
  </w:footnote>
  <w:footnote w:type="continuationSeparator" w:id="0">
    <w:p w:rsidR="00635990" w:rsidRDefault="00635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1">
    <w:nsid w:val="32651253"/>
    <w:multiLevelType w:val="hybridMultilevel"/>
    <w:tmpl w:val="DDD00E3E"/>
    <w:lvl w:ilvl="0" w:tplc="4404C332">
      <w:start w:val="2"/>
      <w:numFmt w:val="decimal"/>
      <w:lvlText w:val="%1、"/>
      <w:lvlJc w:val="left"/>
      <w:pPr>
        <w:ind w:left="835" w:hanging="360"/>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2">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8C9E577"/>
    <w:multiLevelType w:val="singleLevel"/>
    <w:tmpl w:val="58C9E577"/>
    <w:lvl w:ilvl="0">
      <w:start w:val="1"/>
      <w:numFmt w:val="decimal"/>
      <w:suff w:val="nothing"/>
      <w:lvlText w:val="（%1）"/>
      <w:lvlJc w:val="left"/>
    </w:lvl>
  </w:abstractNum>
  <w:abstractNum w:abstractNumId="4">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0E14"/>
    <w:rsid w:val="000021F1"/>
    <w:rsid w:val="00004F9F"/>
    <w:rsid w:val="00005139"/>
    <w:rsid w:val="000060F7"/>
    <w:rsid w:val="000065F6"/>
    <w:rsid w:val="00006B61"/>
    <w:rsid w:val="00006BCB"/>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B0462"/>
    <w:rsid w:val="000B1517"/>
    <w:rsid w:val="000B1F64"/>
    <w:rsid w:val="000B2881"/>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CD6"/>
    <w:rsid w:val="000D640F"/>
    <w:rsid w:val="000D65C3"/>
    <w:rsid w:val="000D6F8A"/>
    <w:rsid w:val="000E0296"/>
    <w:rsid w:val="000E1348"/>
    <w:rsid w:val="000E4679"/>
    <w:rsid w:val="000E6362"/>
    <w:rsid w:val="000F17DF"/>
    <w:rsid w:val="000F1C96"/>
    <w:rsid w:val="000F299B"/>
    <w:rsid w:val="000F3822"/>
    <w:rsid w:val="000F5749"/>
    <w:rsid w:val="000F7AE6"/>
    <w:rsid w:val="00101213"/>
    <w:rsid w:val="0010432D"/>
    <w:rsid w:val="001062AB"/>
    <w:rsid w:val="00106524"/>
    <w:rsid w:val="00106600"/>
    <w:rsid w:val="00106A54"/>
    <w:rsid w:val="0011215E"/>
    <w:rsid w:val="00113C44"/>
    <w:rsid w:val="00115161"/>
    <w:rsid w:val="00115439"/>
    <w:rsid w:val="00116CC8"/>
    <w:rsid w:val="001209A8"/>
    <w:rsid w:val="00120B27"/>
    <w:rsid w:val="0012249E"/>
    <w:rsid w:val="0012335D"/>
    <w:rsid w:val="00126079"/>
    <w:rsid w:val="001265CB"/>
    <w:rsid w:val="00127C9A"/>
    <w:rsid w:val="00127CC7"/>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3DB6"/>
    <w:rsid w:val="00163ED5"/>
    <w:rsid w:val="00164ABA"/>
    <w:rsid w:val="0016506B"/>
    <w:rsid w:val="00167A3A"/>
    <w:rsid w:val="00167B47"/>
    <w:rsid w:val="001705EF"/>
    <w:rsid w:val="0017062E"/>
    <w:rsid w:val="00170855"/>
    <w:rsid w:val="001752DD"/>
    <w:rsid w:val="001756C5"/>
    <w:rsid w:val="00180009"/>
    <w:rsid w:val="0018013C"/>
    <w:rsid w:val="00181408"/>
    <w:rsid w:val="00181731"/>
    <w:rsid w:val="00181970"/>
    <w:rsid w:val="0018206F"/>
    <w:rsid w:val="00182244"/>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7156"/>
    <w:rsid w:val="00197325"/>
    <w:rsid w:val="00197B96"/>
    <w:rsid w:val="001A0F57"/>
    <w:rsid w:val="001A121B"/>
    <w:rsid w:val="001A16F7"/>
    <w:rsid w:val="001A2797"/>
    <w:rsid w:val="001A5BDF"/>
    <w:rsid w:val="001A6AEE"/>
    <w:rsid w:val="001B2DEF"/>
    <w:rsid w:val="001B3D31"/>
    <w:rsid w:val="001B4457"/>
    <w:rsid w:val="001B7129"/>
    <w:rsid w:val="001B7E61"/>
    <w:rsid w:val="001C14B1"/>
    <w:rsid w:val="001C24F0"/>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AFD"/>
    <w:rsid w:val="00230D01"/>
    <w:rsid w:val="00230D88"/>
    <w:rsid w:val="00233012"/>
    <w:rsid w:val="0023306F"/>
    <w:rsid w:val="002330E9"/>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3C84"/>
    <w:rsid w:val="00293E8A"/>
    <w:rsid w:val="00296F36"/>
    <w:rsid w:val="002975CD"/>
    <w:rsid w:val="002975F4"/>
    <w:rsid w:val="002976E3"/>
    <w:rsid w:val="002A1D98"/>
    <w:rsid w:val="002A2F3B"/>
    <w:rsid w:val="002A2FE1"/>
    <w:rsid w:val="002A31C4"/>
    <w:rsid w:val="002A5A3D"/>
    <w:rsid w:val="002A5EB4"/>
    <w:rsid w:val="002B3493"/>
    <w:rsid w:val="002B3A14"/>
    <w:rsid w:val="002B5887"/>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20AF9"/>
    <w:rsid w:val="0032284B"/>
    <w:rsid w:val="00322C31"/>
    <w:rsid w:val="0032383B"/>
    <w:rsid w:val="00324629"/>
    <w:rsid w:val="00324942"/>
    <w:rsid w:val="00325F10"/>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542D"/>
    <w:rsid w:val="003757DC"/>
    <w:rsid w:val="003757FE"/>
    <w:rsid w:val="00376BFC"/>
    <w:rsid w:val="00380344"/>
    <w:rsid w:val="003813A4"/>
    <w:rsid w:val="00381732"/>
    <w:rsid w:val="0038206F"/>
    <w:rsid w:val="00382C6A"/>
    <w:rsid w:val="00383877"/>
    <w:rsid w:val="0038424D"/>
    <w:rsid w:val="00384B1E"/>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BFA"/>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A8F"/>
    <w:rsid w:val="004C1D36"/>
    <w:rsid w:val="004C37E9"/>
    <w:rsid w:val="004C4882"/>
    <w:rsid w:val="004C51B3"/>
    <w:rsid w:val="004C6730"/>
    <w:rsid w:val="004D139B"/>
    <w:rsid w:val="004D1559"/>
    <w:rsid w:val="004D21EC"/>
    <w:rsid w:val="004D2366"/>
    <w:rsid w:val="004D36A3"/>
    <w:rsid w:val="004D4636"/>
    <w:rsid w:val="004D510B"/>
    <w:rsid w:val="004D6B85"/>
    <w:rsid w:val="004E3520"/>
    <w:rsid w:val="004E4130"/>
    <w:rsid w:val="004E6338"/>
    <w:rsid w:val="004E6D99"/>
    <w:rsid w:val="004E6F8D"/>
    <w:rsid w:val="004F05B3"/>
    <w:rsid w:val="004F2C95"/>
    <w:rsid w:val="004F34A8"/>
    <w:rsid w:val="004F4AE0"/>
    <w:rsid w:val="004F526C"/>
    <w:rsid w:val="004F54BA"/>
    <w:rsid w:val="004F7B76"/>
    <w:rsid w:val="005000FE"/>
    <w:rsid w:val="00500D41"/>
    <w:rsid w:val="00503685"/>
    <w:rsid w:val="00504FB2"/>
    <w:rsid w:val="00506B42"/>
    <w:rsid w:val="005118AB"/>
    <w:rsid w:val="00512034"/>
    <w:rsid w:val="00512987"/>
    <w:rsid w:val="005142D5"/>
    <w:rsid w:val="00514D3A"/>
    <w:rsid w:val="00514F73"/>
    <w:rsid w:val="005261DE"/>
    <w:rsid w:val="00527347"/>
    <w:rsid w:val="00527C3A"/>
    <w:rsid w:val="00531C81"/>
    <w:rsid w:val="00532ED5"/>
    <w:rsid w:val="00533FB8"/>
    <w:rsid w:val="005340AF"/>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D18"/>
    <w:rsid w:val="00553E41"/>
    <w:rsid w:val="00556ACF"/>
    <w:rsid w:val="00557A2E"/>
    <w:rsid w:val="005619A4"/>
    <w:rsid w:val="00563148"/>
    <w:rsid w:val="005634A0"/>
    <w:rsid w:val="00564925"/>
    <w:rsid w:val="00565404"/>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B02"/>
    <w:rsid w:val="00585AA3"/>
    <w:rsid w:val="00585B72"/>
    <w:rsid w:val="0058617A"/>
    <w:rsid w:val="0059199B"/>
    <w:rsid w:val="005930B9"/>
    <w:rsid w:val="00595052"/>
    <w:rsid w:val="00597A56"/>
    <w:rsid w:val="00597E69"/>
    <w:rsid w:val="005A01E4"/>
    <w:rsid w:val="005A0E90"/>
    <w:rsid w:val="005A1B17"/>
    <w:rsid w:val="005A26D5"/>
    <w:rsid w:val="005A5060"/>
    <w:rsid w:val="005A71B8"/>
    <w:rsid w:val="005B0841"/>
    <w:rsid w:val="005B1961"/>
    <w:rsid w:val="005B296B"/>
    <w:rsid w:val="005B2A20"/>
    <w:rsid w:val="005B317C"/>
    <w:rsid w:val="005B5728"/>
    <w:rsid w:val="005B6660"/>
    <w:rsid w:val="005B666F"/>
    <w:rsid w:val="005B6B13"/>
    <w:rsid w:val="005B713F"/>
    <w:rsid w:val="005B7546"/>
    <w:rsid w:val="005C1AC2"/>
    <w:rsid w:val="005C1C58"/>
    <w:rsid w:val="005C226F"/>
    <w:rsid w:val="005C3A52"/>
    <w:rsid w:val="005C3D21"/>
    <w:rsid w:val="005C4D70"/>
    <w:rsid w:val="005C54A5"/>
    <w:rsid w:val="005C5E1B"/>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F14"/>
    <w:rsid w:val="005F2D59"/>
    <w:rsid w:val="005F38A2"/>
    <w:rsid w:val="005F4702"/>
    <w:rsid w:val="005F5906"/>
    <w:rsid w:val="005F5F5F"/>
    <w:rsid w:val="005F688B"/>
    <w:rsid w:val="00600EF7"/>
    <w:rsid w:val="006013D6"/>
    <w:rsid w:val="0060313A"/>
    <w:rsid w:val="00605458"/>
    <w:rsid w:val="00605737"/>
    <w:rsid w:val="0060612E"/>
    <w:rsid w:val="00606283"/>
    <w:rsid w:val="00606422"/>
    <w:rsid w:val="00610966"/>
    <w:rsid w:val="00611A6B"/>
    <w:rsid w:val="00611B75"/>
    <w:rsid w:val="00612785"/>
    <w:rsid w:val="00615124"/>
    <w:rsid w:val="00617A49"/>
    <w:rsid w:val="00617E8B"/>
    <w:rsid w:val="006225AB"/>
    <w:rsid w:val="00622D9D"/>
    <w:rsid w:val="0062494A"/>
    <w:rsid w:val="006253F1"/>
    <w:rsid w:val="006264B1"/>
    <w:rsid w:val="00630DAC"/>
    <w:rsid w:val="00630E1C"/>
    <w:rsid w:val="006319BA"/>
    <w:rsid w:val="00632EAE"/>
    <w:rsid w:val="00635980"/>
    <w:rsid w:val="00635990"/>
    <w:rsid w:val="00635F47"/>
    <w:rsid w:val="00636977"/>
    <w:rsid w:val="006377D7"/>
    <w:rsid w:val="00640359"/>
    <w:rsid w:val="0064259B"/>
    <w:rsid w:val="00642D9F"/>
    <w:rsid w:val="00643300"/>
    <w:rsid w:val="006435C5"/>
    <w:rsid w:val="006439B3"/>
    <w:rsid w:val="00643CB6"/>
    <w:rsid w:val="00643EB0"/>
    <w:rsid w:val="0064411E"/>
    <w:rsid w:val="00644909"/>
    <w:rsid w:val="00645AC7"/>
    <w:rsid w:val="00646034"/>
    <w:rsid w:val="006502FA"/>
    <w:rsid w:val="006519E4"/>
    <w:rsid w:val="00651B78"/>
    <w:rsid w:val="00651D3F"/>
    <w:rsid w:val="00651EDB"/>
    <w:rsid w:val="00653120"/>
    <w:rsid w:val="00653D99"/>
    <w:rsid w:val="00654444"/>
    <w:rsid w:val="00654E03"/>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6340"/>
    <w:rsid w:val="006865A6"/>
    <w:rsid w:val="00687396"/>
    <w:rsid w:val="006926C2"/>
    <w:rsid w:val="0069416E"/>
    <w:rsid w:val="00694BB8"/>
    <w:rsid w:val="0069781E"/>
    <w:rsid w:val="00697A44"/>
    <w:rsid w:val="006A04A5"/>
    <w:rsid w:val="006A0505"/>
    <w:rsid w:val="006A40D6"/>
    <w:rsid w:val="006A46FB"/>
    <w:rsid w:val="006A51D7"/>
    <w:rsid w:val="006A6A8C"/>
    <w:rsid w:val="006B0405"/>
    <w:rsid w:val="006B0BFF"/>
    <w:rsid w:val="006B1F13"/>
    <w:rsid w:val="006B21C1"/>
    <w:rsid w:val="006B31B9"/>
    <w:rsid w:val="006B421E"/>
    <w:rsid w:val="006B4EED"/>
    <w:rsid w:val="006C08DF"/>
    <w:rsid w:val="006C2552"/>
    <w:rsid w:val="006C3AAD"/>
    <w:rsid w:val="006C4BEC"/>
    <w:rsid w:val="006C6A72"/>
    <w:rsid w:val="006C6DD8"/>
    <w:rsid w:val="006C78F9"/>
    <w:rsid w:val="006D3461"/>
    <w:rsid w:val="006D3599"/>
    <w:rsid w:val="006D3E42"/>
    <w:rsid w:val="006D4BF1"/>
    <w:rsid w:val="006E04C0"/>
    <w:rsid w:val="006E288A"/>
    <w:rsid w:val="006E4B96"/>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07FF2"/>
    <w:rsid w:val="0071001E"/>
    <w:rsid w:val="00711682"/>
    <w:rsid w:val="00711CE3"/>
    <w:rsid w:val="00713650"/>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1CC7"/>
    <w:rsid w:val="007526D9"/>
    <w:rsid w:val="007544E5"/>
    <w:rsid w:val="007565CD"/>
    <w:rsid w:val="00761B03"/>
    <w:rsid w:val="007621A5"/>
    <w:rsid w:val="00762D54"/>
    <w:rsid w:val="00762E7D"/>
    <w:rsid w:val="007656B3"/>
    <w:rsid w:val="00766122"/>
    <w:rsid w:val="00766753"/>
    <w:rsid w:val="00766F33"/>
    <w:rsid w:val="0077182E"/>
    <w:rsid w:val="007729B6"/>
    <w:rsid w:val="0077539B"/>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200"/>
    <w:rsid w:val="007926F2"/>
    <w:rsid w:val="0079372E"/>
    <w:rsid w:val="00794F47"/>
    <w:rsid w:val="00795BCB"/>
    <w:rsid w:val="007970B0"/>
    <w:rsid w:val="00797649"/>
    <w:rsid w:val="007A0C69"/>
    <w:rsid w:val="007A6074"/>
    <w:rsid w:val="007A66DE"/>
    <w:rsid w:val="007A6C95"/>
    <w:rsid w:val="007A724A"/>
    <w:rsid w:val="007B0EFF"/>
    <w:rsid w:val="007B24F5"/>
    <w:rsid w:val="007B2D3C"/>
    <w:rsid w:val="007B330A"/>
    <w:rsid w:val="007B3392"/>
    <w:rsid w:val="007B3EE0"/>
    <w:rsid w:val="007B5192"/>
    <w:rsid w:val="007B5CFB"/>
    <w:rsid w:val="007B613E"/>
    <w:rsid w:val="007B71B5"/>
    <w:rsid w:val="007B792E"/>
    <w:rsid w:val="007C2FF3"/>
    <w:rsid w:val="007C6320"/>
    <w:rsid w:val="007C6419"/>
    <w:rsid w:val="007C691D"/>
    <w:rsid w:val="007D1BE6"/>
    <w:rsid w:val="007D57D4"/>
    <w:rsid w:val="007D7B4A"/>
    <w:rsid w:val="007D7F35"/>
    <w:rsid w:val="007E086A"/>
    <w:rsid w:val="007E0DC0"/>
    <w:rsid w:val="007E13A4"/>
    <w:rsid w:val="007E15B4"/>
    <w:rsid w:val="007E1AA9"/>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8D"/>
    <w:rsid w:val="00810F19"/>
    <w:rsid w:val="00813641"/>
    <w:rsid w:val="00817230"/>
    <w:rsid w:val="0081736C"/>
    <w:rsid w:val="008179F9"/>
    <w:rsid w:val="00817EC4"/>
    <w:rsid w:val="00820DBF"/>
    <w:rsid w:val="00821B77"/>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52DCA"/>
    <w:rsid w:val="00856B7C"/>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7BC9"/>
    <w:rsid w:val="008C08C2"/>
    <w:rsid w:val="008C1804"/>
    <w:rsid w:val="008C198F"/>
    <w:rsid w:val="008C207B"/>
    <w:rsid w:val="008C25C6"/>
    <w:rsid w:val="008C3DE4"/>
    <w:rsid w:val="008C4D0D"/>
    <w:rsid w:val="008C6625"/>
    <w:rsid w:val="008C7B2D"/>
    <w:rsid w:val="008D0E88"/>
    <w:rsid w:val="008D1585"/>
    <w:rsid w:val="008D1AF9"/>
    <w:rsid w:val="008D2978"/>
    <w:rsid w:val="008D2F72"/>
    <w:rsid w:val="008D3801"/>
    <w:rsid w:val="008D3D31"/>
    <w:rsid w:val="008D789D"/>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FD2"/>
    <w:rsid w:val="00914E35"/>
    <w:rsid w:val="00916ECF"/>
    <w:rsid w:val="00917848"/>
    <w:rsid w:val="00917CFF"/>
    <w:rsid w:val="009205DA"/>
    <w:rsid w:val="00922583"/>
    <w:rsid w:val="00922D59"/>
    <w:rsid w:val="009231B3"/>
    <w:rsid w:val="0092395E"/>
    <w:rsid w:val="00924023"/>
    <w:rsid w:val="009307C6"/>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7DCC"/>
    <w:rsid w:val="00990781"/>
    <w:rsid w:val="00990942"/>
    <w:rsid w:val="009911AA"/>
    <w:rsid w:val="009922DE"/>
    <w:rsid w:val="00992537"/>
    <w:rsid w:val="00992ABF"/>
    <w:rsid w:val="00994401"/>
    <w:rsid w:val="00994B08"/>
    <w:rsid w:val="00994BD6"/>
    <w:rsid w:val="0099727E"/>
    <w:rsid w:val="00997387"/>
    <w:rsid w:val="00997CB1"/>
    <w:rsid w:val="009A12C4"/>
    <w:rsid w:val="009A36A4"/>
    <w:rsid w:val="009A530D"/>
    <w:rsid w:val="009A6363"/>
    <w:rsid w:val="009A6DE9"/>
    <w:rsid w:val="009B0B41"/>
    <w:rsid w:val="009B1E73"/>
    <w:rsid w:val="009B5AFE"/>
    <w:rsid w:val="009B7A54"/>
    <w:rsid w:val="009C0036"/>
    <w:rsid w:val="009C0E3E"/>
    <w:rsid w:val="009C1580"/>
    <w:rsid w:val="009C2EB5"/>
    <w:rsid w:val="009C4A2D"/>
    <w:rsid w:val="009C5274"/>
    <w:rsid w:val="009C6772"/>
    <w:rsid w:val="009C79C1"/>
    <w:rsid w:val="009D1F82"/>
    <w:rsid w:val="009D2762"/>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6F24"/>
    <w:rsid w:val="00A174FC"/>
    <w:rsid w:val="00A17718"/>
    <w:rsid w:val="00A177AD"/>
    <w:rsid w:val="00A17B4F"/>
    <w:rsid w:val="00A21B14"/>
    <w:rsid w:val="00A2253E"/>
    <w:rsid w:val="00A22A94"/>
    <w:rsid w:val="00A23EB4"/>
    <w:rsid w:val="00A254CF"/>
    <w:rsid w:val="00A25B0A"/>
    <w:rsid w:val="00A317F5"/>
    <w:rsid w:val="00A32D44"/>
    <w:rsid w:val="00A33040"/>
    <w:rsid w:val="00A33C12"/>
    <w:rsid w:val="00A35638"/>
    <w:rsid w:val="00A3727B"/>
    <w:rsid w:val="00A3799A"/>
    <w:rsid w:val="00A416C3"/>
    <w:rsid w:val="00A438FE"/>
    <w:rsid w:val="00A4415C"/>
    <w:rsid w:val="00A45219"/>
    <w:rsid w:val="00A45793"/>
    <w:rsid w:val="00A46EE5"/>
    <w:rsid w:val="00A515A5"/>
    <w:rsid w:val="00A51940"/>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75408"/>
    <w:rsid w:val="00A8123C"/>
    <w:rsid w:val="00A813A5"/>
    <w:rsid w:val="00A81744"/>
    <w:rsid w:val="00A81C12"/>
    <w:rsid w:val="00A81E36"/>
    <w:rsid w:val="00A8483F"/>
    <w:rsid w:val="00A85B77"/>
    <w:rsid w:val="00A85CB7"/>
    <w:rsid w:val="00A90378"/>
    <w:rsid w:val="00A9052B"/>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98A"/>
    <w:rsid w:val="00AC6AA0"/>
    <w:rsid w:val="00AC6F7A"/>
    <w:rsid w:val="00AC6FC4"/>
    <w:rsid w:val="00AC779B"/>
    <w:rsid w:val="00AC7D3C"/>
    <w:rsid w:val="00AD0C62"/>
    <w:rsid w:val="00AD4439"/>
    <w:rsid w:val="00AD7206"/>
    <w:rsid w:val="00AD7E7D"/>
    <w:rsid w:val="00AE2971"/>
    <w:rsid w:val="00AE2AF0"/>
    <w:rsid w:val="00AE3657"/>
    <w:rsid w:val="00AE448C"/>
    <w:rsid w:val="00AE5977"/>
    <w:rsid w:val="00AE5C2B"/>
    <w:rsid w:val="00AE6164"/>
    <w:rsid w:val="00AE6616"/>
    <w:rsid w:val="00AE6F19"/>
    <w:rsid w:val="00AE7655"/>
    <w:rsid w:val="00AE78E8"/>
    <w:rsid w:val="00AF3979"/>
    <w:rsid w:val="00AF3C23"/>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7E6"/>
    <w:rsid w:val="00B35DF2"/>
    <w:rsid w:val="00B35EE6"/>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90992"/>
    <w:rsid w:val="00B9156A"/>
    <w:rsid w:val="00B928F9"/>
    <w:rsid w:val="00B92C78"/>
    <w:rsid w:val="00B937C3"/>
    <w:rsid w:val="00B938DC"/>
    <w:rsid w:val="00B93F55"/>
    <w:rsid w:val="00B95B1F"/>
    <w:rsid w:val="00B9689D"/>
    <w:rsid w:val="00B968AA"/>
    <w:rsid w:val="00B978E5"/>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B36"/>
    <w:rsid w:val="00BD3C91"/>
    <w:rsid w:val="00BD4B00"/>
    <w:rsid w:val="00BD6526"/>
    <w:rsid w:val="00BD7047"/>
    <w:rsid w:val="00BD79DD"/>
    <w:rsid w:val="00BE21DB"/>
    <w:rsid w:val="00BE343C"/>
    <w:rsid w:val="00BE40A8"/>
    <w:rsid w:val="00BE4440"/>
    <w:rsid w:val="00BE459E"/>
    <w:rsid w:val="00BE5E3F"/>
    <w:rsid w:val="00BE676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42A82"/>
    <w:rsid w:val="00C42B1B"/>
    <w:rsid w:val="00C439B6"/>
    <w:rsid w:val="00C458AC"/>
    <w:rsid w:val="00C46772"/>
    <w:rsid w:val="00C47053"/>
    <w:rsid w:val="00C47119"/>
    <w:rsid w:val="00C512B0"/>
    <w:rsid w:val="00C5319A"/>
    <w:rsid w:val="00C539E6"/>
    <w:rsid w:val="00C57D5C"/>
    <w:rsid w:val="00C57DB4"/>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3562"/>
    <w:rsid w:val="00C86775"/>
    <w:rsid w:val="00C86C62"/>
    <w:rsid w:val="00C877E8"/>
    <w:rsid w:val="00C90398"/>
    <w:rsid w:val="00C90413"/>
    <w:rsid w:val="00C9051A"/>
    <w:rsid w:val="00C9055C"/>
    <w:rsid w:val="00C90ECE"/>
    <w:rsid w:val="00C92701"/>
    <w:rsid w:val="00C92D92"/>
    <w:rsid w:val="00C93017"/>
    <w:rsid w:val="00C950E6"/>
    <w:rsid w:val="00C96354"/>
    <w:rsid w:val="00C9751B"/>
    <w:rsid w:val="00C97BF9"/>
    <w:rsid w:val="00CA0DCF"/>
    <w:rsid w:val="00CA1014"/>
    <w:rsid w:val="00CA1138"/>
    <w:rsid w:val="00CA46F9"/>
    <w:rsid w:val="00CA6FCC"/>
    <w:rsid w:val="00CB0854"/>
    <w:rsid w:val="00CB2283"/>
    <w:rsid w:val="00CB295A"/>
    <w:rsid w:val="00CB3106"/>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D00AF5"/>
    <w:rsid w:val="00D0129A"/>
    <w:rsid w:val="00D021FC"/>
    <w:rsid w:val="00D0441A"/>
    <w:rsid w:val="00D05012"/>
    <w:rsid w:val="00D0629A"/>
    <w:rsid w:val="00D07080"/>
    <w:rsid w:val="00D07106"/>
    <w:rsid w:val="00D10C0E"/>
    <w:rsid w:val="00D1601B"/>
    <w:rsid w:val="00D17568"/>
    <w:rsid w:val="00D20E60"/>
    <w:rsid w:val="00D2130A"/>
    <w:rsid w:val="00D223FC"/>
    <w:rsid w:val="00D23157"/>
    <w:rsid w:val="00D23991"/>
    <w:rsid w:val="00D24929"/>
    <w:rsid w:val="00D25267"/>
    <w:rsid w:val="00D26601"/>
    <w:rsid w:val="00D27B74"/>
    <w:rsid w:val="00D30E25"/>
    <w:rsid w:val="00D31598"/>
    <w:rsid w:val="00D32C72"/>
    <w:rsid w:val="00D33264"/>
    <w:rsid w:val="00D35630"/>
    <w:rsid w:val="00D360E8"/>
    <w:rsid w:val="00D37A1B"/>
    <w:rsid w:val="00D40ED6"/>
    <w:rsid w:val="00D42716"/>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A217B"/>
    <w:rsid w:val="00DA44E6"/>
    <w:rsid w:val="00DA4861"/>
    <w:rsid w:val="00DA5B3E"/>
    <w:rsid w:val="00DA6158"/>
    <w:rsid w:val="00DA6A64"/>
    <w:rsid w:val="00DB2D21"/>
    <w:rsid w:val="00DB34C7"/>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7C1"/>
    <w:rsid w:val="00E216DE"/>
    <w:rsid w:val="00E22142"/>
    <w:rsid w:val="00E227A3"/>
    <w:rsid w:val="00E23180"/>
    <w:rsid w:val="00E25CEE"/>
    <w:rsid w:val="00E2632E"/>
    <w:rsid w:val="00E26579"/>
    <w:rsid w:val="00E30739"/>
    <w:rsid w:val="00E31651"/>
    <w:rsid w:val="00E32A02"/>
    <w:rsid w:val="00E32A85"/>
    <w:rsid w:val="00E32EBE"/>
    <w:rsid w:val="00E33043"/>
    <w:rsid w:val="00E33DE3"/>
    <w:rsid w:val="00E3491B"/>
    <w:rsid w:val="00E36DBF"/>
    <w:rsid w:val="00E37549"/>
    <w:rsid w:val="00E37B98"/>
    <w:rsid w:val="00E40AEB"/>
    <w:rsid w:val="00E42F35"/>
    <w:rsid w:val="00E43401"/>
    <w:rsid w:val="00E43BBB"/>
    <w:rsid w:val="00E4480C"/>
    <w:rsid w:val="00E4542F"/>
    <w:rsid w:val="00E45622"/>
    <w:rsid w:val="00E51BC3"/>
    <w:rsid w:val="00E55D96"/>
    <w:rsid w:val="00E56672"/>
    <w:rsid w:val="00E568F2"/>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38F9"/>
    <w:rsid w:val="00EC5930"/>
    <w:rsid w:val="00EC6007"/>
    <w:rsid w:val="00EC6508"/>
    <w:rsid w:val="00EC689A"/>
    <w:rsid w:val="00EC77F3"/>
    <w:rsid w:val="00EC7A94"/>
    <w:rsid w:val="00ED0855"/>
    <w:rsid w:val="00ED1115"/>
    <w:rsid w:val="00ED2959"/>
    <w:rsid w:val="00ED45F2"/>
    <w:rsid w:val="00ED5F16"/>
    <w:rsid w:val="00ED64F6"/>
    <w:rsid w:val="00ED6D29"/>
    <w:rsid w:val="00EE2A56"/>
    <w:rsid w:val="00EE2F55"/>
    <w:rsid w:val="00EE533C"/>
    <w:rsid w:val="00EE5419"/>
    <w:rsid w:val="00EE7444"/>
    <w:rsid w:val="00EF00C1"/>
    <w:rsid w:val="00EF1390"/>
    <w:rsid w:val="00EF205B"/>
    <w:rsid w:val="00EF2926"/>
    <w:rsid w:val="00EF3F43"/>
    <w:rsid w:val="00EF4B31"/>
    <w:rsid w:val="00EF5C00"/>
    <w:rsid w:val="00EF5CEE"/>
    <w:rsid w:val="00EF7EE7"/>
    <w:rsid w:val="00F00797"/>
    <w:rsid w:val="00F020C5"/>
    <w:rsid w:val="00F02DA0"/>
    <w:rsid w:val="00F037A1"/>
    <w:rsid w:val="00F03832"/>
    <w:rsid w:val="00F03D0B"/>
    <w:rsid w:val="00F04417"/>
    <w:rsid w:val="00F04675"/>
    <w:rsid w:val="00F053AC"/>
    <w:rsid w:val="00F110C3"/>
    <w:rsid w:val="00F127E6"/>
    <w:rsid w:val="00F12C7A"/>
    <w:rsid w:val="00F12F80"/>
    <w:rsid w:val="00F12FCD"/>
    <w:rsid w:val="00F1323F"/>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303E"/>
    <w:rsid w:val="00F33253"/>
    <w:rsid w:val="00F334C5"/>
    <w:rsid w:val="00F36186"/>
    <w:rsid w:val="00F367E9"/>
    <w:rsid w:val="00F42EEA"/>
    <w:rsid w:val="00F434C5"/>
    <w:rsid w:val="00F451DA"/>
    <w:rsid w:val="00F46660"/>
    <w:rsid w:val="00F5347A"/>
    <w:rsid w:val="00F562E1"/>
    <w:rsid w:val="00F56DF8"/>
    <w:rsid w:val="00F57D77"/>
    <w:rsid w:val="00F602A2"/>
    <w:rsid w:val="00F60482"/>
    <w:rsid w:val="00F624D8"/>
    <w:rsid w:val="00F64E04"/>
    <w:rsid w:val="00F706C8"/>
    <w:rsid w:val="00F7258A"/>
    <w:rsid w:val="00F728EF"/>
    <w:rsid w:val="00F72D18"/>
    <w:rsid w:val="00F73F6F"/>
    <w:rsid w:val="00F7451A"/>
    <w:rsid w:val="00F74655"/>
    <w:rsid w:val="00F75623"/>
    <w:rsid w:val="00F758F8"/>
    <w:rsid w:val="00F7790D"/>
    <w:rsid w:val="00F810CE"/>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69BB"/>
    <w:rsid w:val="00FF6EF0"/>
    <w:rsid w:val="00FF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314"/>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A85CB7"/>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A85CB7"/>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A85CB7"/>
    <w:pPr>
      <w:keepNext/>
      <w:keepLines/>
      <w:spacing w:before="260" w:after="260" w:line="416" w:lineRule="auto"/>
      <w:outlineLvl w:val="2"/>
    </w:pPr>
    <w:rPr>
      <w:b/>
      <w:bCs/>
      <w:sz w:val="32"/>
      <w:szCs w:val="32"/>
    </w:rPr>
  </w:style>
  <w:style w:type="paragraph" w:styleId="4">
    <w:name w:val="heading 4"/>
    <w:basedOn w:val="a"/>
    <w:next w:val="a0"/>
    <w:qFormat/>
    <w:rsid w:val="00A85CB7"/>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A85CB7"/>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A85CB7"/>
    <w:pPr>
      <w:keepNext/>
      <w:keepLines/>
      <w:numPr>
        <w:ilvl w:val="5"/>
        <w:numId w:val="3"/>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A85CB7"/>
    <w:pPr>
      <w:keepNext/>
      <w:keepLines/>
      <w:numPr>
        <w:ilvl w:val="6"/>
        <w:numId w:val="3"/>
      </w:numPr>
      <w:spacing w:before="240" w:after="64" w:line="320" w:lineRule="auto"/>
      <w:outlineLvl w:val="6"/>
    </w:pPr>
    <w:rPr>
      <w:b/>
      <w:bCs/>
      <w:sz w:val="24"/>
      <w:szCs w:val="24"/>
    </w:rPr>
  </w:style>
  <w:style w:type="paragraph" w:styleId="8">
    <w:name w:val="heading 8"/>
    <w:basedOn w:val="a"/>
    <w:next w:val="a"/>
    <w:qFormat/>
    <w:rsid w:val="00A85CB7"/>
    <w:pPr>
      <w:keepNext/>
      <w:keepLines/>
      <w:numPr>
        <w:ilvl w:val="7"/>
        <w:numId w:val="3"/>
      </w:numPr>
      <w:spacing w:before="240" w:after="64" w:line="320" w:lineRule="auto"/>
      <w:outlineLvl w:val="7"/>
    </w:pPr>
    <w:rPr>
      <w:rFonts w:ascii="Arial" w:eastAsia="黑体" w:hAnsi="Arial"/>
      <w:sz w:val="24"/>
      <w:szCs w:val="24"/>
    </w:rPr>
  </w:style>
  <w:style w:type="paragraph" w:styleId="9">
    <w:name w:val="heading 9"/>
    <w:basedOn w:val="a"/>
    <w:next w:val="a"/>
    <w:qFormat/>
    <w:rsid w:val="00A85CB7"/>
    <w:pPr>
      <w:keepNext/>
      <w:keepLines/>
      <w:numPr>
        <w:ilvl w:val="8"/>
        <w:numId w:val="3"/>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85CB7"/>
    <w:pPr>
      <w:ind w:firstLine="420"/>
    </w:pPr>
    <w:rPr>
      <w:lang w:val="x-none" w:eastAsia="x-none"/>
    </w:rPr>
  </w:style>
  <w:style w:type="paragraph" w:styleId="a4">
    <w:name w:val="footer"/>
    <w:aliases w:val="fo,footer odd,odd,footer Final"/>
    <w:basedOn w:val="a"/>
    <w:link w:val="Char0"/>
    <w:uiPriority w:val="99"/>
    <w:rsid w:val="00A85CB7"/>
    <w:pPr>
      <w:tabs>
        <w:tab w:val="center" w:pos="4153"/>
        <w:tab w:val="right" w:pos="8306"/>
      </w:tabs>
      <w:snapToGrid w:val="0"/>
      <w:jc w:val="left"/>
    </w:pPr>
    <w:rPr>
      <w:sz w:val="18"/>
      <w:szCs w:val="18"/>
      <w:lang w:val="x-none" w:eastAsia="x-none"/>
    </w:rPr>
  </w:style>
  <w:style w:type="character" w:styleId="a5">
    <w:name w:val="page number"/>
    <w:basedOn w:val="a1"/>
    <w:rsid w:val="00A85CB7"/>
  </w:style>
  <w:style w:type="paragraph" w:styleId="a6">
    <w:name w:val="Body Text Indent"/>
    <w:basedOn w:val="a"/>
    <w:rsid w:val="00A85CB7"/>
    <w:pPr>
      <w:ind w:firstLine="645"/>
    </w:pPr>
    <w:rPr>
      <w:rFonts w:ascii="楷体_GB2312" w:eastAsia="楷体_GB2312"/>
      <w:sz w:val="32"/>
      <w:szCs w:val="32"/>
    </w:rPr>
  </w:style>
  <w:style w:type="paragraph" w:styleId="a7">
    <w:name w:val="header"/>
    <w:basedOn w:val="a"/>
    <w:link w:val="Char1"/>
    <w:uiPriority w:val="99"/>
    <w:rsid w:val="00A85CB7"/>
    <w:pPr>
      <w:pBdr>
        <w:bottom w:val="single" w:sz="6" w:space="1" w:color="auto"/>
      </w:pBdr>
      <w:tabs>
        <w:tab w:val="center" w:pos="4153"/>
        <w:tab w:val="right" w:pos="8306"/>
      </w:tabs>
      <w:snapToGrid w:val="0"/>
      <w:jc w:val="center"/>
    </w:pPr>
    <w:rPr>
      <w:sz w:val="18"/>
      <w:szCs w:val="18"/>
      <w:lang w:val="x-none" w:eastAsia="x-none"/>
    </w:rPr>
  </w:style>
  <w:style w:type="paragraph" w:styleId="20">
    <w:name w:val="Body Text Indent 2"/>
    <w:basedOn w:val="a"/>
    <w:rsid w:val="00A85CB7"/>
    <w:pPr>
      <w:ind w:left="630" w:firstLine="645"/>
    </w:pPr>
    <w:rPr>
      <w:rFonts w:ascii="Arial" w:eastAsia="仿宋_GB2312" w:hAnsi="Arial" w:cs="Arial"/>
      <w:sz w:val="32"/>
      <w:szCs w:val="32"/>
    </w:rPr>
  </w:style>
  <w:style w:type="paragraph" w:styleId="30">
    <w:name w:val="Body Text Indent 3"/>
    <w:basedOn w:val="a"/>
    <w:rsid w:val="00A85CB7"/>
    <w:pPr>
      <w:ind w:left="645" w:firstLine="645"/>
    </w:pPr>
    <w:rPr>
      <w:rFonts w:ascii="Arial" w:eastAsia="仿宋_GB2312" w:hAnsi="Arial" w:cs="Arial"/>
      <w:color w:val="FFFF00"/>
      <w:sz w:val="32"/>
      <w:szCs w:val="32"/>
    </w:rPr>
  </w:style>
  <w:style w:type="paragraph" w:styleId="a8">
    <w:name w:val="Document Map"/>
    <w:basedOn w:val="a"/>
    <w:semiHidden/>
    <w:rsid w:val="00A85CB7"/>
    <w:pPr>
      <w:shd w:val="clear" w:color="auto" w:fill="000080"/>
    </w:pPr>
  </w:style>
  <w:style w:type="paragraph" w:styleId="a9">
    <w:name w:val="Body Text"/>
    <w:basedOn w:val="a"/>
    <w:rsid w:val="00A85CB7"/>
    <w:rPr>
      <w:rFonts w:ascii="楷体_GB2312" w:eastAsia="楷体_GB2312" w:hAnsi="Arial"/>
      <w:sz w:val="28"/>
      <w:szCs w:val="28"/>
    </w:rPr>
  </w:style>
  <w:style w:type="paragraph" w:styleId="21">
    <w:name w:val="Body Text 2"/>
    <w:basedOn w:val="a"/>
    <w:rsid w:val="00A85CB7"/>
    <w:pPr>
      <w:widowControl/>
      <w:jc w:val="center"/>
    </w:pPr>
    <w:rPr>
      <w:rFonts w:ascii="楷体_GB2312" w:eastAsia="楷体_GB2312"/>
      <w:sz w:val="28"/>
      <w:szCs w:val="28"/>
    </w:rPr>
  </w:style>
  <w:style w:type="paragraph" w:styleId="aa">
    <w:name w:val="table of figures"/>
    <w:basedOn w:val="a"/>
    <w:next w:val="a"/>
    <w:semiHidden/>
    <w:rsid w:val="00A85CB7"/>
    <w:pPr>
      <w:ind w:left="840" w:hanging="420"/>
    </w:pPr>
  </w:style>
  <w:style w:type="paragraph" w:styleId="12">
    <w:name w:val="toc 1"/>
    <w:basedOn w:val="a"/>
    <w:next w:val="a"/>
    <w:autoRedefine/>
    <w:semiHidden/>
    <w:rsid w:val="00A85CB7"/>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A85CB7"/>
    <w:pPr>
      <w:ind w:left="210"/>
      <w:jc w:val="left"/>
    </w:pPr>
    <w:rPr>
      <w:smallCaps/>
      <w:szCs w:val="24"/>
    </w:rPr>
  </w:style>
  <w:style w:type="paragraph" w:styleId="31">
    <w:name w:val="toc 3"/>
    <w:basedOn w:val="a"/>
    <w:next w:val="a"/>
    <w:autoRedefine/>
    <w:semiHidden/>
    <w:rsid w:val="00A85CB7"/>
    <w:pPr>
      <w:ind w:left="420"/>
      <w:jc w:val="left"/>
    </w:pPr>
    <w:rPr>
      <w:i/>
      <w:iCs/>
      <w:szCs w:val="24"/>
    </w:rPr>
  </w:style>
  <w:style w:type="paragraph" w:styleId="40">
    <w:name w:val="toc 4"/>
    <w:basedOn w:val="a"/>
    <w:next w:val="a"/>
    <w:autoRedefine/>
    <w:semiHidden/>
    <w:rsid w:val="00A85CB7"/>
    <w:pPr>
      <w:ind w:left="630"/>
      <w:jc w:val="left"/>
    </w:pPr>
  </w:style>
  <w:style w:type="paragraph" w:styleId="50">
    <w:name w:val="toc 5"/>
    <w:basedOn w:val="a"/>
    <w:next w:val="a"/>
    <w:autoRedefine/>
    <w:semiHidden/>
    <w:rsid w:val="00A85CB7"/>
    <w:pPr>
      <w:ind w:left="840"/>
      <w:jc w:val="left"/>
    </w:pPr>
  </w:style>
  <w:style w:type="paragraph" w:styleId="60">
    <w:name w:val="toc 6"/>
    <w:basedOn w:val="a"/>
    <w:next w:val="a"/>
    <w:autoRedefine/>
    <w:semiHidden/>
    <w:rsid w:val="00A85CB7"/>
    <w:pPr>
      <w:ind w:left="1050"/>
      <w:jc w:val="left"/>
    </w:pPr>
  </w:style>
  <w:style w:type="paragraph" w:styleId="70">
    <w:name w:val="toc 7"/>
    <w:basedOn w:val="a"/>
    <w:next w:val="a"/>
    <w:autoRedefine/>
    <w:semiHidden/>
    <w:rsid w:val="00A85CB7"/>
    <w:pPr>
      <w:ind w:left="1260"/>
      <w:jc w:val="left"/>
    </w:pPr>
  </w:style>
  <w:style w:type="paragraph" w:styleId="80">
    <w:name w:val="toc 8"/>
    <w:basedOn w:val="a"/>
    <w:next w:val="a"/>
    <w:autoRedefine/>
    <w:semiHidden/>
    <w:rsid w:val="00A85CB7"/>
    <w:pPr>
      <w:ind w:left="1470"/>
      <w:jc w:val="left"/>
    </w:pPr>
  </w:style>
  <w:style w:type="paragraph" w:styleId="90">
    <w:name w:val="toc 9"/>
    <w:basedOn w:val="a"/>
    <w:next w:val="a"/>
    <w:autoRedefine/>
    <w:semiHidden/>
    <w:rsid w:val="00A85CB7"/>
    <w:pPr>
      <w:ind w:left="1680"/>
      <w:jc w:val="left"/>
    </w:pPr>
  </w:style>
  <w:style w:type="paragraph" w:styleId="32">
    <w:name w:val="Body Text 3"/>
    <w:basedOn w:val="a"/>
    <w:rsid w:val="00A85CB7"/>
    <w:rPr>
      <w:rFonts w:ascii="仿宋_GB2312" w:eastAsia="仿宋_GB2312" w:hAnsi="Arial"/>
      <w:sz w:val="32"/>
      <w:szCs w:val="32"/>
    </w:rPr>
  </w:style>
  <w:style w:type="character" w:styleId="ab">
    <w:name w:val="Hyperlink"/>
    <w:rsid w:val="00A85CB7"/>
    <w:rPr>
      <w:color w:val="0000FF"/>
      <w:u w:val="single"/>
    </w:rPr>
  </w:style>
  <w:style w:type="character" w:customStyle="1" w:styleId="13">
    <w:name w:val="已访问的超链接1"/>
    <w:rsid w:val="00A85CB7"/>
    <w:rPr>
      <w:color w:val="800080"/>
      <w:u w:val="single"/>
    </w:rPr>
  </w:style>
  <w:style w:type="paragraph" w:styleId="ac">
    <w:name w:val="Date"/>
    <w:basedOn w:val="a"/>
    <w:next w:val="a"/>
    <w:rsid w:val="00A85CB7"/>
    <w:rPr>
      <w:sz w:val="24"/>
      <w:szCs w:val="24"/>
    </w:rPr>
  </w:style>
  <w:style w:type="character" w:styleId="ad">
    <w:name w:val="Strong"/>
    <w:qFormat/>
    <w:rsid w:val="00A85CB7"/>
    <w:rPr>
      <w:b/>
      <w:bCs/>
    </w:rPr>
  </w:style>
  <w:style w:type="paragraph" w:styleId="14">
    <w:name w:val="index 1"/>
    <w:basedOn w:val="a"/>
    <w:next w:val="a"/>
    <w:autoRedefine/>
    <w:semiHidden/>
    <w:rsid w:val="00A85CB7"/>
    <w:pPr>
      <w:spacing w:line="240" w:lineRule="atLeast"/>
    </w:pPr>
    <w:rPr>
      <w:b/>
      <w:bCs/>
    </w:rPr>
  </w:style>
  <w:style w:type="paragraph" w:styleId="ae">
    <w:name w:val="Body Text First Indent"/>
    <w:basedOn w:val="a"/>
    <w:rsid w:val="00A85CB7"/>
    <w:pPr>
      <w:spacing w:line="360" w:lineRule="auto"/>
      <w:ind w:firstLineChars="200" w:firstLine="200"/>
    </w:pPr>
    <w:rPr>
      <w:rFonts w:ascii="仿宋_GB2312" w:eastAsia="仿宋_GB2312"/>
      <w:sz w:val="30"/>
      <w:szCs w:val="30"/>
    </w:rPr>
  </w:style>
  <w:style w:type="paragraph" w:customStyle="1" w:styleId="Web">
    <w:name w:val="普通 (Web)"/>
    <w:basedOn w:val="a"/>
    <w:rsid w:val="00A85CB7"/>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A85CB7"/>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5">
    <w:name w:val="标题1"/>
    <w:basedOn w:val="a"/>
    <w:next w:val="a"/>
    <w:rsid w:val="00A85CB7"/>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A85CB7"/>
    <w:pPr>
      <w:numPr>
        <w:numId w:val="1"/>
      </w:numPr>
      <w:snapToGrid w:val="0"/>
      <w:spacing w:before="240" w:line="600" w:lineRule="atLeast"/>
    </w:pPr>
    <w:rPr>
      <w:b/>
      <w:i/>
      <w:noProof/>
      <w:sz w:val="28"/>
    </w:rPr>
  </w:style>
  <w:style w:type="paragraph" w:customStyle="1" w:styleId="41">
    <w:name w:val="4"/>
    <w:basedOn w:val="a"/>
    <w:next w:val="30"/>
    <w:rsid w:val="00A85CB7"/>
    <w:pPr>
      <w:spacing w:line="360" w:lineRule="auto"/>
      <w:ind w:firstLine="420"/>
    </w:pPr>
    <w:rPr>
      <w:color w:val="FF0000"/>
      <w:sz w:val="24"/>
      <w:szCs w:val="24"/>
    </w:rPr>
  </w:style>
  <w:style w:type="paragraph" w:customStyle="1" w:styleId="10">
    <w:name w:val="样式1"/>
    <w:basedOn w:val="a"/>
    <w:rsid w:val="00A85CB7"/>
    <w:pPr>
      <w:numPr>
        <w:numId w:val="2"/>
      </w:numPr>
      <w:adjustRightInd w:val="0"/>
      <w:textAlignment w:val="baseline"/>
    </w:pPr>
    <w:rPr>
      <w:rFonts w:ascii="宋体" w:hAnsi="宋体"/>
      <w:kern w:val="0"/>
    </w:rPr>
  </w:style>
  <w:style w:type="paragraph" w:customStyle="1" w:styleId="af">
    <w:name w:val="普通正文"/>
    <w:basedOn w:val="a"/>
    <w:rsid w:val="00A85CB7"/>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A85CB7"/>
    <w:pPr>
      <w:spacing w:after="120"/>
    </w:pPr>
    <w:rPr>
      <w:rFonts w:ascii="宋体" w:hAnsi="Arial"/>
      <w:bCs/>
      <w:iCs/>
      <w:szCs w:val="24"/>
    </w:rPr>
  </w:style>
  <w:style w:type="paragraph" w:styleId="23">
    <w:name w:val="Body Text First Indent 2"/>
    <w:basedOn w:val="a6"/>
    <w:rsid w:val="00A85CB7"/>
    <w:pPr>
      <w:spacing w:line="360" w:lineRule="auto"/>
      <w:ind w:firstLineChars="200" w:firstLine="420"/>
    </w:pPr>
    <w:rPr>
      <w:rFonts w:ascii="宋体" w:eastAsia="宋体" w:hAnsi="宋体"/>
      <w:sz w:val="21"/>
      <w:szCs w:val="20"/>
    </w:rPr>
  </w:style>
  <w:style w:type="paragraph" w:customStyle="1" w:styleId="af0">
    <w:name w:val="图标"/>
    <w:basedOn w:val="a"/>
    <w:next w:val="a"/>
    <w:rsid w:val="00A85CB7"/>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A85CB7"/>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A85CB7"/>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A85CB7"/>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A85CB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A85CB7"/>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A85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A85C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A85C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A85CB7"/>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A85CB7"/>
    <w:pPr>
      <w:widowControl/>
      <w:spacing w:before="100" w:beforeAutospacing="1" w:after="100" w:afterAutospacing="1"/>
      <w:jc w:val="center"/>
    </w:pPr>
    <w:rPr>
      <w:rFonts w:ascii="宋体" w:hAnsi="宋体"/>
      <w:b/>
      <w:bCs/>
      <w:kern w:val="0"/>
      <w:sz w:val="36"/>
      <w:szCs w:val="36"/>
    </w:rPr>
  </w:style>
  <w:style w:type="paragraph" w:customStyle="1" w:styleId="Char2">
    <w:name w:val="Char"/>
    <w:basedOn w:val="a8"/>
    <w:autoRedefine/>
    <w:rsid w:val="00A85CB7"/>
    <w:rPr>
      <w:rFonts w:ascii="Tahoma" w:hAnsi="Tahoma"/>
      <w:sz w:val="24"/>
      <w:szCs w:val="24"/>
    </w:rPr>
  </w:style>
  <w:style w:type="character" w:styleId="af1">
    <w:name w:val="annotation reference"/>
    <w:semiHidden/>
    <w:rsid w:val="00A85CB7"/>
    <w:rPr>
      <w:sz w:val="21"/>
      <w:szCs w:val="21"/>
    </w:rPr>
  </w:style>
  <w:style w:type="paragraph" w:styleId="af2">
    <w:name w:val="annotation text"/>
    <w:basedOn w:val="a"/>
    <w:semiHidden/>
    <w:rsid w:val="00A85CB7"/>
    <w:pPr>
      <w:jc w:val="left"/>
    </w:pPr>
  </w:style>
  <w:style w:type="paragraph" w:styleId="af3">
    <w:name w:val="annotation subject"/>
    <w:basedOn w:val="af2"/>
    <w:next w:val="af2"/>
    <w:semiHidden/>
    <w:rsid w:val="00A85CB7"/>
    <w:rPr>
      <w:b/>
      <w:bCs/>
    </w:rPr>
  </w:style>
  <w:style w:type="paragraph" w:styleId="af4">
    <w:name w:val="Balloon Text"/>
    <w:basedOn w:val="a"/>
    <w:semiHidden/>
    <w:rsid w:val="00A85CB7"/>
    <w:rPr>
      <w:sz w:val="18"/>
      <w:szCs w:val="18"/>
    </w:rPr>
  </w:style>
  <w:style w:type="paragraph" w:customStyle="1" w:styleId="table1stline">
    <w:name w:val="table_1stline"/>
    <w:basedOn w:val="a"/>
    <w:rsid w:val="00A85CB7"/>
    <w:pPr>
      <w:widowControl/>
      <w:spacing w:before="120"/>
      <w:jc w:val="left"/>
    </w:pPr>
    <w:rPr>
      <w:bCs/>
      <w:noProof/>
      <w:kern w:val="0"/>
      <w:sz w:val="20"/>
      <w:szCs w:val="20"/>
      <w:lang w:val="de-DE" w:eastAsia="de-DE"/>
    </w:rPr>
  </w:style>
  <w:style w:type="paragraph" w:customStyle="1" w:styleId="tablelines">
    <w:name w:val="table_lines"/>
    <w:basedOn w:val="a"/>
    <w:rsid w:val="00A85CB7"/>
    <w:pPr>
      <w:widowControl/>
      <w:jc w:val="left"/>
    </w:pPr>
    <w:rPr>
      <w:noProof/>
      <w:kern w:val="0"/>
      <w:sz w:val="20"/>
      <w:szCs w:val="20"/>
      <w:lang w:val="de-DE" w:eastAsia="de-DE"/>
    </w:rPr>
  </w:style>
  <w:style w:type="character" w:customStyle="1" w:styleId="font5Char">
    <w:name w:val="font5 Char"/>
    <w:rsid w:val="00A85CB7"/>
    <w:rPr>
      <w:rFonts w:ascii="宋体" w:eastAsia="宋体" w:hAnsi="宋体"/>
      <w:sz w:val="28"/>
      <w:szCs w:val="28"/>
      <w:lang w:val="en-US" w:eastAsia="zh-CN" w:bidi="ar-SA"/>
    </w:rPr>
  </w:style>
  <w:style w:type="paragraph" w:styleId="af5">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6">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7">
    <w:name w:val="Table Grid"/>
    <w:basedOn w:val="a2"/>
    <w:rsid w:val="00686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8">
    <w:name w:val="Plain Text"/>
    <w:aliases w:val="纯文本 Char,普通文字 Char,纯文本 Char Char,普通文字 Char Char,小,表格文字,普通文字"/>
    <w:basedOn w:val="a"/>
    <w:link w:val="Char10"/>
    <w:rsid w:val="00902060"/>
    <w:rPr>
      <w:rFonts w:ascii="宋体" w:hAnsi="Courier New"/>
      <w:lang w:val="x-none" w:eastAsia="x-none"/>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9">
    <w:name w:val="List Paragraph"/>
    <w:basedOn w:val="a"/>
    <w:uiPriority w:val="34"/>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3">
    <w:name w:val="列出段落 Char"/>
    <w:aliases w:val="Bullet List Char,numbered Char,FooterText Char,List Paragraph1 Char,Paragraphe de liste1 Char"/>
    <w:link w:val="16"/>
    <w:locked/>
    <w:rsid w:val="002C14F9"/>
    <w:rPr>
      <w:rFonts w:ascii="Calibri" w:hAnsi="Calibri"/>
      <w:sz w:val="24"/>
      <w:szCs w:val="24"/>
      <w:lang w:eastAsia="en-US" w:bidi="en-US"/>
    </w:rPr>
  </w:style>
  <w:style w:type="paragraph" w:customStyle="1" w:styleId="16">
    <w:name w:val="列出段落1"/>
    <w:basedOn w:val="a"/>
    <w:link w:val="Char3"/>
    <w:qFormat/>
    <w:rsid w:val="002C14F9"/>
    <w:pPr>
      <w:widowControl/>
      <w:ind w:left="720"/>
      <w:contextualSpacing/>
      <w:jc w:val="left"/>
    </w:pPr>
    <w:rPr>
      <w:rFonts w:ascii="Calibri" w:hAnsi="Calibri"/>
      <w:kern w:val="0"/>
      <w:sz w:val="24"/>
      <w:szCs w:val="24"/>
      <w:lang w:val="x-none" w:eastAsia="en-US" w:bidi="en-US"/>
    </w:rPr>
  </w:style>
  <w:style w:type="character" w:customStyle="1" w:styleId="Char4">
    <w:name w:val="二级目录 Char"/>
    <w:link w:val="afa"/>
    <w:rsid w:val="003C5ABF"/>
    <w:rPr>
      <w:b/>
      <w:kern w:val="2"/>
      <w:sz w:val="30"/>
      <w:szCs w:val="28"/>
      <w:lang w:val="en-US" w:eastAsia="zh-CN" w:bidi="ar-SA"/>
    </w:rPr>
  </w:style>
  <w:style w:type="paragraph" w:customStyle="1" w:styleId="afa">
    <w:name w:val="二级目录"/>
    <w:next w:val="a"/>
    <w:link w:val="Char4"/>
    <w:rsid w:val="003C5ABF"/>
    <w:pPr>
      <w:tabs>
        <w:tab w:val="num" w:pos="907"/>
        <w:tab w:val="left" w:pos="1145"/>
      </w:tabs>
      <w:ind w:left="907" w:hanging="907"/>
      <w:outlineLvl w:val="1"/>
    </w:pPr>
    <w:rPr>
      <w:b/>
      <w:kern w:val="2"/>
      <w:sz w:val="30"/>
      <w:szCs w:val="28"/>
    </w:rPr>
  </w:style>
  <w:style w:type="paragraph" w:customStyle="1" w:styleId="Char5">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 w:type="paragraph" w:customStyle="1" w:styleId="25">
    <w:name w:val="列出段落2"/>
    <w:basedOn w:val="a"/>
    <w:rsid w:val="00D70E63"/>
    <w:pPr>
      <w:ind w:firstLineChars="200" w:firstLine="420"/>
    </w:pPr>
    <w:rPr>
      <w:rFonts w:ascii="Calibri" w:hAnsi="Calibri"/>
      <w:szCs w:val="22"/>
    </w:rPr>
  </w:style>
  <w:style w:type="paragraph" w:customStyle="1" w:styleId="17">
    <w:name w:val="纯文本1"/>
    <w:basedOn w:val="a"/>
    <w:rsid w:val="00B1067E"/>
    <w:pPr>
      <w:adjustRightInd w:val="0"/>
    </w:pPr>
    <w:rPr>
      <w:rFonts w:ascii="宋体" w:eastAsia="楷体_GB2312" w:hAnsi="Courier New"/>
      <w:sz w:val="28"/>
      <w:szCs w:val="20"/>
    </w:rPr>
  </w:style>
  <w:style w:type="character" w:customStyle="1" w:styleId="Char10">
    <w:name w:val="纯文本 Char1"/>
    <w:aliases w:val="纯文本 Char Char1,普通文字 Char Char1,纯文本 Char Char Char,普通文字 Char Char Char,小 Char,表格文字 Char,普通文字 Char1"/>
    <w:link w:val="af8"/>
    <w:rsid w:val="005D78B5"/>
    <w:rPr>
      <w:rFonts w:ascii="宋体" w:hAnsi="Courier New" w:cs="Courier New"/>
      <w:kern w:val="2"/>
      <w:sz w:val="21"/>
      <w:szCs w:val="21"/>
    </w:rPr>
  </w:style>
  <w:style w:type="paragraph" w:customStyle="1" w:styleId="-11">
    <w:name w:val="彩色列表 - 强调文字颜色 11"/>
    <w:basedOn w:val="a"/>
    <w:qFormat/>
    <w:rsid w:val="00BE40A8"/>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TableSubSection">
    <w:name w:val="Table Sub Section"/>
    <w:basedOn w:val="a"/>
    <w:link w:val="TableSubSectionChar"/>
    <w:rsid w:val="00BE40A8"/>
    <w:pPr>
      <w:keepNext/>
      <w:widowControl/>
      <w:spacing w:before="160" w:after="160" w:line="276" w:lineRule="auto"/>
      <w:jc w:val="left"/>
    </w:pPr>
    <w:rPr>
      <w:rFonts w:ascii="Arial" w:hAnsi="Arial"/>
      <w:b/>
      <w:color w:val="0F0F0F"/>
      <w:kern w:val="0"/>
      <w:sz w:val="20"/>
      <w:szCs w:val="20"/>
      <w:lang w:val="x-none" w:eastAsia="en-US"/>
    </w:rPr>
  </w:style>
  <w:style w:type="character" w:customStyle="1" w:styleId="TableSubSectionChar">
    <w:name w:val="Table Sub Section Char"/>
    <w:link w:val="TableSubSection"/>
    <w:locked/>
    <w:rsid w:val="00BE40A8"/>
    <w:rPr>
      <w:rFonts w:ascii="Arial" w:hAnsi="Arial"/>
      <w:b/>
      <w:color w:val="0F0F0F"/>
      <w:lang w:eastAsia="en-US"/>
    </w:rPr>
  </w:style>
  <w:style w:type="character" w:customStyle="1" w:styleId="Char0">
    <w:name w:val="页脚 Char"/>
    <w:aliases w:val="fo Char,footer odd Char,odd Char,footer Final Char"/>
    <w:link w:val="a4"/>
    <w:uiPriority w:val="99"/>
    <w:rsid w:val="0080468F"/>
    <w:rPr>
      <w:kern w:val="2"/>
      <w:sz w:val="18"/>
      <w:szCs w:val="18"/>
    </w:rPr>
  </w:style>
  <w:style w:type="paragraph" w:styleId="afb">
    <w:name w:val="No Spacing"/>
    <w:link w:val="Char6"/>
    <w:uiPriority w:val="1"/>
    <w:qFormat/>
    <w:rsid w:val="008870BB"/>
    <w:rPr>
      <w:rFonts w:ascii="Calibri" w:hAnsi="Calibri"/>
      <w:sz w:val="22"/>
      <w:szCs w:val="22"/>
    </w:rPr>
  </w:style>
  <w:style w:type="character" w:customStyle="1" w:styleId="Char6">
    <w:name w:val="无间隔 Char"/>
    <w:link w:val="afb"/>
    <w:uiPriority w:val="1"/>
    <w:rsid w:val="008870BB"/>
    <w:rPr>
      <w:rFonts w:ascii="Calibri" w:hAnsi="Calibri"/>
      <w:sz w:val="22"/>
      <w:szCs w:val="22"/>
      <w:lang w:val="en-US" w:eastAsia="zh-CN" w:bidi="ar-SA"/>
    </w:rPr>
  </w:style>
  <w:style w:type="character" w:customStyle="1" w:styleId="Char1">
    <w:name w:val="页眉 Char"/>
    <w:link w:val="a7"/>
    <w:uiPriority w:val="99"/>
    <w:rsid w:val="008870BB"/>
    <w:rPr>
      <w:kern w:val="2"/>
      <w:sz w:val="18"/>
      <w:szCs w:val="18"/>
    </w:rPr>
  </w:style>
  <w:style w:type="paragraph" w:customStyle="1" w:styleId="afc">
    <w:name w:val="招标"/>
    <w:basedOn w:val="a"/>
    <w:link w:val="Char7"/>
    <w:qFormat/>
    <w:rsid w:val="00C361FF"/>
    <w:pPr>
      <w:spacing w:line="400" w:lineRule="exact"/>
      <w:ind w:firstLineChars="200" w:firstLine="420"/>
      <w:jc w:val="left"/>
    </w:pPr>
    <w:rPr>
      <w:rFonts w:ascii="宋体" w:hAnsi="宋体"/>
      <w:lang w:val="x-none" w:eastAsia="x-none"/>
    </w:rPr>
  </w:style>
  <w:style w:type="character" w:customStyle="1" w:styleId="Char7">
    <w:name w:val="招标 Char"/>
    <w:link w:val="afc"/>
    <w:rsid w:val="00C361FF"/>
    <w:rPr>
      <w:rFonts w:ascii="宋体" w:hAnsi="宋体"/>
      <w:kern w:val="2"/>
      <w:sz w:val="21"/>
      <w:szCs w:val="21"/>
    </w:rPr>
  </w:style>
  <w:style w:type="paragraph" w:customStyle="1" w:styleId="afd">
    <w:name w:val="招标文件"/>
    <w:basedOn w:val="afc"/>
    <w:link w:val="Char8"/>
    <w:qFormat/>
    <w:rsid w:val="00931A83"/>
    <w:rPr>
      <w:rFonts w:ascii="Times New Roman" w:hAnsi="Times New Roman"/>
      <w:kern w:val="0"/>
    </w:rPr>
  </w:style>
  <w:style w:type="character" w:customStyle="1" w:styleId="Char8">
    <w:name w:val="招标文件 Char"/>
    <w:link w:val="afd"/>
    <w:rsid w:val="00931A83"/>
    <w:rPr>
      <w:rFonts w:ascii="宋体" w:hAnsi="宋体"/>
      <w:kern w:val="2"/>
      <w:sz w:val="21"/>
      <w:szCs w:val="21"/>
    </w:rPr>
  </w:style>
  <w:style w:type="character" w:customStyle="1" w:styleId="apple-converted-space">
    <w:name w:val="apple-converted-space"/>
    <w:basedOn w:val="a1"/>
    <w:rsid w:val="00A7400F"/>
  </w:style>
  <w:style w:type="paragraph" w:customStyle="1" w:styleId="35">
    <w:name w:val="列出段落3"/>
    <w:basedOn w:val="a"/>
    <w:rsid w:val="00E95B94"/>
    <w:pPr>
      <w:widowControl/>
      <w:ind w:left="720"/>
      <w:contextualSpacing/>
      <w:jc w:val="left"/>
    </w:pPr>
    <w:rPr>
      <w:rFonts w:ascii="Arial" w:eastAsia="黑体" w:hAnsi="Arial"/>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314"/>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A85CB7"/>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A85CB7"/>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A85CB7"/>
    <w:pPr>
      <w:keepNext/>
      <w:keepLines/>
      <w:spacing w:before="260" w:after="260" w:line="416" w:lineRule="auto"/>
      <w:outlineLvl w:val="2"/>
    </w:pPr>
    <w:rPr>
      <w:b/>
      <w:bCs/>
      <w:sz w:val="32"/>
      <w:szCs w:val="32"/>
    </w:rPr>
  </w:style>
  <w:style w:type="paragraph" w:styleId="4">
    <w:name w:val="heading 4"/>
    <w:basedOn w:val="a"/>
    <w:next w:val="a0"/>
    <w:qFormat/>
    <w:rsid w:val="00A85CB7"/>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A85CB7"/>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A85CB7"/>
    <w:pPr>
      <w:keepNext/>
      <w:keepLines/>
      <w:numPr>
        <w:ilvl w:val="5"/>
        <w:numId w:val="3"/>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A85CB7"/>
    <w:pPr>
      <w:keepNext/>
      <w:keepLines/>
      <w:numPr>
        <w:ilvl w:val="6"/>
        <w:numId w:val="3"/>
      </w:numPr>
      <w:spacing w:before="240" w:after="64" w:line="320" w:lineRule="auto"/>
      <w:outlineLvl w:val="6"/>
    </w:pPr>
    <w:rPr>
      <w:b/>
      <w:bCs/>
      <w:sz w:val="24"/>
      <w:szCs w:val="24"/>
    </w:rPr>
  </w:style>
  <w:style w:type="paragraph" w:styleId="8">
    <w:name w:val="heading 8"/>
    <w:basedOn w:val="a"/>
    <w:next w:val="a"/>
    <w:qFormat/>
    <w:rsid w:val="00A85CB7"/>
    <w:pPr>
      <w:keepNext/>
      <w:keepLines/>
      <w:numPr>
        <w:ilvl w:val="7"/>
        <w:numId w:val="3"/>
      </w:numPr>
      <w:spacing w:before="240" w:after="64" w:line="320" w:lineRule="auto"/>
      <w:outlineLvl w:val="7"/>
    </w:pPr>
    <w:rPr>
      <w:rFonts w:ascii="Arial" w:eastAsia="黑体" w:hAnsi="Arial"/>
      <w:sz w:val="24"/>
      <w:szCs w:val="24"/>
    </w:rPr>
  </w:style>
  <w:style w:type="paragraph" w:styleId="9">
    <w:name w:val="heading 9"/>
    <w:basedOn w:val="a"/>
    <w:next w:val="a"/>
    <w:qFormat/>
    <w:rsid w:val="00A85CB7"/>
    <w:pPr>
      <w:keepNext/>
      <w:keepLines/>
      <w:numPr>
        <w:ilvl w:val="8"/>
        <w:numId w:val="3"/>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85CB7"/>
    <w:pPr>
      <w:ind w:firstLine="420"/>
    </w:pPr>
    <w:rPr>
      <w:lang w:val="x-none" w:eastAsia="x-none"/>
    </w:rPr>
  </w:style>
  <w:style w:type="paragraph" w:styleId="a4">
    <w:name w:val="footer"/>
    <w:aliases w:val="fo,footer odd,odd,footer Final"/>
    <w:basedOn w:val="a"/>
    <w:link w:val="Char0"/>
    <w:uiPriority w:val="99"/>
    <w:rsid w:val="00A85CB7"/>
    <w:pPr>
      <w:tabs>
        <w:tab w:val="center" w:pos="4153"/>
        <w:tab w:val="right" w:pos="8306"/>
      </w:tabs>
      <w:snapToGrid w:val="0"/>
      <w:jc w:val="left"/>
    </w:pPr>
    <w:rPr>
      <w:sz w:val="18"/>
      <w:szCs w:val="18"/>
      <w:lang w:val="x-none" w:eastAsia="x-none"/>
    </w:rPr>
  </w:style>
  <w:style w:type="character" w:styleId="a5">
    <w:name w:val="page number"/>
    <w:basedOn w:val="a1"/>
    <w:rsid w:val="00A85CB7"/>
  </w:style>
  <w:style w:type="paragraph" w:styleId="a6">
    <w:name w:val="Body Text Indent"/>
    <w:basedOn w:val="a"/>
    <w:rsid w:val="00A85CB7"/>
    <w:pPr>
      <w:ind w:firstLine="645"/>
    </w:pPr>
    <w:rPr>
      <w:rFonts w:ascii="楷体_GB2312" w:eastAsia="楷体_GB2312"/>
      <w:sz w:val="32"/>
      <w:szCs w:val="32"/>
    </w:rPr>
  </w:style>
  <w:style w:type="paragraph" w:styleId="a7">
    <w:name w:val="header"/>
    <w:basedOn w:val="a"/>
    <w:link w:val="Char1"/>
    <w:uiPriority w:val="99"/>
    <w:rsid w:val="00A85CB7"/>
    <w:pPr>
      <w:pBdr>
        <w:bottom w:val="single" w:sz="6" w:space="1" w:color="auto"/>
      </w:pBdr>
      <w:tabs>
        <w:tab w:val="center" w:pos="4153"/>
        <w:tab w:val="right" w:pos="8306"/>
      </w:tabs>
      <w:snapToGrid w:val="0"/>
      <w:jc w:val="center"/>
    </w:pPr>
    <w:rPr>
      <w:sz w:val="18"/>
      <w:szCs w:val="18"/>
      <w:lang w:val="x-none" w:eastAsia="x-none"/>
    </w:rPr>
  </w:style>
  <w:style w:type="paragraph" w:styleId="20">
    <w:name w:val="Body Text Indent 2"/>
    <w:basedOn w:val="a"/>
    <w:rsid w:val="00A85CB7"/>
    <w:pPr>
      <w:ind w:left="630" w:firstLine="645"/>
    </w:pPr>
    <w:rPr>
      <w:rFonts w:ascii="Arial" w:eastAsia="仿宋_GB2312" w:hAnsi="Arial" w:cs="Arial"/>
      <w:sz w:val="32"/>
      <w:szCs w:val="32"/>
    </w:rPr>
  </w:style>
  <w:style w:type="paragraph" w:styleId="30">
    <w:name w:val="Body Text Indent 3"/>
    <w:basedOn w:val="a"/>
    <w:rsid w:val="00A85CB7"/>
    <w:pPr>
      <w:ind w:left="645" w:firstLine="645"/>
    </w:pPr>
    <w:rPr>
      <w:rFonts w:ascii="Arial" w:eastAsia="仿宋_GB2312" w:hAnsi="Arial" w:cs="Arial"/>
      <w:color w:val="FFFF00"/>
      <w:sz w:val="32"/>
      <w:szCs w:val="32"/>
    </w:rPr>
  </w:style>
  <w:style w:type="paragraph" w:styleId="a8">
    <w:name w:val="Document Map"/>
    <w:basedOn w:val="a"/>
    <w:semiHidden/>
    <w:rsid w:val="00A85CB7"/>
    <w:pPr>
      <w:shd w:val="clear" w:color="auto" w:fill="000080"/>
    </w:pPr>
  </w:style>
  <w:style w:type="paragraph" w:styleId="a9">
    <w:name w:val="Body Text"/>
    <w:basedOn w:val="a"/>
    <w:rsid w:val="00A85CB7"/>
    <w:rPr>
      <w:rFonts w:ascii="楷体_GB2312" w:eastAsia="楷体_GB2312" w:hAnsi="Arial"/>
      <w:sz w:val="28"/>
      <w:szCs w:val="28"/>
    </w:rPr>
  </w:style>
  <w:style w:type="paragraph" w:styleId="21">
    <w:name w:val="Body Text 2"/>
    <w:basedOn w:val="a"/>
    <w:rsid w:val="00A85CB7"/>
    <w:pPr>
      <w:widowControl/>
      <w:jc w:val="center"/>
    </w:pPr>
    <w:rPr>
      <w:rFonts w:ascii="楷体_GB2312" w:eastAsia="楷体_GB2312"/>
      <w:sz w:val="28"/>
      <w:szCs w:val="28"/>
    </w:rPr>
  </w:style>
  <w:style w:type="paragraph" w:styleId="aa">
    <w:name w:val="table of figures"/>
    <w:basedOn w:val="a"/>
    <w:next w:val="a"/>
    <w:semiHidden/>
    <w:rsid w:val="00A85CB7"/>
    <w:pPr>
      <w:ind w:left="840" w:hanging="420"/>
    </w:pPr>
  </w:style>
  <w:style w:type="paragraph" w:styleId="12">
    <w:name w:val="toc 1"/>
    <w:basedOn w:val="a"/>
    <w:next w:val="a"/>
    <w:autoRedefine/>
    <w:semiHidden/>
    <w:rsid w:val="00A85CB7"/>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A85CB7"/>
    <w:pPr>
      <w:ind w:left="210"/>
      <w:jc w:val="left"/>
    </w:pPr>
    <w:rPr>
      <w:smallCaps/>
      <w:szCs w:val="24"/>
    </w:rPr>
  </w:style>
  <w:style w:type="paragraph" w:styleId="31">
    <w:name w:val="toc 3"/>
    <w:basedOn w:val="a"/>
    <w:next w:val="a"/>
    <w:autoRedefine/>
    <w:semiHidden/>
    <w:rsid w:val="00A85CB7"/>
    <w:pPr>
      <w:ind w:left="420"/>
      <w:jc w:val="left"/>
    </w:pPr>
    <w:rPr>
      <w:i/>
      <w:iCs/>
      <w:szCs w:val="24"/>
    </w:rPr>
  </w:style>
  <w:style w:type="paragraph" w:styleId="40">
    <w:name w:val="toc 4"/>
    <w:basedOn w:val="a"/>
    <w:next w:val="a"/>
    <w:autoRedefine/>
    <w:semiHidden/>
    <w:rsid w:val="00A85CB7"/>
    <w:pPr>
      <w:ind w:left="630"/>
      <w:jc w:val="left"/>
    </w:pPr>
  </w:style>
  <w:style w:type="paragraph" w:styleId="50">
    <w:name w:val="toc 5"/>
    <w:basedOn w:val="a"/>
    <w:next w:val="a"/>
    <w:autoRedefine/>
    <w:semiHidden/>
    <w:rsid w:val="00A85CB7"/>
    <w:pPr>
      <w:ind w:left="840"/>
      <w:jc w:val="left"/>
    </w:pPr>
  </w:style>
  <w:style w:type="paragraph" w:styleId="60">
    <w:name w:val="toc 6"/>
    <w:basedOn w:val="a"/>
    <w:next w:val="a"/>
    <w:autoRedefine/>
    <w:semiHidden/>
    <w:rsid w:val="00A85CB7"/>
    <w:pPr>
      <w:ind w:left="1050"/>
      <w:jc w:val="left"/>
    </w:pPr>
  </w:style>
  <w:style w:type="paragraph" w:styleId="70">
    <w:name w:val="toc 7"/>
    <w:basedOn w:val="a"/>
    <w:next w:val="a"/>
    <w:autoRedefine/>
    <w:semiHidden/>
    <w:rsid w:val="00A85CB7"/>
    <w:pPr>
      <w:ind w:left="1260"/>
      <w:jc w:val="left"/>
    </w:pPr>
  </w:style>
  <w:style w:type="paragraph" w:styleId="80">
    <w:name w:val="toc 8"/>
    <w:basedOn w:val="a"/>
    <w:next w:val="a"/>
    <w:autoRedefine/>
    <w:semiHidden/>
    <w:rsid w:val="00A85CB7"/>
    <w:pPr>
      <w:ind w:left="1470"/>
      <w:jc w:val="left"/>
    </w:pPr>
  </w:style>
  <w:style w:type="paragraph" w:styleId="90">
    <w:name w:val="toc 9"/>
    <w:basedOn w:val="a"/>
    <w:next w:val="a"/>
    <w:autoRedefine/>
    <w:semiHidden/>
    <w:rsid w:val="00A85CB7"/>
    <w:pPr>
      <w:ind w:left="1680"/>
      <w:jc w:val="left"/>
    </w:pPr>
  </w:style>
  <w:style w:type="paragraph" w:styleId="32">
    <w:name w:val="Body Text 3"/>
    <w:basedOn w:val="a"/>
    <w:rsid w:val="00A85CB7"/>
    <w:rPr>
      <w:rFonts w:ascii="仿宋_GB2312" w:eastAsia="仿宋_GB2312" w:hAnsi="Arial"/>
      <w:sz w:val="32"/>
      <w:szCs w:val="32"/>
    </w:rPr>
  </w:style>
  <w:style w:type="character" w:styleId="ab">
    <w:name w:val="Hyperlink"/>
    <w:rsid w:val="00A85CB7"/>
    <w:rPr>
      <w:color w:val="0000FF"/>
      <w:u w:val="single"/>
    </w:rPr>
  </w:style>
  <w:style w:type="character" w:customStyle="1" w:styleId="13">
    <w:name w:val="已访问的超链接1"/>
    <w:rsid w:val="00A85CB7"/>
    <w:rPr>
      <w:color w:val="800080"/>
      <w:u w:val="single"/>
    </w:rPr>
  </w:style>
  <w:style w:type="paragraph" w:styleId="ac">
    <w:name w:val="Date"/>
    <w:basedOn w:val="a"/>
    <w:next w:val="a"/>
    <w:rsid w:val="00A85CB7"/>
    <w:rPr>
      <w:sz w:val="24"/>
      <w:szCs w:val="24"/>
    </w:rPr>
  </w:style>
  <w:style w:type="character" w:styleId="ad">
    <w:name w:val="Strong"/>
    <w:qFormat/>
    <w:rsid w:val="00A85CB7"/>
    <w:rPr>
      <w:b/>
      <w:bCs/>
    </w:rPr>
  </w:style>
  <w:style w:type="paragraph" w:styleId="14">
    <w:name w:val="index 1"/>
    <w:basedOn w:val="a"/>
    <w:next w:val="a"/>
    <w:autoRedefine/>
    <w:semiHidden/>
    <w:rsid w:val="00A85CB7"/>
    <w:pPr>
      <w:spacing w:line="240" w:lineRule="atLeast"/>
    </w:pPr>
    <w:rPr>
      <w:b/>
      <w:bCs/>
    </w:rPr>
  </w:style>
  <w:style w:type="paragraph" w:styleId="ae">
    <w:name w:val="Body Text First Indent"/>
    <w:basedOn w:val="a"/>
    <w:rsid w:val="00A85CB7"/>
    <w:pPr>
      <w:spacing w:line="360" w:lineRule="auto"/>
      <w:ind w:firstLineChars="200" w:firstLine="200"/>
    </w:pPr>
    <w:rPr>
      <w:rFonts w:ascii="仿宋_GB2312" w:eastAsia="仿宋_GB2312"/>
      <w:sz w:val="30"/>
      <w:szCs w:val="30"/>
    </w:rPr>
  </w:style>
  <w:style w:type="paragraph" w:customStyle="1" w:styleId="Web">
    <w:name w:val="普通 (Web)"/>
    <w:basedOn w:val="a"/>
    <w:rsid w:val="00A85CB7"/>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A85CB7"/>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5">
    <w:name w:val="标题1"/>
    <w:basedOn w:val="a"/>
    <w:next w:val="a"/>
    <w:rsid w:val="00A85CB7"/>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A85CB7"/>
    <w:pPr>
      <w:numPr>
        <w:numId w:val="1"/>
      </w:numPr>
      <w:snapToGrid w:val="0"/>
      <w:spacing w:before="240" w:line="600" w:lineRule="atLeast"/>
    </w:pPr>
    <w:rPr>
      <w:b/>
      <w:i/>
      <w:noProof/>
      <w:sz w:val="28"/>
    </w:rPr>
  </w:style>
  <w:style w:type="paragraph" w:customStyle="1" w:styleId="41">
    <w:name w:val="4"/>
    <w:basedOn w:val="a"/>
    <w:next w:val="30"/>
    <w:rsid w:val="00A85CB7"/>
    <w:pPr>
      <w:spacing w:line="360" w:lineRule="auto"/>
      <w:ind w:firstLine="420"/>
    </w:pPr>
    <w:rPr>
      <w:color w:val="FF0000"/>
      <w:sz w:val="24"/>
      <w:szCs w:val="24"/>
    </w:rPr>
  </w:style>
  <w:style w:type="paragraph" w:customStyle="1" w:styleId="10">
    <w:name w:val="样式1"/>
    <w:basedOn w:val="a"/>
    <w:rsid w:val="00A85CB7"/>
    <w:pPr>
      <w:numPr>
        <w:numId w:val="2"/>
      </w:numPr>
      <w:adjustRightInd w:val="0"/>
      <w:textAlignment w:val="baseline"/>
    </w:pPr>
    <w:rPr>
      <w:rFonts w:ascii="宋体" w:hAnsi="宋体"/>
      <w:kern w:val="0"/>
    </w:rPr>
  </w:style>
  <w:style w:type="paragraph" w:customStyle="1" w:styleId="af">
    <w:name w:val="普通正文"/>
    <w:basedOn w:val="a"/>
    <w:rsid w:val="00A85CB7"/>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A85CB7"/>
    <w:pPr>
      <w:spacing w:after="120"/>
    </w:pPr>
    <w:rPr>
      <w:rFonts w:ascii="宋体" w:hAnsi="Arial"/>
      <w:bCs/>
      <w:iCs/>
      <w:szCs w:val="24"/>
    </w:rPr>
  </w:style>
  <w:style w:type="paragraph" w:styleId="23">
    <w:name w:val="Body Text First Indent 2"/>
    <w:basedOn w:val="a6"/>
    <w:rsid w:val="00A85CB7"/>
    <w:pPr>
      <w:spacing w:line="360" w:lineRule="auto"/>
      <w:ind w:firstLineChars="200" w:firstLine="420"/>
    </w:pPr>
    <w:rPr>
      <w:rFonts w:ascii="宋体" w:eastAsia="宋体" w:hAnsi="宋体"/>
      <w:sz w:val="21"/>
      <w:szCs w:val="20"/>
    </w:rPr>
  </w:style>
  <w:style w:type="paragraph" w:customStyle="1" w:styleId="af0">
    <w:name w:val="图标"/>
    <w:basedOn w:val="a"/>
    <w:next w:val="a"/>
    <w:rsid w:val="00A85CB7"/>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A85CB7"/>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A85CB7"/>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A85CB7"/>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A85CB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A85CB7"/>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A85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A85C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A85C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A85CB7"/>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A85CB7"/>
    <w:pPr>
      <w:widowControl/>
      <w:spacing w:before="100" w:beforeAutospacing="1" w:after="100" w:afterAutospacing="1"/>
      <w:jc w:val="center"/>
    </w:pPr>
    <w:rPr>
      <w:rFonts w:ascii="宋体" w:hAnsi="宋体"/>
      <w:b/>
      <w:bCs/>
      <w:kern w:val="0"/>
      <w:sz w:val="36"/>
      <w:szCs w:val="36"/>
    </w:rPr>
  </w:style>
  <w:style w:type="paragraph" w:customStyle="1" w:styleId="Char2">
    <w:name w:val="Char"/>
    <w:basedOn w:val="a8"/>
    <w:autoRedefine/>
    <w:rsid w:val="00A85CB7"/>
    <w:rPr>
      <w:rFonts w:ascii="Tahoma" w:hAnsi="Tahoma"/>
      <w:sz w:val="24"/>
      <w:szCs w:val="24"/>
    </w:rPr>
  </w:style>
  <w:style w:type="character" w:styleId="af1">
    <w:name w:val="annotation reference"/>
    <w:semiHidden/>
    <w:rsid w:val="00A85CB7"/>
    <w:rPr>
      <w:sz w:val="21"/>
      <w:szCs w:val="21"/>
    </w:rPr>
  </w:style>
  <w:style w:type="paragraph" w:styleId="af2">
    <w:name w:val="annotation text"/>
    <w:basedOn w:val="a"/>
    <w:semiHidden/>
    <w:rsid w:val="00A85CB7"/>
    <w:pPr>
      <w:jc w:val="left"/>
    </w:pPr>
  </w:style>
  <w:style w:type="paragraph" w:styleId="af3">
    <w:name w:val="annotation subject"/>
    <w:basedOn w:val="af2"/>
    <w:next w:val="af2"/>
    <w:semiHidden/>
    <w:rsid w:val="00A85CB7"/>
    <w:rPr>
      <w:b/>
      <w:bCs/>
    </w:rPr>
  </w:style>
  <w:style w:type="paragraph" w:styleId="af4">
    <w:name w:val="Balloon Text"/>
    <w:basedOn w:val="a"/>
    <w:semiHidden/>
    <w:rsid w:val="00A85CB7"/>
    <w:rPr>
      <w:sz w:val="18"/>
      <w:szCs w:val="18"/>
    </w:rPr>
  </w:style>
  <w:style w:type="paragraph" w:customStyle="1" w:styleId="table1stline">
    <w:name w:val="table_1stline"/>
    <w:basedOn w:val="a"/>
    <w:rsid w:val="00A85CB7"/>
    <w:pPr>
      <w:widowControl/>
      <w:spacing w:before="120"/>
      <w:jc w:val="left"/>
    </w:pPr>
    <w:rPr>
      <w:bCs/>
      <w:noProof/>
      <w:kern w:val="0"/>
      <w:sz w:val="20"/>
      <w:szCs w:val="20"/>
      <w:lang w:val="de-DE" w:eastAsia="de-DE"/>
    </w:rPr>
  </w:style>
  <w:style w:type="paragraph" w:customStyle="1" w:styleId="tablelines">
    <w:name w:val="table_lines"/>
    <w:basedOn w:val="a"/>
    <w:rsid w:val="00A85CB7"/>
    <w:pPr>
      <w:widowControl/>
      <w:jc w:val="left"/>
    </w:pPr>
    <w:rPr>
      <w:noProof/>
      <w:kern w:val="0"/>
      <w:sz w:val="20"/>
      <w:szCs w:val="20"/>
      <w:lang w:val="de-DE" w:eastAsia="de-DE"/>
    </w:rPr>
  </w:style>
  <w:style w:type="character" w:customStyle="1" w:styleId="font5Char">
    <w:name w:val="font5 Char"/>
    <w:rsid w:val="00A85CB7"/>
    <w:rPr>
      <w:rFonts w:ascii="宋体" w:eastAsia="宋体" w:hAnsi="宋体"/>
      <w:sz w:val="28"/>
      <w:szCs w:val="28"/>
      <w:lang w:val="en-US" w:eastAsia="zh-CN" w:bidi="ar-SA"/>
    </w:rPr>
  </w:style>
  <w:style w:type="paragraph" w:styleId="af5">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6">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7">
    <w:name w:val="Table Grid"/>
    <w:basedOn w:val="a2"/>
    <w:rsid w:val="00686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8">
    <w:name w:val="Plain Text"/>
    <w:aliases w:val="纯文本 Char,普通文字 Char,纯文本 Char Char,普通文字 Char Char,小,表格文字,普通文字"/>
    <w:basedOn w:val="a"/>
    <w:link w:val="Char10"/>
    <w:rsid w:val="00902060"/>
    <w:rPr>
      <w:rFonts w:ascii="宋体" w:hAnsi="Courier New"/>
      <w:lang w:val="x-none" w:eastAsia="x-none"/>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9">
    <w:name w:val="List Paragraph"/>
    <w:basedOn w:val="a"/>
    <w:uiPriority w:val="34"/>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3">
    <w:name w:val="列出段落 Char"/>
    <w:aliases w:val="Bullet List Char,numbered Char,FooterText Char,List Paragraph1 Char,Paragraphe de liste1 Char"/>
    <w:link w:val="16"/>
    <w:locked/>
    <w:rsid w:val="002C14F9"/>
    <w:rPr>
      <w:rFonts w:ascii="Calibri" w:hAnsi="Calibri"/>
      <w:sz w:val="24"/>
      <w:szCs w:val="24"/>
      <w:lang w:eastAsia="en-US" w:bidi="en-US"/>
    </w:rPr>
  </w:style>
  <w:style w:type="paragraph" w:customStyle="1" w:styleId="16">
    <w:name w:val="列出段落1"/>
    <w:basedOn w:val="a"/>
    <w:link w:val="Char3"/>
    <w:qFormat/>
    <w:rsid w:val="002C14F9"/>
    <w:pPr>
      <w:widowControl/>
      <w:ind w:left="720"/>
      <w:contextualSpacing/>
      <w:jc w:val="left"/>
    </w:pPr>
    <w:rPr>
      <w:rFonts w:ascii="Calibri" w:hAnsi="Calibri"/>
      <w:kern w:val="0"/>
      <w:sz w:val="24"/>
      <w:szCs w:val="24"/>
      <w:lang w:val="x-none" w:eastAsia="en-US" w:bidi="en-US"/>
    </w:rPr>
  </w:style>
  <w:style w:type="character" w:customStyle="1" w:styleId="Char4">
    <w:name w:val="二级目录 Char"/>
    <w:link w:val="afa"/>
    <w:rsid w:val="003C5ABF"/>
    <w:rPr>
      <w:b/>
      <w:kern w:val="2"/>
      <w:sz w:val="30"/>
      <w:szCs w:val="28"/>
      <w:lang w:val="en-US" w:eastAsia="zh-CN" w:bidi="ar-SA"/>
    </w:rPr>
  </w:style>
  <w:style w:type="paragraph" w:customStyle="1" w:styleId="afa">
    <w:name w:val="二级目录"/>
    <w:next w:val="a"/>
    <w:link w:val="Char4"/>
    <w:rsid w:val="003C5ABF"/>
    <w:pPr>
      <w:tabs>
        <w:tab w:val="num" w:pos="907"/>
        <w:tab w:val="left" w:pos="1145"/>
      </w:tabs>
      <w:ind w:left="907" w:hanging="907"/>
      <w:outlineLvl w:val="1"/>
    </w:pPr>
    <w:rPr>
      <w:b/>
      <w:kern w:val="2"/>
      <w:sz w:val="30"/>
      <w:szCs w:val="28"/>
    </w:rPr>
  </w:style>
  <w:style w:type="paragraph" w:customStyle="1" w:styleId="Char5">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 w:type="paragraph" w:customStyle="1" w:styleId="25">
    <w:name w:val="列出段落2"/>
    <w:basedOn w:val="a"/>
    <w:rsid w:val="00D70E63"/>
    <w:pPr>
      <w:ind w:firstLineChars="200" w:firstLine="420"/>
    </w:pPr>
    <w:rPr>
      <w:rFonts w:ascii="Calibri" w:hAnsi="Calibri"/>
      <w:szCs w:val="22"/>
    </w:rPr>
  </w:style>
  <w:style w:type="paragraph" w:customStyle="1" w:styleId="17">
    <w:name w:val="纯文本1"/>
    <w:basedOn w:val="a"/>
    <w:rsid w:val="00B1067E"/>
    <w:pPr>
      <w:adjustRightInd w:val="0"/>
    </w:pPr>
    <w:rPr>
      <w:rFonts w:ascii="宋体" w:eastAsia="楷体_GB2312" w:hAnsi="Courier New"/>
      <w:sz w:val="28"/>
      <w:szCs w:val="20"/>
    </w:rPr>
  </w:style>
  <w:style w:type="character" w:customStyle="1" w:styleId="Char10">
    <w:name w:val="纯文本 Char1"/>
    <w:aliases w:val="纯文本 Char Char1,普通文字 Char Char1,纯文本 Char Char Char,普通文字 Char Char Char,小 Char,表格文字 Char,普通文字 Char1"/>
    <w:link w:val="af8"/>
    <w:rsid w:val="005D78B5"/>
    <w:rPr>
      <w:rFonts w:ascii="宋体" w:hAnsi="Courier New" w:cs="Courier New"/>
      <w:kern w:val="2"/>
      <w:sz w:val="21"/>
      <w:szCs w:val="21"/>
    </w:rPr>
  </w:style>
  <w:style w:type="paragraph" w:customStyle="1" w:styleId="-11">
    <w:name w:val="彩色列表 - 强调文字颜色 11"/>
    <w:basedOn w:val="a"/>
    <w:qFormat/>
    <w:rsid w:val="00BE40A8"/>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TableSubSection">
    <w:name w:val="Table Sub Section"/>
    <w:basedOn w:val="a"/>
    <w:link w:val="TableSubSectionChar"/>
    <w:rsid w:val="00BE40A8"/>
    <w:pPr>
      <w:keepNext/>
      <w:widowControl/>
      <w:spacing w:before="160" w:after="160" w:line="276" w:lineRule="auto"/>
      <w:jc w:val="left"/>
    </w:pPr>
    <w:rPr>
      <w:rFonts w:ascii="Arial" w:hAnsi="Arial"/>
      <w:b/>
      <w:color w:val="0F0F0F"/>
      <w:kern w:val="0"/>
      <w:sz w:val="20"/>
      <w:szCs w:val="20"/>
      <w:lang w:val="x-none" w:eastAsia="en-US"/>
    </w:rPr>
  </w:style>
  <w:style w:type="character" w:customStyle="1" w:styleId="TableSubSectionChar">
    <w:name w:val="Table Sub Section Char"/>
    <w:link w:val="TableSubSection"/>
    <w:locked/>
    <w:rsid w:val="00BE40A8"/>
    <w:rPr>
      <w:rFonts w:ascii="Arial" w:hAnsi="Arial"/>
      <w:b/>
      <w:color w:val="0F0F0F"/>
      <w:lang w:eastAsia="en-US"/>
    </w:rPr>
  </w:style>
  <w:style w:type="character" w:customStyle="1" w:styleId="Char0">
    <w:name w:val="页脚 Char"/>
    <w:aliases w:val="fo Char,footer odd Char,odd Char,footer Final Char"/>
    <w:link w:val="a4"/>
    <w:uiPriority w:val="99"/>
    <w:rsid w:val="0080468F"/>
    <w:rPr>
      <w:kern w:val="2"/>
      <w:sz w:val="18"/>
      <w:szCs w:val="18"/>
    </w:rPr>
  </w:style>
  <w:style w:type="paragraph" w:styleId="afb">
    <w:name w:val="No Spacing"/>
    <w:link w:val="Char6"/>
    <w:uiPriority w:val="1"/>
    <w:qFormat/>
    <w:rsid w:val="008870BB"/>
    <w:rPr>
      <w:rFonts w:ascii="Calibri" w:hAnsi="Calibri"/>
      <w:sz w:val="22"/>
      <w:szCs w:val="22"/>
    </w:rPr>
  </w:style>
  <w:style w:type="character" w:customStyle="1" w:styleId="Char6">
    <w:name w:val="无间隔 Char"/>
    <w:link w:val="afb"/>
    <w:uiPriority w:val="1"/>
    <w:rsid w:val="008870BB"/>
    <w:rPr>
      <w:rFonts w:ascii="Calibri" w:hAnsi="Calibri"/>
      <w:sz w:val="22"/>
      <w:szCs w:val="22"/>
      <w:lang w:val="en-US" w:eastAsia="zh-CN" w:bidi="ar-SA"/>
    </w:rPr>
  </w:style>
  <w:style w:type="character" w:customStyle="1" w:styleId="Char1">
    <w:name w:val="页眉 Char"/>
    <w:link w:val="a7"/>
    <w:uiPriority w:val="99"/>
    <w:rsid w:val="008870BB"/>
    <w:rPr>
      <w:kern w:val="2"/>
      <w:sz w:val="18"/>
      <w:szCs w:val="18"/>
    </w:rPr>
  </w:style>
  <w:style w:type="paragraph" w:customStyle="1" w:styleId="afc">
    <w:name w:val="招标"/>
    <w:basedOn w:val="a"/>
    <w:link w:val="Char7"/>
    <w:qFormat/>
    <w:rsid w:val="00C361FF"/>
    <w:pPr>
      <w:spacing w:line="400" w:lineRule="exact"/>
      <w:ind w:firstLineChars="200" w:firstLine="420"/>
      <w:jc w:val="left"/>
    </w:pPr>
    <w:rPr>
      <w:rFonts w:ascii="宋体" w:hAnsi="宋体"/>
      <w:lang w:val="x-none" w:eastAsia="x-none"/>
    </w:rPr>
  </w:style>
  <w:style w:type="character" w:customStyle="1" w:styleId="Char7">
    <w:name w:val="招标 Char"/>
    <w:link w:val="afc"/>
    <w:rsid w:val="00C361FF"/>
    <w:rPr>
      <w:rFonts w:ascii="宋体" w:hAnsi="宋体"/>
      <w:kern w:val="2"/>
      <w:sz w:val="21"/>
      <w:szCs w:val="21"/>
    </w:rPr>
  </w:style>
  <w:style w:type="paragraph" w:customStyle="1" w:styleId="afd">
    <w:name w:val="招标文件"/>
    <w:basedOn w:val="afc"/>
    <w:link w:val="Char8"/>
    <w:qFormat/>
    <w:rsid w:val="00931A83"/>
    <w:rPr>
      <w:rFonts w:ascii="Times New Roman" w:hAnsi="Times New Roman"/>
      <w:kern w:val="0"/>
    </w:rPr>
  </w:style>
  <w:style w:type="character" w:customStyle="1" w:styleId="Char8">
    <w:name w:val="招标文件 Char"/>
    <w:link w:val="afd"/>
    <w:rsid w:val="00931A83"/>
    <w:rPr>
      <w:rFonts w:ascii="宋体" w:hAnsi="宋体"/>
      <w:kern w:val="2"/>
      <w:sz w:val="21"/>
      <w:szCs w:val="21"/>
    </w:rPr>
  </w:style>
  <w:style w:type="character" w:customStyle="1" w:styleId="apple-converted-space">
    <w:name w:val="apple-converted-space"/>
    <w:basedOn w:val="a1"/>
    <w:rsid w:val="00A7400F"/>
  </w:style>
  <w:style w:type="paragraph" w:customStyle="1" w:styleId="35">
    <w:name w:val="列出段落3"/>
    <w:basedOn w:val="a"/>
    <w:rsid w:val="00E95B94"/>
    <w:pPr>
      <w:widowControl/>
      <w:ind w:left="720"/>
      <w:contextualSpacing/>
      <w:jc w:val="left"/>
    </w:pPr>
    <w:rPr>
      <w:rFonts w:ascii="Arial" w:eastAsia="黑体" w:hAnsi="Aria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3988903">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 w:id="1867518330">
      <w:bodyDiv w:val="1"/>
      <w:marLeft w:val="0"/>
      <w:marRight w:val="0"/>
      <w:marTop w:val="0"/>
      <w:marBottom w:val="0"/>
      <w:divBdr>
        <w:top w:val="none" w:sz="0" w:space="0" w:color="auto"/>
        <w:left w:val="none" w:sz="0" w:space="0" w:color="auto"/>
        <w:bottom w:val="none" w:sz="0" w:space="0" w:color="auto"/>
        <w:right w:val="none" w:sz="0" w:space="0" w:color="auto"/>
      </w:divBdr>
    </w:div>
    <w:div w:id="21394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财政厅局域网标书</Template>
  <TotalTime>224</TotalTime>
  <Pages>10</Pages>
  <Words>860</Words>
  <Characters>4906</Characters>
  <Application>Microsoft Office Word</Application>
  <DocSecurity>0</DocSecurity>
  <Lines>40</Lines>
  <Paragraphs>11</Paragraphs>
  <ScaleCrop>false</ScaleCrop>
  <Company>Microsoft</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刘雯</cp:lastModifiedBy>
  <cp:revision>6</cp:revision>
  <cp:lastPrinted>2016-12-01T07:59:00Z</cp:lastPrinted>
  <dcterms:created xsi:type="dcterms:W3CDTF">2017-06-05T03:20:00Z</dcterms:created>
  <dcterms:modified xsi:type="dcterms:W3CDTF">2017-06-07T08:49:00Z</dcterms:modified>
</cp:coreProperties>
</file>