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BE561" w14:textId="77777777" w:rsidR="00102D2F" w:rsidRDefault="004930E7">
      <w:pPr>
        <w:jc w:val="left"/>
        <w:rPr>
          <w:rFonts w:eastAsia="楷体_GB2312"/>
          <w:b/>
          <w:bCs/>
          <w:sz w:val="72"/>
          <w:szCs w:val="72"/>
        </w:rPr>
      </w:pPr>
      <w:r>
        <w:rPr>
          <w:rFonts w:eastAsia="楷体_GB2312" w:hint="eastAsia"/>
          <w:b/>
          <w:bCs/>
          <w:sz w:val="72"/>
          <w:szCs w:val="72"/>
        </w:rPr>
        <w:t xml:space="preserve"> </w:t>
      </w:r>
    </w:p>
    <w:p w14:paraId="1DBB9CD9" w14:textId="77777777" w:rsidR="00102D2F" w:rsidRDefault="004930E7">
      <w:pPr>
        <w:pStyle w:val="afd"/>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7BC9F7AE" wp14:editId="0E2FCA12">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9"/>
                    <a:stretch>
                      <a:fillRect/>
                    </a:stretch>
                  </pic:blipFill>
                  <pic:spPr>
                    <a:xfrm>
                      <a:off x="0" y="0"/>
                      <a:ext cx="3705225" cy="952500"/>
                    </a:xfrm>
                    <a:prstGeom prst="rect">
                      <a:avLst/>
                    </a:prstGeom>
                    <a:noFill/>
                    <a:ln w="9525">
                      <a:noFill/>
                    </a:ln>
                  </pic:spPr>
                </pic:pic>
              </a:graphicData>
            </a:graphic>
          </wp:inline>
        </w:drawing>
      </w:r>
    </w:p>
    <w:p w14:paraId="417CE5CE" w14:textId="77777777" w:rsidR="00102D2F" w:rsidRDefault="00102D2F">
      <w:pPr>
        <w:pStyle w:val="afd"/>
        <w:tabs>
          <w:tab w:val="center" w:pos="4476"/>
          <w:tab w:val="right" w:pos="8953"/>
        </w:tabs>
        <w:ind w:firstLineChars="200" w:firstLine="1687"/>
        <w:rPr>
          <w:rFonts w:eastAsia="黑体" w:cs="Times New Roman"/>
          <w:b/>
          <w:bCs/>
          <w:sz w:val="84"/>
          <w:szCs w:val="84"/>
        </w:rPr>
      </w:pPr>
    </w:p>
    <w:p w14:paraId="6F88F9C8" w14:textId="77777777" w:rsidR="00102D2F" w:rsidRDefault="004930E7">
      <w:pPr>
        <w:pStyle w:val="afd"/>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14:paraId="74E367B6" w14:textId="77777777" w:rsidR="00102D2F" w:rsidRDefault="00102D2F">
      <w:pPr>
        <w:pStyle w:val="afd"/>
        <w:ind w:firstLineChars="200" w:firstLine="723"/>
        <w:rPr>
          <w:rFonts w:ascii="宋体" w:cs="Times New Roman"/>
          <w:b/>
          <w:bCs/>
          <w:sz w:val="36"/>
          <w:szCs w:val="36"/>
        </w:rPr>
      </w:pPr>
    </w:p>
    <w:p w14:paraId="530EAD46" w14:textId="77777777" w:rsidR="00102D2F" w:rsidRDefault="00102D2F">
      <w:pPr>
        <w:widowControl/>
        <w:shd w:val="clear" w:color="auto" w:fill="FFFFFF"/>
        <w:spacing w:line="400" w:lineRule="atLeast"/>
        <w:rPr>
          <w:rFonts w:ascii="宋体"/>
          <w:b/>
          <w:bCs/>
          <w:sz w:val="36"/>
          <w:szCs w:val="36"/>
        </w:rPr>
      </w:pPr>
    </w:p>
    <w:p w14:paraId="751A2F84" w14:textId="77777777" w:rsidR="00102D2F" w:rsidRDefault="00102D2F">
      <w:pPr>
        <w:widowControl/>
        <w:shd w:val="clear" w:color="auto" w:fill="FFFFFF"/>
        <w:spacing w:line="400" w:lineRule="atLeast"/>
        <w:rPr>
          <w:rFonts w:ascii="宋体"/>
          <w:b/>
          <w:bCs/>
          <w:sz w:val="36"/>
          <w:szCs w:val="36"/>
        </w:rPr>
      </w:pPr>
    </w:p>
    <w:p w14:paraId="089DDA09" w14:textId="77777777" w:rsidR="00102D2F" w:rsidRDefault="00102D2F">
      <w:pPr>
        <w:widowControl/>
        <w:shd w:val="clear" w:color="auto" w:fill="FFFFFF"/>
        <w:spacing w:line="400" w:lineRule="atLeast"/>
        <w:rPr>
          <w:rFonts w:ascii="宋体"/>
          <w:b/>
          <w:bCs/>
          <w:sz w:val="36"/>
          <w:szCs w:val="36"/>
        </w:rPr>
      </w:pPr>
    </w:p>
    <w:p w14:paraId="2AC24125" w14:textId="77777777" w:rsidR="00102D2F" w:rsidRDefault="00102D2F">
      <w:pPr>
        <w:widowControl/>
        <w:shd w:val="clear" w:color="auto" w:fill="FFFFFF"/>
        <w:spacing w:line="400" w:lineRule="atLeast"/>
        <w:rPr>
          <w:rFonts w:ascii="宋体"/>
          <w:b/>
          <w:bCs/>
          <w:sz w:val="36"/>
          <w:szCs w:val="36"/>
        </w:rPr>
      </w:pPr>
    </w:p>
    <w:p w14:paraId="7949F2EB" w14:textId="77777777" w:rsidR="00102D2F" w:rsidRDefault="004930E7">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Pr>
          <w:rFonts w:ascii="宋体" w:hAnsi="宋体" w:cs="宋体" w:hint="eastAsia"/>
          <w:b/>
          <w:bCs/>
          <w:sz w:val="30"/>
          <w:szCs w:val="30"/>
          <w:u w:val="single"/>
        </w:rPr>
        <w:t xml:space="preserve"> </w:t>
      </w:r>
      <w:r>
        <w:rPr>
          <w:rFonts w:ascii="宋体" w:hAnsi="宋体" w:cs="宋体"/>
          <w:b/>
          <w:bCs/>
          <w:sz w:val="30"/>
          <w:szCs w:val="30"/>
          <w:u w:val="single"/>
        </w:rPr>
        <w:t xml:space="preserve">  </w:t>
      </w:r>
      <w:r>
        <w:rPr>
          <w:rFonts w:asciiTheme="majorEastAsia" w:eastAsiaTheme="majorEastAsia" w:hAnsiTheme="majorEastAsia" w:hint="eastAsia"/>
          <w:b/>
          <w:bCs/>
          <w:kern w:val="0"/>
          <w:sz w:val="30"/>
          <w:szCs w:val="30"/>
          <w:u w:val="single"/>
        </w:rPr>
        <w:t xml:space="preserve">江苏开放大学纸质试卷阅卷系统  </w:t>
      </w:r>
      <w:r>
        <w:rPr>
          <w:rFonts w:asciiTheme="majorEastAsia" w:eastAsiaTheme="majorEastAsia" w:hAnsiTheme="majorEastAsia"/>
          <w:b/>
          <w:bCs/>
          <w:kern w:val="0"/>
          <w:sz w:val="30"/>
          <w:szCs w:val="30"/>
          <w:u w:val="single"/>
        </w:rPr>
        <w:t xml:space="preserve">   </w:t>
      </w:r>
    </w:p>
    <w:p w14:paraId="24F91058" w14:textId="77777777" w:rsidR="00102D2F" w:rsidRDefault="004930E7">
      <w:pPr>
        <w:spacing w:line="360" w:lineRule="auto"/>
        <w:ind w:leftChars="300" w:left="630" w:firstLineChars="200" w:firstLine="723"/>
        <w:jc w:val="left"/>
        <w:rPr>
          <w:rFonts w:ascii="宋体"/>
          <w:u w:val="single"/>
        </w:rPr>
      </w:pPr>
      <w:r>
        <w:rPr>
          <w:rFonts w:ascii="宋体" w:hAnsi="宋体" w:cs="宋体" w:hint="eastAsia"/>
          <w:b/>
          <w:bCs/>
          <w:sz w:val="36"/>
          <w:szCs w:val="36"/>
        </w:rPr>
        <w:t>项目编号：</w:t>
      </w:r>
      <w:r>
        <w:rPr>
          <w:rFonts w:ascii="宋体" w:hAnsi="宋体" w:cs="宋体" w:hint="eastAsia"/>
          <w:b/>
          <w:bCs/>
          <w:sz w:val="36"/>
          <w:szCs w:val="36"/>
          <w:u w:val="single"/>
        </w:rPr>
        <w:t xml:space="preserve"> </w:t>
      </w:r>
      <w:r>
        <w:rPr>
          <w:rFonts w:ascii="宋体" w:hAnsi="宋体" w:cs="宋体"/>
          <w:b/>
          <w:bCs/>
          <w:sz w:val="36"/>
          <w:szCs w:val="36"/>
          <w:u w:val="single"/>
        </w:rPr>
        <w:t xml:space="preserve">  2020-ZB-XC035</w:t>
      </w:r>
      <w:r>
        <w:rPr>
          <w:rFonts w:ascii="宋体" w:hAnsi="宋体" w:cs="宋体" w:hint="eastAsia"/>
          <w:b/>
          <w:bCs/>
          <w:sz w:val="36"/>
          <w:szCs w:val="36"/>
          <w:u w:val="single"/>
        </w:rPr>
        <w:t xml:space="preserve">            </w:t>
      </w:r>
      <w:r>
        <w:rPr>
          <w:rFonts w:ascii="宋体" w:hAnsi="宋体" w:cs="宋体"/>
          <w:b/>
          <w:bCs/>
          <w:sz w:val="36"/>
          <w:szCs w:val="36"/>
          <w:u w:val="single"/>
        </w:rPr>
        <w:t xml:space="preserve">  </w:t>
      </w:r>
    </w:p>
    <w:p w14:paraId="01F4B3E6" w14:textId="77777777" w:rsidR="00102D2F" w:rsidRDefault="00102D2F">
      <w:pPr>
        <w:pStyle w:val="afd"/>
        <w:spacing w:before="0" w:after="0"/>
        <w:ind w:firstLine="0"/>
        <w:rPr>
          <w:rFonts w:ascii="宋体" w:cs="Times New Roman"/>
        </w:rPr>
      </w:pPr>
    </w:p>
    <w:p w14:paraId="23A62D50" w14:textId="77777777" w:rsidR="00102D2F" w:rsidRDefault="00102D2F">
      <w:pPr>
        <w:pStyle w:val="afd"/>
        <w:spacing w:before="0" w:after="0"/>
        <w:ind w:firstLine="0"/>
        <w:rPr>
          <w:rFonts w:ascii="宋体" w:cs="Times New Roman"/>
        </w:rPr>
      </w:pPr>
    </w:p>
    <w:p w14:paraId="392516BB" w14:textId="77777777" w:rsidR="00102D2F" w:rsidRDefault="00102D2F">
      <w:pPr>
        <w:pStyle w:val="afd"/>
        <w:spacing w:before="0" w:after="0"/>
        <w:ind w:firstLine="0"/>
        <w:rPr>
          <w:rFonts w:ascii="宋体" w:cs="Times New Roman"/>
        </w:rPr>
      </w:pPr>
    </w:p>
    <w:p w14:paraId="5EE5C50B" w14:textId="77777777" w:rsidR="00102D2F" w:rsidRDefault="00102D2F">
      <w:pPr>
        <w:pStyle w:val="afd"/>
        <w:spacing w:before="0" w:after="0"/>
        <w:ind w:firstLine="0"/>
        <w:rPr>
          <w:rFonts w:ascii="宋体" w:cs="Times New Roman"/>
        </w:rPr>
      </w:pPr>
    </w:p>
    <w:p w14:paraId="2FC53148" w14:textId="77777777" w:rsidR="00102D2F" w:rsidRDefault="00102D2F">
      <w:pPr>
        <w:pStyle w:val="afd"/>
        <w:spacing w:before="0" w:after="0"/>
        <w:ind w:firstLine="0"/>
        <w:rPr>
          <w:rFonts w:ascii="宋体" w:cs="Times New Roman"/>
        </w:rPr>
      </w:pPr>
    </w:p>
    <w:p w14:paraId="3B005B6B" w14:textId="77777777" w:rsidR="00102D2F" w:rsidRDefault="00102D2F">
      <w:pPr>
        <w:pStyle w:val="afd"/>
        <w:spacing w:before="0" w:after="0"/>
        <w:ind w:firstLine="0"/>
        <w:rPr>
          <w:rFonts w:ascii="宋体" w:cs="Times New Roman"/>
        </w:rPr>
      </w:pPr>
    </w:p>
    <w:p w14:paraId="17BFDD8F" w14:textId="77777777" w:rsidR="00102D2F" w:rsidRDefault="004930E7">
      <w:pPr>
        <w:pStyle w:val="afd"/>
        <w:ind w:firstLine="0"/>
        <w:jc w:val="center"/>
        <w:rPr>
          <w:rFonts w:cs="Times New Roman"/>
          <w:b/>
          <w:bCs/>
          <w:sz w:val="32"/>
          <w:szCs w:val="32"/>
        </w:rPr>
      </w:pPr>
      <w:r>
        <w:rPr>
          <w:rFonts w:cs="宋体" w:hint="eastAsia"/>
          <w:b/>
          <w:bCs/>
          <w:sz w:val="32"/>
          <w:szCs w:val="32"/>
        </w:rPr>
        <w:t>江苏开放大学</w:t>
      </w:r>
    </w:p>
    <w:p w14:paraId="36A36794" w14:textId="77777777" w:rsidR="00102D2F" w:rsidRDefault="00102D2F">
      <w:pPr>
        <w:pStyle w:val="3"/>
        <w:jc w:val="center"/>
        <w:rPr>
          <w:rFonts w:ascii="Times New Roman" w:eastAsia="楷体" w:hAnsi="Times New Roman" w:cs="Times New Roman"/>
          <w:sz w:val="44"/>
          <w:szCs w:val="44"/>
        </w:rPr>
        <w:sectPr w:rsidR="00102D2F">
          <w:headerReference w:type="default" r:id="rId10"/>
          <w:footerReference w:type="default" r:id="rId11"/>
          <w:pgSz w:w="11906" w:h="16838"/>
          <w:pgMar w:top="1440" w:right="1080" w:bottom="1440" w:left="1080" w:header="850" w:footer="850" w:gutter="0"/>
          <w:pgNumType w:start="1"/>
          <w:cols w:space="720"/>
          <w:docGrid w:type="lines" w:linePitch="312"/>
        </w:sectPr>
      </w:pPr>
    </w:p>
    <w:p w14:paraId="35C96E2F" w14:textId="77777777" w:rsidR="00102D2F" w:rsidRDefault="004930E7">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w:t>
      </w:r>
      <w:r>
        <w:rPr>
          <w:rFonts w:ascii="Times New Roman" w:eastAsia="楷体" w:hAnsi="Times New Roman" w:cs="楷体" w:hint="eastAsia"/>
          <w:sz w:val="44"/>
          <w:szCs w:val="44"/>
        </w:rPr>
        <w:t xml:space="preserve"> </w:t>
      </w:r>
      <w:r>
        <w:rPr>
          <w:rFonts w:ascii="Times New Roman" w:eastAsia="楷体" w:hAnsi="Times New Roman" w:cs="楷体"/>
          <w:sz w:val="44"/>
          <w:szCs w:val="44"/>
        </w:rPr>
        <w:t xml:space="preserve"> </w:t>
      </w:r>
      <w:r>
        <w:rPr>
          <w:rFonts w:ascii="Times New Roman" w:eastAsia="楷体" w:hAnsi="Times New Roman" w:cs="楷体" w:hint="eastAsia"/>
          <w:sz w:val="44"/>
          <w:szCs w:val="44"/>
        </w:rPr>
        <w:t>投标邀请函</w:t>
      </w:r>
      <w:bookmarkEnd w:id="0"/>
    </w:p>
    <w:p w14:paraId="0B94DD9D" w14:textId="305D6C30" w:rsidR="00102D2F" w:rsidRDefault="003B39FB">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根据需要，现对</w:t>
      </w:r>
      <w:bookmarkStart w:id="3" w:name="_GoBack"/>
      <w:bookmarkEnd w:id="3"/>
      <w:r w:rsidR="004930E7">
        <w:rPr>
          <w:rFonts w:ascii="Times New Roman" w:hAnsi="Times New Roman" w:hint="eastAsia"/>
          <w:sz w:val="21"/>
          <w:szCs w:val="21"/>
          <w:u w:val="single"/>
        </w:rPr>
        <w:t>江苏开放大学纸质试卷阅卷</w:t>
      </w:r>
      <w:r w:rsidR="004930E7">
        <w:rPr>
          <w:rFonts w:ascii="Times New Roman" w:hAnsi="Times New Roman" w:cs="Times New Roman" w:hint="eastAsia"/>
          <w:sz w:val="21"/>
          <w:szCs w:val="21"/>
          <w:u w:val="single"/>
        </w:rPr>
        <w:t>系统</w:t>
      </w:r>
      <w:r w:rsidR="004930E7">
        <w:rPr>
          <w:rFonts w:ascii="Times New Roman" w:hAnsi="Times New Roman" w:hint="eastAsia"/>
          <w:sz w:val="21"/>
          <w:szCs w:val="21"/>
        </w:rPr>
        <w:t>项目组织公开招标，欢迎符合资格条件的单位前来投标。</w:t>
      </w:r>
    </w:p>
    <w:p w14:paraId="69069006" w14:textId="77777777" w:rsidR="00102D2F" w:rsidRDefault="004930E7">
      <w:pPr>
        <w:pStyle w:val="3"/>
        <w:rPr>
          <w:rFonts w:ascii="Times New Roman" w:hAnsi="Times New Roman" w:cs="Times New Roman"/>
          <w:szCs w:val="21"/>
        </w:rPr>
      </w:pPr>
      <w:bookmarkStart w:id="4" w:name="_Toc455914597"/>
      <w:r>
        <w:rPr>
          <w:rFonts w:ascii="Times New Roman" w:hAnsi="Times New Roman" w:cs="Times New Roman"/>
          <w:szCs w:val="21"/>
        </w:rPr>
        <w:t>1.1</w:t>
      </w:r>
      <w:r>
        <w:rPr>
          <w:rFonts w:ascii="Times New Roman" w:hAnsi="Times New Roman" w:cs="宋体" w:hint="eastAsia"/>
          <w:szCs w:val="21"/>
        </w:rPr>
        <w:t>项目概况</w:t>
      </w:r>
      <w:bookmarkEnd w:id="4"/>
    </w:p>
    <w:p w14:paraId="3BD014AA" w14:textId="77777777" w:rsidR="00102D2F" w:rsidRDefault="004930E7">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项目编号：</w:t>
      </w:r>
      <w:r>
        <w:rPr>
          <w:rFonts w:ascii="Times New Roman" w:hAnsi="Times New Roman"/>
          <w:sz w:val="21"/>
          <w:szCs w:val="21"/>
        </w:rPr>
        <w:t>2020-ZB-XC035</w:t>
      </w:r>
      <w:r>
        <w:rPr>
          <w:rFonts w:ascii="Times New Roman" w:hAnsi="Times New Roman" w:hint="eastAsia"/>
          <w:sz w:val="21"/>
          <w:szCs w:val="21"/>
        </w:rPr>
        <w:t>。</w:t>
      </w:r>
    </w:p>
    <w:p w14:paraId="38B59979" w14:textId="77777777" w:rsidR="00102D2F" w:rsidRDefault="004930E7">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项目名称：</w:t>
      </w:r>
      <w:r>
        <w:rPr>
          <w:rFonts w:ascii="Times New Roman" w:hAnsi="Times New Roman" w:cs="Times New Roman" w:hint="eastAsia"/>
          <w:sz w:val="21"/>
          <w:szCs w:val="21"/>
        </w:rPr>
        <w:t>江苏开放大学纸质试卷阅卷系统项目</w:t>
      </w:r>
      <w:r>
        <w:rPr>
          <w:rFonts w:hint="eastAsia"/>
          <w:bCs/>
          <w:sz w:val="21"/>
          <w:szCs w:val="21"/>
        </w:rPr>
        <w:t>。</w:t>
      </w:r>
    </w:p>
    <w:p w14:paraId="29CD7706" w14:textId="5C27985F" w:rsidR="00102D2F" w:rsidRDefault="004930E7">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项目预算：</w:t>
      </w:r>
      <w:r w:rsidR="00A54451" w:rsidRPr="008D1529">
        <w:rPr>
          <w:rFonts w:ascii="Times New Roman" w:hAnsi="Times New Roman"/>
          <w:sz w:val="21"/>
          <w:szCs w:val="21"/>
        </w:rPr>
        <w:t>19.9</w:t>
      </w:r>
      <w:r w:rsidRPr="008D1529">
        <w:rPr>
          <w:rFonts w:ascii="Times New Roman" w:hAnsi="Times New Roman" w:hint="eastAsia"/>
          <w:sz w:val="21"/>
          <w:szCs w:val="21"/>
        </w:rPr>
        <w:t>万</w:t>
      </w:r>
      <w:r>
        <w:rPr>
          <w:rFonts w:ascii="Times New Roman" w:hAnsi="Times New Roman" w:hint="eastAsia"/>
          <w:sz w:val="21"/>
          <w:szCs w:val="21"/>
        </w:rPr>
        <w:t>。</w:t>
      </w:r>
    </w:p>
    <w:p w14:paraId="4A5BE045" w14:textId="77777777" w:rsidR="00102D2F" w:rsidRDefault="004930E7">
      <w:pPr>
        <w:pStyle w:val="af0"/>
        <w:numPr>
          <w:ilvl w:val="0"/>
          <w:numId w:val="4"/>
        </w:numPr>
        <w:spacing w:before="0" w:beforeAutospacing="0" w:after="0" w:afterAutospacing="0" w:line="360" w:lineRule="auto"/>
        <w:ind w:firstLine="482"/>
        <w:rPr>
          <w:rFonts w:ascii="Times New Roman" w:hAnsi="Times New Roman" w:cs="Times New Roman"/>
          <w:sz w:val="21"/>
          <w:szCs w:val="21"/>
        </w:rPr>
      </w:pPr>
      <w:bookmarkStart w:id="5" w:name="_Toc455914598"/>
      <w:r>
        <w:rPr>
          <w:rFonts w:ascii="Times New Roman" w:hAnsi="Times New Roman" w:cs="Times New Roman" w:hint="eastAsia"/>
          <w:sz w:val="21"/>
          <w:szCs w:val="21"/>
        </w:rPr>
        <w:t>供货期：本项目总体建设周期为合同签订之日起</w:t>
      </w:r>
      <w:r>
        <w:rPr>
          <w:rFonts w:ascii="Times New Roman" w:hAnsi="Times New Roman" w:cs="Times New Roman" w:hint="eastAsia"/>
          <w:sz w:val="21"/>
          <w:szCs w:val="21"/>
        </w:rPr>
        <w:t>12</w:t>
      </w:r>
      <w:r>
        <w:rPr>
          <w:rFonts w:ascii="Times New Roman" w:hAnsi="Times New Roman" w:cs="Times New Roman" w:hint="eastAsia"/>
          <w:sz w:val="21"/>
          <w:szCs w:val="21"/>
        </w:rPr>
        <w:t>个月，维保期为验收合格后一年。</w:t>
      </w:r>
    </w:p>
    <w:p w14:paraId="41B78EA8" w14:textId="77777777" w:rsidR="00102D2F" w:rsidRDefault="004930E7">
      <w:pPr>
        <w:pStyle w:val="3"/>
        <w:rPr>
          <w:rFonts w:ascii="Times New Roman" w:hAnsi="Times New Roman" w:cs="Times New Roman"/>
          <w:b w:val="0"/>
          <w:szCs w:val="21"/>
        </w:rPr>
      </w:pPr>
      <w:r>
        <w:rPr>
          <w:rFonts w:ascii="Times New Roman" w:hAnsi="Times New Roman" w:cs="Times New Roman"/>
          <w:szCs w:val="21"/>
        </w:rPr>
        <w:t>1.2</w:t>
      </w:r>
      <w:r>
        <w:rPr>
          <w:rFonts w:ascii="Times New Roman" w:hAnsi="Times New Roman" w:hint="eastAsia"/>
          <w:szCs w:val="21"/>
        </w:rPr>
        <w:t>投标人资质条件</w:t>
      </w:r>
      <w:bookmarkStart w:id="6" w:name="_Toc422840930"/>
      <w:bookmarkEnd w:id="5"/>
    </w:p>
    <w:bookmarkEnd w:id="6"/>
    <w:p w14:paraId="39E8A9D5" w14:textId="77777777" w:rsidR="00102D2F" w:rsidRDefault="004930E7">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14:paraId="2DC83250" w14:textId="77777777" w:rsidR="00102D2F" w:rsidRDefault="004930E7">
      <w:pPr>
        <w:spacing w:line="360" w:lineRule="auto"/>
        <w:ind w:firstLineChars="200" w:firstLine="420"/>
        <w:jc w:val="left"/>
        <w:rPr>
          <w:rFonts w:cs="宋体"/>
          <w:kern w:val="0"/>
        </w:rPr>
      </w:pPr>
      <w:r>
        <w:rPr>
          <w:kern w:val="0"/>
        </w:rPr>
        <w:t>2</w:t>
      </w:r>
      <w:r>
        <w:rPr>
          <w:rFonts w:cs="宋体" w:hint="eastAsia"/>
          <w:kern w:val="0"/>
        </w:rPr>
        <w:t>、采购人根据采购项目的特殊要求规定的特定条件：无。</w:t>
      </w:r>
    </w:p>
    <w:p w14:paraId="743EEA0C" w14:textId="77777777" w:rsidR="00102D2F" w:rsidRDefault="004930E7">
      <w:pPr>
        <w:spacing w:line="360" w:lineRule="auto"/>
        <w:ind w:firstLineChars="200" w:firstLine="420"/>
        <w:jc w:val="left"/>
        <w:rPr>
          <w:rFonts w:ascii="宋体" w:hAnsi="宋体"/>
        </w:rPr>
      </w:pPr>
      <w:r>
        <w:rPr>
          <w:kern w:val="0"/>
        </w:rPr>
        <w:t>3</w:t>
      </w:r>
      <w:r>
        <w:rPr>
          <w:rFonts w:cs="宋体" w:hint="eastAsia"/>
          <w:kern w:val="0"/>
        </w:rPr>
        <w:t>、本项目不接受联合体投标。</w:t>
      </w:r>
    </w:p>
    <w:p w14:paraId="2CA5B709" w14:textId="77777777" w:rsidR="00102D2F" w:rsidRDefault="004930E7">
      <w:pPr>
        <w:pStyle w:val="3"/>
        <w:rPr>
          <w:rFonts w:cs="Times New Roman"/>
          <w:sz w:val="24"/>
          <w:szCs w:val="24"/>
        </w:rPr>
      </w:pPr>
      <w:r>
        <w:rPr>
          <w:rFonts w:ascii="Times New Roman" w:hAnsi="Times New Roman" w:cs="Times New Roman"/>
          <w:szCs w:val="21"/>
        </w:rPr>
        <w:t>1.3</w:t>
      </w:r>
      <w:r>
        <w:rPr>
          <w:rFonts w:ascii="Times New Roman" w:hAnsi="Times New Roman" w:cs="宋体" w:hint="eastAsia"/>
          <w:szCs w:val="21"/>
        </w:rPr>
        <w:t>投标报名</w:t>
      </w:r>
    </w:p>
    <w:p w14:paraId="6C6BA4AA" w14:textId="6FCA1617" w:rsidR="00102D2F" w:rsidRDefault="004930E7">
      <w:pPr>
        <w:spacing w:line="360" w:lineRule="auto"/>
        <w:ind w:firstLineChars="200" w:firstLine="420"/>
        <w:rPr>
          <w:rFonts w:cs="宋体"/>
        </w:rPr>
      </w:pPr>
      <w:r>
        <w:rPr>
          <w:rFonts w:cs="宋体" w:hint="eastAsia"/>
        </w:rPr>
        <w:t>有意投标的投标人请于</w:t>
      </w:r>
      <w:r>
        <w:t>2020</w:t>
      </w:r>
      <w:r>
        <w:rPr>
          <w:rFonts w:cs="宋体" w:hint="eastAsia"/>
        </w:rPr>
        <w:t>年</w:t>
      </w:r>
      <w:r w:rsidR="00C4379F">
        <w:rPr>
          <w:rFonts w:cs="宋体" w:hint="eastAsia"/>
        </w:rPr>
        <w:t>1</w:t>
      </w:r>
      <w:r w:rsidR="00C4379F">
        <w:rPr>
          <w:rFonts w:cs="宋体"/>
        </w:rPr>
        <w:t>1</w:t>
      </w:r>
      <w:r>
        <w:rPr>
          <w:rFonts w:cs="宋体" w:hint="eastAsia"/>
        </w:rPr>
        <w:t>月</w:t>
      </w:r>
      <w:r w:rsidR="00C4379F">
        <w:rPr>
          <w:rFonts w:cs="宋体" w:hint="eastAsia"/>
        </w:rPr>
        <w:t>1</w:t>
      </w:r>
      <w:r w:rsidR="00C4379F">
        <w:rPr>
          <w:rFonts w:cs="宋体"/>
        </w:rPr>
        <w:t>6</w:t>
      </w:r>
      <w:r>
        <w:rPr>
          <w:rFonts w:cs="宋体" w:hint="eastAsia"/>
        </w:rPr>
        <w:t>日下午</w:t>
      </w:r>
      <w:r>
        <w:t>16</w:t>
      </w:r>
      <w:r>
        <w:rPr>
          <w:rFonts w:hint="eastAsia"/>
        </w:rPr>
        <w:t>:0</w:t>
      </w:r>
      <w:r>
        <w:t>0</w:t>
      </w:r>
      <w:r>
        <w:rPr>
          <w:rFonts w:cs="宋体" w:hint="eastAsia"/>
        </w:rPr>
        <w:t>前发送单位名称、联系人、联系电话及项目编号和项目名称到</w:t>
      </w:r>
      <w:r>
        <w:rPr>
          <w:rFonts w:cs="宋体" w:hint="eastAsia"/>
        </w:rPr>
        <w:t xml:space="preserve"> 2</w:t>
      </w:r>
      <w:r>
        <w:rPr>
          <w:rFonts w:cs="宋体"/>
        </w:rPr>
        <w:t>246588116</w:t>
      </w:r>
      <w:r>
        <w:rPr>
          <w:rFonts w:cs="宋体" w:hint="eastAsia"/>
        </w:rPr>
        <w:t>@qq.com</w:t>
      </w:r>
      <w:r>
        <w:rPr>
          <w:rFonts w:cs="宋体" w:hint="eastAsia"/>
        </w:rPr>
        <w:t>邮箱中，并在邮件标题中注明“江苏开放大学纸质试卷阅卷</w:t>
      </w:r>
      <w:r>
        <w:rPr>
          <w:rFonts w:hint="eastAsia"/>
        </w:rPr>
        <w:t>系统项目</w:t>
      </w:r>
      <w:r>
        <w:rPr>
          <w:rFonts w:cs="宋体" w:hint="eastAsia"/>
        </w:rPr>
        <w:t>”。</w:t>
      </w:r>
    </w:p>
    <w:p w14:paraId="78990A23" w14:textId="4FDF84D4" w:rsidR="00102D2F" w:rsidRDefault="004930E7">
      <w:pPr>
        <w:spacing w:line="360" w:lineRule="auto"/>
        <w:ind w:firstLineChars="200" w:firstLine="422"/>
        <w:jc w:val="left"/>
        <w:rPr>
          <w:b/>
          <w:color w:val="FF0000"/>
          <w:kern w:val="0"/>
        </w:rPr>
      </w:pPr>
      <w:r>
        <w:rPr>
          <w:rFonts w:ascii="宋体" w:hAnsi="宋体" w:hint="eastAsia"/>
          <w:b/>
          <w:color w:val="FF0000"/>
          <w:shd w:val="clear" w:color="auto" w:fill="FFFFFF"/>
        </w:rPr>
        <w:t>重要提醒：根据学校防疫领导小组对疫情期间外来人</w:t>
      </w:r>
      <w:r w:rsidR="00FC6F8E">
        <w:rPr>
          <w:rFonts w:ascii="宋体" w:hAnsi="宋体" w:hint="eastAsia"/>
          <w:b/>
          <w:color w:val="FF0000"/>
          <w:shd w:val="clear" w:color="auto" w:fill="FFFFFF"/>
        </w:rPr>
        <w:t>员出入学校的规定，投标人在报名时必须提供拟参与本项目投标人</w:t>
      </w:r>
      <w:r>
        <w:rPr>
          <w:rFonts w:ascii="宋体" w:hAnsi="宋体" w:hint="eastAsia"/>
          <w:b/>
          <w:color w:val="FF0000"/>
          <w:shd w:val="clear" w:color="auto" w:fill="FFFFFF"/>
        </w:rPr>
        <w:t>的具体姓名及联系方式，且当天需要通过手机扫码查询本人近14天行程轨迹，没有江苏省外的旅行史，可凭本人身份证测温登记核对后进入校园，否则禁止进入校区参加投标。</w:t>
      </w:r>
    </w:p>
    <w:p w14:paraId="2226CEA3" w14:textId="77777777" w:rsidR="00102D2F" w:rsidRDefault="004930E7">
      <w:pPr>
        <w:spacing w:line="360" w:lineRule="auto"/>
        <w:ind w:firstLineChars="200" w:firstLine="422"/>
        <w:rPr>
          <w:b/>
          <w:bCs/>
        </w:rPr>
      </w:pPr>
      <w:r>
        <w:rPr>
          <w:rFonts w:cs="宋体" w:hint="eastAsia"/>
          <w:b/>
          <w:bCs/>
        </w:rPr>
        <w:t>凡未按要求报名者，学校不接受其投标。</w:t>
      </w:r>
    </w:p>
    <w:p w14:paraId="45D208AC" w14:textId="77777777" w:rsidR="00102D2F" w:rsidRDefault="004930E7">
      <w:pPr>
        <w:pStyle w:val="3"/>
        <w:rPr>
          <w:rFonts w:ascii="Times New Roman" w:hAnsi="Times New Roman" w:cs="Times New Roman"/>
          <w:szCs w:val="21"/>
        </w:rPr>
      </w:pPr>
      <w:bookmarkStart w:id="7" w:name="_Toc455914599"/>
      <w:r>
        <w:rPr>
          <w:rFonts w:ascii="Times New Roman" w:hAnsi="Times New Roman" w:cs="Times New Roman"/>
          <w:szCs w:val="21"/>
        </w:rPr>
        <w:t>1.4</w:t>
      </w:r>
      <w:r>
        <w:rPr>
          <w:rFonts w:ascii="Times New Roman" w:hAnsi="Times New Roman" w:cs="宋体" w:hint="eastAsia"/>
          <w:szCs w:val="21"/>
        </w:rPr>
        <w:t>招标文件获取</w:t>
      </w:r>
      <w:bookmarkEnd w:id="7"/>
    </w:p>
    <w:p w14:paraId="25A396F0" w14:textId="77777777" w:rsidR="00102D2F" w:rsidRDefault="004930E7">
      <w:pPr>
        <w:pStyle w:val="af0"/>
        <w:spacing w:before="0" w:beforeAutospacing="0" w:after="0" w:afterAutospacing="0" w:line="360" w:lineRule="auto"/>
        <w:ind w:firstLine="482"/>
        <w:rPr>
          <w:rFonts w:cs="Times New Roman"/>
        </w:rPr>
      </w:pPr>
      <w:r>
        <w:rPr>
          <w:rFonts w:ascii="Times New Roman" w:hAnsi="Times New Roman" w:hint="eastAsia"/>
          <w:sz w:val="21"/>
          <w:szCs w:val="21"/>
        </w:rPr>
        <w:t>即日起，投标人可至江苏开放大学首页下方（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）“招标公告”栏的招标公告中自行下载。</w:t>
      </w:r>
    </w:p>
    <w:p w14:paraId="0FE2309C" w14:textId="77777777" w:rsidR="00102D2F" w:rsidRDefault="004930E7">
      <w:pPr>
        <w:pStyle w:val="3"/>
        <w:rPr>
          <w:rFonts w:ascii="Times New Roman" w:hAnsi="Times New Roman" w:cs="Times New Roman"/>
          <w:szCs w:val="21"/>
        </w:rPr>
      </w:pPr>
      <w:bookmarkStart w:id="8" w:name="_Toc455914600"/>
      <w:r>
        <w:rPr>
          <w:rFonts w:ascii="Times New Roman" w:hAnsi="Times New Roman" w:cs="Times New Roman"/>
          <w:szCs w:val="21"/>
        </w:rPr>
        <w:lastRenderedPageBreak/>
        <w:t>1.5</w:t>
      </w:r>
      <w:r>
        <w:rPr>
          <w:rFonts w:ascii="Times New Roman" w:hAnsi="Times New Roman" w:cs="宋体" w:hint="eastAsia"/>
          <w:szCs w:val="21"/>
        </w:rPr>
        <w:t>投标文件递交</w:t>
      </w:r>
      <w:bookmarkEnd w:id="8"/>
    </w:p>
    <w:p w14:paraId="736F85B8" w14:textId="168A163F" w:rsidR="00102D2F" w:rsidRDefault="004930E7">
      <w:pPr>
        <w:pStyle w:val="af0"/>
        <w:spacing w:before="0" w:beforeAutospacing="0" w:after="0" w:afterAutospacing="0" w:line="360" w:lineRule="auto"/>
        <w:ind w:firstLine="482"/>
        <w:rPr>
          <w:rFonts w:ascii="Times New Roman" w:hAnsi="Times New Roman" w:cs="Times New Roman"/>
          <w:sz w:val="21"/>
          <w:szCs w:val="21"/>
        </w:rPr>
      </w:pPr>
      <w:bookmarkStart w:id="9" w:name="_Toc455914601"/>
      <w:r>
        <w:rPr>
          <w:rFonts w:ascii="Times New Roman" w:hAnsi="Times New Roman" w:hint="eastAsia"/>
          <w:sz w:val="21"/>
          <w:szCs w:val="21"/>
        </w:rPr>
        <w:t>截止时间：</w:t>
      </w:r>
      <w:r>
        <w:rPr>
          <w:rFonts w:ascii="Times New Roman" w:hAnsi="Times New Roman" w:cs="Times New Roman" w:hint="eastAsia"/>
          <w:sz w:val="21"/>
          <w:szCs w:val="21"/>
        </w:rPr>
        <w:t>2</w:t>
      </w:r>
      <w:r>
        <w:rPr>
          <w:rFonts w:ascii="Times New Roman" w:hAnsi="Times New Roman" w:cs="Times New Roman"/>
          <w:sz w:val="21"/>
          <w:szCs w:val="21"/>
        </w:rPr>
        <w:t>020</w:t>
      </w:r>
      <w:r>
        <w:rPr>
          <w:rFonts w:ascii="Times New Roman" w:hAnsi="Times New Roman" w:cs="Times New Roman" w:hint="eastAsia"/>
          <w:sz w:val="21"/>
          <w:szCs w:val="21"/>
        </w:rPr>
        <w:t>年</w:t>
      </w:r>
      <w:r w:rsidR="00C4379F">
        <w:rPr>
          <w:rFonts w:ascii="Times New Roman" w:hAnsi="Times New Roman" w:cs="Times New Roman" w:hint="eastAsia"/>
          <w:sz w:val="21"/>
          <w:szCs w:val="21"/>
        </w:rPr>
        <w:t>1</w:t>
      </w:r>
      <w:r w:rsidR="00C4379F">
        <w:rPr>
          <w:rFonts w:ascii="Times New Roman" w:hAnsi="Times New Roman" w:cs="Times New Roman"/>
          <w:sz w:val="21"/>
          <w:szCs w:val="21"/>
        </w:rPr>
        <w:t>1</w:t>
      </w:r>
      <w:r w:rsidRPr="00C4379F">
        <w:rPr>
          <w:rFonts w:ascii="Times New Roman" w:hAnsi="Times New Roman" w:cs="Times New Roman" w:hint="eastAsia"/>
          <w:sz w:val="21"/>
          <w:szCs w:val="21"/>
        </w:rPr>
        <w:t>月</w:t>
      </w:r>
      <w:r w:rsidR="00C4379F">
        <w:rPr>
          <w:rFonts w:ascii="Times New Roman" w:hAnsi="Times New Roman" w:cs="Times New Roman" w:hint="eastAsia"/>
          <w:sz w:val="21"/>
          <w:szCs w:val="21"/>
        </w:rPr>
        <w:t>1</w:t>
      </w:r>
      <w:r w:rsidR="00C4379F">
        <w:rPr>
          <w:rFonts w:ascii="Times New Roman" w:hAnsi="Times New Roman" w:cs="Times New Roman"/>
          <w:sz w:val="21"/>
          <w:szCs w:val="21"/>
        </w:rPr>
        <w:t>7</w:t>
      </w:r>
      <w:r w:rsidRPr="00C4379F">
        <w:rPr>
          <w:rFonts w:ascii="Times New Roman" w:hAnsi="Times New Roman" w:cs="Times New Roman" w:hint="eastAsia"/>
          <w:sz w:val="21"/>
          <w:szCs w:val="21"/>
        </w:rPr>
        <w:t>日</w:t>
      </w:r>
      <w:r w:rsidR="00C4379F">
        <w:rPr>
          <w:rFonts w:ascii="Times New Roman" w:hAnsi="Times New Roman" w:cs="Times New Roman" w:hint="eastAsia"/>
          <w:sz w:val="21"/>
          <w:szCs w:val="21"/>
        </w:rPr>
        <w:t>下</w:t>
      </w:r>
      <w:r>
        <w:rPr>
          <w:rFonts w:ascii="Times New Roman" w:hAnsi="Times New Roman" w:cs="Times New Roman" w:hint="eastAsia"/>
          <w:sz w:val="21"/>
          <w:szCs w:val="21"/>
        </w:rPr>
        <w:t>午</w:t>
      </w:r>
      <w:r w:rsidR="00C4379F">
        <w:rPr>
          <w:rFonts w:ascii="Times New Roman" w:hAnsi="Times New Roman" w:cs="Times New Roman"/>
          <w:sz w:val="21"/>
          <w:szCs w:val="21"/>
        </w:rPr>
        <w:t>14</w:t>
      </w:r>
      <w:r>
        <w:rPr>
          <w:rFonts w:ascii="Times New Roman" w:hAnsi="Times New Roman" w:cs="Times New Roman" w:hint="eastAsia"/>
          <w:sz w:val="21"/>
          <w:szCs w:val="21"/>
        </w:rPr>
        <w:t>:30</w:t>
      </w:r>
      <w:r>
        <w:rPr>
          <w:rFonts w:ascii="Times New Roman" w:hAnsi="Times New Roman" w:cs="Times New Roman" w:hint="eastAsia"/>
          <w:sz w:val="21"/>
          <w:szCs w:val="21"/>
        </w:rPr>
        <w:t>（星期</w:t>
      </w:r>
      <w:r w:rsidR="00C4379F">
        <w:rPr>
          <w:rFonts w:ascii="Times New Roman" w:hAnsi="Times New Roman" w:cs="Times New Roman" w:hint="eastAsia"/>
          <w:sz w:val="21"/>
          <w:szCs w:val="21"/>
        </w:rPr>
        <w:t>二</w:t>
      </w:r>
      <w:r>
        <w:rPr>
          <w:rFonts w:ascii="Times New Roman" w:hAnsi="Times New Roman" w:cs="Times New Roman" w:hint="eastAsia"/>
          <w:sz w:val="21"/>
          <w:szCs w:val="21"/>
        </w:rPr>
        <w:t>）。</w:t>
      </w:r>
    </w:p>
    <w:p w14:paraId="1869D4C3" w14:textId="77777777" w:rsidR="00102D2F" w:rsidRDefault="004930E7">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2F140C7D" w14:textId="77777777" w:rsidR="00102D2F" w:rsidRDefault="004930E7">
      <w:pPr>
        <w:pStyle w:val="3"/>
        <w:rPr>
          <w:rFonts w:ascii="Times New Roman" w:hAnsi="Times New Roman" w:cs="Times New Roman"/>
          <w:szCs w:val="21"/>
        </w:rPr>
      </w:pPr>
      <w:r>
        <w:rPr>
          <w:rFonts w:ascii="Times New Roman" w:hAnsi="Times New Roman" w:cs="Times New Roman"/>
          <w:szCs w:val="21"/>
        </w:rPr>
        <w:t>1.6</w:t>
      </w:r>
      <w:r>
        <w:rPr>
          <w:rFonts w:ascii="Times New Roman" w:hAnsi="Times New Roman" w:cs="宋体" w:hint="eastAsia"/>
          <w:szCs w:val="21"/>
        </w:rPr>
        <w:t>开标时间及地点</w:t>
      </w:r>
      <w:bookmarkEnd w:id="9"/>
    </w:p>
    <w:p w14:paraId="2F2FF479" w14:textId="61B771F5" w:rsidR="00102D2F" w:rsidRDefault="004930E7">
      <w:pPr>
        <w:pStyle w:val="af0"/>
        <w:spacing w:before="0" w:beforeAutospacing="0" w:after="0" w:afterAutospacing="0" w:line="360" w:lineRule="auto"/>
        <w:ind w:firstLine="482"/>
        <w:rPr>
          <w:rFonts w:ascii="Times New Roman" w:hAnsi="Times New Roman" w:cs="Times New Roman"/>
          <w:sz w:val="21"/>
          <w:szCs w:val="21"/>
        </w:rPr>
      </w:pPr>
      <w:bookmarkStart w:id="10" w:name="_Toc455914602"/>
      <w:r>
        <w:rPr>
          <w:rStyle w:val="af4"/>
          <w:rFonts w:ascii="Times New Roman" w:hAnsi="Times New Roman" w:hint="eastAsia"/>
          <w:b w:val="0"/>
          <w:bCs w:val="0"/>
          <w:sz w:val="21"/>
          <w:szCs w:val="21"/>
        </w:rPr>
        <w:t>开标时间：</w:t>
      </w:r>
      <w:r>
        <w:rPr>
          <w:rFonts w:ascii="Times New Roman" w:hAnsi="Times New Roman" w:cs="Times New Roman"/>
          <w:sz w:val="21"/>
          <w:szCs w:val="21"/>
        </w:rPr>
        <w:t>2020</w:t>
      </w:r>
      <w:r>
        <w:rPr>
          <w:rFonts w:ascii="Times New Roman" w:hAnsi="Times New Roman" w:cs="Times New Roman" w:hint="eastAsia"/>
          <w:sz w:val="21"/>
          <w:szCs w:val="21"/>
        </w:rPr>
        <w:t>年</w:t>
      </w:r>
      <w:r w:rsidR="0057678A">
        <w:rPr>
          <w:rFonts w:ascii="Times New Roman" w:hAnsi="Times New Roman" w:cs="Times New Roman" w:hint="eastAsia"/>
          <w:sz w:val="21"/>
          <w:szCs w:val="21"/>
        </w:rPr>
        <w:t>1</w:t>
      </w:r>
      <w:r w:rsidR="0057678A">
        <w:rPr>
          <w:rFonts w:ascii="Times New Roman" w:hAnsi="Times New Roman" w:cs="Times New Roman"/>
          <w:sz w:val="21"/>
          <w:szCs w:val="21"/>
        </w:rPr>
        <w:t>1</w:t>
      </w:r>
      <w:r>
        <w:rPr>
          <w:rFonts w:ascii="Times New Roman" w:hAnsi="Times New Roman" w:cs="Times New Roman" w:hint="eastAsia"/>
          <w:sz w:val="21"/>
          <w:szCs w:val="21"/>
        </w:rPr>
        <w:t>月</w:t>
      </w:r>
      <w:r w:rsidR="0057678A">
        <w:rPr>
          <w:rFonts w:ascii="Times New Roman" w:hAnsi="Times New Roman" w:cs="Times New Roman" w:hint="eastAsia"/>
          <w:sz w:val="21"/>
          <w:szCs w:val="21"/>
        </w:rPr>
        <w:t>1</w:t>
      </w:r>
      <w:r w:rsidR="0057678A">
        <w:rPr>
          <w:rFonts w:ascii="Times New Roman" w:hAnsi="Times New Roman" w:cs="Times New Roman"/>
          <w:sz w:val="21"/>
          <w:szCs w:val="21"/>
        </w:rPr>
        <w:t>7</w:t>
      </w:r>
      <w:r>
        <w:rPr>
          <w:rFonts w:ascii="Times New Roman" w:hAnsi="Times New Roman" w:cs="Times New Roman" w:hint="eastAsia"/>
          <w:sz w:val="21"/>
          <w:szCs w:val="21"/>
        </w:rPr>
        <w:t>日</w:t>
      </w:r>
      <w:r w:rsidR="0057678A">
        <w:rPr>
          <w:rFonts w:ascii="Times New Roman" w:hAnsi="Times New Roman" w:cs="Times New Roman" w:hint="eastAsia"/>
          <w:sz w:val="21"/>
          <w:szCs w:val="21"/>
        </w:rPr>
        <w:t>下</w:t>
      </w:r>
      <w:r>
        <w:rPr>
          <w:rFonts w:ascii="Times New Roman" w:hAnsi="Times New Roman" w:cs="Times New Roman" w:hint="eastAsia"/>
          <w:sz w:val="21"/>
          <w:szCs w:val="21"/>
        </w:rPr>
        <w:t>午</w:t>
      </w:r>
      <w:r w:rsidR="0057678A">
        <w:rPr>
          <w:rFonts w:ascii="Times New Roman" w:hAnsi="Times New Roman" w:cs="Times New Roman"/>
          <w:sz w:val="21"/>
          <w:szCs w:val="21"/>
        </w:rPr>
        <w:t>14</w:t>
      </w:r>
      <w:r>
        <w:rPr>
          <w:rFonts w:ascii="Times New Roman" w:hAnsi="Times New Roman" w:cs="Times New Roman" w:hint="eastAsia"/>
          <w:sz w:val="21"/>
          <w:szCs w:val="21"/>
        </w:rPr>
        <w:t>:30</w:t>
      </w:r>
      <w:r>
        <w:rPr>
          <w:rFonts w:ascii="Times New Roman" w:hAnsi="Times New Roman" w:cs="Times New Roman" w:hint="eastAsia"/>
          <w:sz w:val="21"/>
          <w:szCs w:val="21"/>
        </w:rPr>
        <w:t>（星期</w:t>
      </w:r>
      <w:r w:rsidR="0057678A">
        <w:rPr>
          <w:rFonts w:ascii="Times New Roman" w:hAnsi="Times New Roman" w:cs="Times New Roman" w:hint="eastAsia"/>
          <w:sz w:val="21"/>
          <w:szCs w:val="21"/>
        </w:rPr>
        <w:t>二</w:t>
      </w:r>
      <w:r>
        <w:rPr>
          <w:rFonts w:ascii="Times New Roman" w:hAnsi="Times New Roman" w:cs="Times New Roman" w:hint="eastAsia"/>
          <w:sz w:val="21"/>
          <w:szCs w:val="21"/>
        </w:rPr>
        <w:t>）。</w:t>
      </w:r>
    </w:p>
    <w:p w14:paraId="5DC2905C" w14:textId="77777777" w:rsidR="00102D2F" w:rsidRDefault="004930E7">
      <w:pPr>
        <w:pStyle w:val="af0"/>
        <w:spacing w:before="0" w:beforeAutospacing="0" w:after="0" w:afterAutospacing="0" w:line="360" w:lineRule="auto"/>
        <w:ind w:firstLine="482"/>
        <w:rPr>
          <w:rFonts w:ascii="Times New Roman" w:hAnsi="Times New Roman" w:cs="Times New Roman"/>
          <w:sz w:val="21"/>
          <w:szCs w:val="21"/>
        </w:rPr>
      </w:pPr>
      <w:r>
        <w:rPr>
          <w:rStyle w:val="af4"/>
          <w:rFonts w:ascii="Times New Roman" w:hAnsi="Times New Roman" w:hint="eastAsia"/>
          <w:b w:val="0"/>
          <w:bCs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0C29016D" w14:textId="77777777" w:rsidR="00102D2F" w:rsidRDefault="004930E7">
      <w:pPr>
        <w:pStyle w:val="3"/>
        <w:rPr>
          <w:rFonts w:ascii="Times New Roman" w:hAnsi="Times New Roman" w:cs="Times New Roman"/>
          <w:szCs w:val="21"/>
        </w:rPr>
      </w:pPr>
      <w:r>
        <w:rPr>
          <w:rFonts w:ascii="Times New Roman" w:hAnsi="Times New Roman" w:cs="Times New Roman"/>
          <w:szCs w:val="21"/>
        </w:rPr>
        <w:t>1.7</w:t>
      </w:r>
      <w:r>
        <w:rPr>
          <w:rFonts w:ascii="Times New Roman" w:hAnsi="Times New Roman" w:cs="宋体" w:hint="eastAsia"/>
          <w:szCs w:val="21"/>
        </w:rPr>
        <w:t>发布公告媒介</w:t>
      </w:r>
      <w:bookmarkEnd w:id="10"/>
    </w:p>
    <w:p w14:paraId="1C286A92" w14:textId="77777777" w:rsidR="00102D2F" w:rsidRDefault="004930E7">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w:t>
      </w:r>
    </w:p>
    <w:p w14:paraId="558D30D0" w14:textId="77777777" w:rsidR="00102D2F" w:rsidRDefault="004930E7">
      <w:pPr>
        <w:pStyle w:val="3"/>
        <w:rPr>
          <w:rFonts w:ascii="Times New Roman" w:hAnsi="Times New Roman" w:cs="Times New Roman"/>
          <w:szCs w:val="21"/>
        </w:rPr>
      </w:pPr>
      <w:bookmarkStart w:id="11" w:name="_Toc455914603"/>
      <w:r>
        <w:rPr>
          <w:rFonts w:ascii="Times New Roman" w:hAnsi="Times New Roman" w:cs="Times New Roman"/>
          <w:szCs w:val="21"/>
        </w:rPr>
        <w:t>1.8</w:t>
      </w:r>
      <w:r>
        <w:rPr>
          <w:rFonts w:ascii="Times New Roman" w:hAnsi="Times New Roman" w:cs="宋体" w:hint="eastAsia"/>
          <w:szCs w:val="21"/>
        </w:rPr>
        <w:t>联系方式</w:t>
      </w:r>
      <w:bookmarkEnd w:id="11"/>
    </w:p>
    <w:p w14:paraId="24968A3C"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hint="eastAsia"/>
        </w:rPr>
        <w:t>、技术咨询：</w:t>
      </w:r>
    </w:p>
    <w:p w14:paraId="3E41DE23"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联系人：</w:t>
      </w:r>
      <w:r>
        <w:rPr>
          <w:rFonts w:ascii="Times New Roman" w:hAnsi="Times New Roman"/>
        </w:rPr>
        <w:t xml:space="preserve"> </w:t>
      </w:r>
      <w:r>
        <w:rPr>
          <w:rFonts w:ascii="Times New Roman" w:hAnsi="Times New Roman"/>
        </w:rPr>
        <w:t>赵老师</w:t>
      </w:r>
    </w:p>
    <w:p w14:paraId="7FF3C358"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联系电话：</w:t>
      </w:r>
      <w:r>
        <w:rPr>
          <w:rFonts w:ascii="Times New Roman" w:hAnsi="Times New Roman" w:hint="eastAsia"/>
        </w:rPr>
        <w:t>025-86265577</w:t>
      </w:r>
    </w:p>
    <w:p w14:paraId="459A16FB" w14:textId="77777777" w:rsidR="00102D2F" w:rsidRDefault="004930E7">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14:paraId="43707985" w14:textId="77777777" w:rsidR="00102D2F" w:rsidRDefault="004930E7">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联系人：李老师</w:t>
      </w:r>
    </w:p>
    <w:p w14:paraId="4CF2B117" w14:textId="77777777" w:rsidR="00102D2F" w:rsidRDefault="004930E7">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Pr>
          <w:rFonts w:ascii="Times New Roman" w:hAnsi="Times New Roman"/>
          <w:sz w:val="21"/>
          <w:szCs w:val="21"/>
        </w:rPr>
        <w:t>025-86265605</w:t>
      </w:r>
    </w:p>
    <w:p w14:paraId="1580AE07" w14:textId="77777777" w:rsidR="00102D2F" w:rsidRDefault="004930E7">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Pr>
          <w:rFonts w:ascii="Times New Roman" w:hAnsi="Times New Roman"/>
          <w:sz w:val="21"/>
          <w:szCs w:val="21"/>
        </w:rPr>
        <w:t>210036</w:t>
      </w:r>
    </w:p>
    <w:p w14:paraId="04A100E3" w14:textId="77777777" w:rsidR="00102D2F" w:rsidRDefault="004930E7">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hint="eastAsia"/>
          <w:sz w:val="21"/>
          <w:szCs w:val="21"/>
        </w:rPr>
        <w:t>室</w:t>
      </w:r>
    </w:p>
    <w:p w14:paraId="2FABBCBD" w14:textId="77777777" w:rsidR="00102D2F" w:rsidRDefault="00102D2F">
      <w:pPr>
        <w:pStyle w:val="af0"/>
        <w:wordWrap w:val="0"/>
        <w:spacing w:before="0" w:beforeAutospacing="0" w:after="0" w:afterAutospacing="0" w:line="360" w:lineRule="auto"/>
        <w:ind w:firstLine="482"/>
        <w:rPr>
          <w:rFonts w:ascii="Times New Roman" w:hAnsi="Times New Roman" w:cs="Times New Roman"/>
          <w:sz w:val="21"/>
          <w:szCs w:val="21"/>
        </w:rPr>
        <w:sectPr w:rsidR="00102D2F">
          <w:footerReference w:type="default" r:id="rId12"/>
          <w:pgSz w:w="11906" w:h="16838"/>
          <w:pgMar w:top="1440" w:right="1080" w:bottom="1440" w:left="1080" w:header="850" w:footer="850" w:gutter="0"/>
          <w:pgNumType w:start="1"/>
          <w:cols w:space="720"/>
          <w:docGrid w:type="lines" w:linePitch="312"/>
        </w:sectPr>
      </w:pPr>
    </w:p>
    <w:p w14:paraId="6A7461F2" w14:textId="77777777" w:rsidR="00102D2F" w:rsidRDefault="004930E7">
      <w:pPr>
        <w:pStyle w:val="3"/>
        <w:jc w:val="center"/>
        <w:rPr>
          <w:rFonts w:ascii="Times New Roman" w:eastAsia="楷体" w:hAnsi="Times New Roman" w:cs="Times New Roman"/>
          <w:sz w:val="44"/>
          <w:szCs w:val="44"/>
        </w:rPr>
      </w:pPr>
      <w:bookmarkStart w:id="12" w:name="_Toc455914604"/>
      <w:bookmarkEnd w:id="1"/>
      <w:bookmarkEnd w:id="2"/>
      <w:r>
        <w:rPr>
          <w:rFonts w:ascii="Times New Roman" w:eastAsia="楷体" w:hAnsi="Times New Roman" w:cs="楷体" w:hint="eastAsia"/>
          <w:sz w:val="44"/>
          <w:szCs w:val="44"/>
        </w:rPr>
        <w:lastRenderedPageBreak/>
        <w:t>第二部分</w:t>
      </w:r>
      <w:r>
        <w:rPr>
          <w:rFonts w:ascii="Times New Roman" w:eastAsia="楷体" w:hAnsi="Times New Roman" w:cs="楷体" w:hint="eastAsia"/>
          <w:sz w:val="44"/>
          <w:szCs w:val="44"/>
        </w:rPr>
        <w:t xml:space="preserve"> </w:t>
      </w:r>
      <w:r>
        <w:rPr>
          <w:rFonts w:ascii="Times New Roman" w:eastAsia="楷体" w:hAnsi="Times New Roman" w:cs="楷体"/>
          <w:sz w:val="44"/>
          <w:szCs w:val="44"/>
        </w:rPr>
        <w:t xml:space="preserve"> </w:t>
      </w:r>
      <w:r>
        <w:rPr>
          <w:rFonts w:ascii="Times New Roman" w:eastAsia="楷体" w:hAnsi="Times New Roman" w:cs="楷体" w:hint="eastAsia"/>
          <w:sz w:val="44"/>
          <w:szCs w:val="44"/>
        </w:rPr>
        <w:t>投标人须知</w:t>
      </w:r>
      <w:bookmarkEnd w:id="12"/>
    </w:p>
    <w:p w14:paraId="0DDE5F1A" w14:textId="77777777" w:rsidR="00102D2F" w:rsidRDefault="004930E7">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14:paraId="26F32849" w14:textId="77777777" w:rsidR="00102D2F" w:rsidRDefault="004930E7">
      <w:pPr>
        <w:pStyle w:val="3"/>
        <w:rPr>
          <w:rFonts w:ascii="Times New Roman" w:hAnsi="Times New Roman" w:cs="Times New Roman"/>
          <w:szCs w:val="21"/>
        </w:rPr>
      </w:pPr>
      <w:bookmarkStart w:id="13" w:name="_Toc384844734"/>
      <w:bookmarkStart w:id="14" w:name="_Toc455914605"/>
      <w:bookmarkStart w:id="15" w:name="_Toc386980211"/>
      <w:r>
        <w:rPr>
          <w:rFonts w:ascii="Times New Roman" w:hAnsi="Times New Roman" w:cs="Times New Roman"/>
          <w:szCs w:val="21"/>
        </w:rPr>
        <w:t xml:space="preserve">2.1 </w:t>
      </w:r>
      <w:r>
        <w:rPr>
          <w:rFonts w:ascii="Times New Roman" w:hAnsi="Times New Roman" w:cs="宋体" w:hint="eastAsia"/>
          <w:szCs w:val="21"/>
        </w:rPr>
        <w:t>总则</w:t>
      </w:r>
      <w:bookmarkEnd w:id="13"/>
      <w:bookmarkEnd w:id="14"/>
      <w:bookmarkEnd w:id="15"/>
    </w:p>
    <w:p w14:paraId="595D4911" w14:textId="77777777" w:rsidR="00102D2F" w:rsidRDefault="004930E7">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14:paraId="6AC8F521" w14:textId="77777777" w:rsidR="00102D2F" w:rsidRDefault="004930E7">
      <w:pPr>
        <w:spacing w:line="360" w:lineRule="auto"/>
        <w:ind w:firstLineChars="200" w:firstLine="420"/>
      </w:pPr>
      <w:r>
        <w:t>2</w:t>
      </w:r>
      <w:r>
        <w:rPr>
          <w:rFonts w:cs="宋体" w:hint="eastAsia"/>
        </w:rPr>
        <w:t>、招标公告与招标文件不一致的条款以招标文件为准。</w:t>
      </w:r>
    </w:p>
    <w:p w14:paraId="3A70D8AB" w14:textId="77777777" w:rsidR="00102D2F" w:rsidRDefault="004930E7">
      <w:pPr>
        <w:spacing w:line="360" w:lineRule="auto"/>
        <w:ind w:firstLineChars="200" w:firstLine="420"/>
      </w:pPr>
      <w:r>
        <w:t>3</w:t>
      </w:r>
      <w:r>
        <w:rPr>
          <w:rFonts w:cs="宋体" w:hint="eastAsia"/>
        </w:rPr>
        <w:t>、如发现招标文件存在影响公正评标的条款、项目，请即向招标联系人质疑、指出。</w:t>
      </w:r>
    </w:p>
    <w:p w14:paraId="1634DE55" w14:textId="77777777" w:rsidR="00102D2F" w:rsidRDefault="004930E7">
      <w:pPr>
        <w:spacing w:line="360" w:lineRule="auto"/>
        <w:ind w:firstLineChars="200" w:firstLine="420"/>
      </w:pPr>
      <w:r>
        <w:t>4</w:t>
      </w:r>
      <w:r>
        <w:rPr>
          <w:rFonts w:cs="宋体" w:hint="eastAsia"/>
        </w:rPr>
        <w:t>、有恶意串标、提供虚假材料、中标后不按要求履约等行为的供应商将纳入江苏开放大学“违约供应商名单”，三年之内不能参加学校任何招投标活动，情节严重的，将向省采购中心投诉。</w:t>
      </w:r>
    </w:p>
    <w:p w14:paraId="05421DED" w14:textId="77777777" w:rsidR="00102D2F" w:rsidRDefault="004930E7">
      <w:pPr>
        <w:spacing w:line="360" w:lineRule="auto"/>
        <w:ind w:firstLineChars="200" w:firstLine="420"/>
      </w:pPr>
      <w:r>
        <w:t>5</w:t>
      </w:r>
      <w:r>
        <w:rPr>
          <w:rFonts w:cs="宋体" w:hint="eastAsia"/>
        </w:rPr>
        <w:t>、本次招标活动细则由江苏开放大学招投标管理办公室负责解释。</w:t>
      </w:r>
    </w:p>
    <w:p w14:paraId="5482C5AB" w14:textId="77777777" w:rsidR="00102D2F" w:rsidRDefault="004930E7">
      <w:pPr>
        <w:pStyle w:val="3"/>
        <w:rPr>
          <w:rFonts w:ascii="Times New Roman" w:hAnsi="Times New Roman" w:cs="Times New Roman"/>
          <w:szCs w:val="21"/>
        </w:rPr>
      </w:pPr>
      <w:bookmarkStart w:id="16" w:name="_Toc455914606"/>
      <w:r>
        <w:rPr>
          <w:rFonts w:ascii="Times New Roman" w:hAnsi="Times New Roman" w:cs="Times New Roman"/>
          <w:szCs w:val="21"/>
        </w:rPr>
        <w:t>2.2</w:t>
      </w:r>
      <w:r>
        <w:rPr>
          <w:rFonts w:ascii="Times New Roman" w:hAnsi="Times New Roman" w:cs="宋体" w:hint="eastAsia"/>
          <w:szCs w:val="21"/>
        </w:rPr>
        <w:t>投标文件要求</w:t>
      </w:r>
      <w:bookmarkEnd w:id="16"/>
    </w:p>
    <w:p w14:paraId="37E61048"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14:paraId="100B67DC" w14:textId="77777777" w:rsidR="00102D2F" w:rsidRDefault="004930E7">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14:paraId="209C2443" w14:textId="77777777" w:rsidR="00102D2F" w:rsidRDefault="004930E7">
      <w:pPr>
        <w:pStyle w:val="ac"/>
        <w:numPr>
          <w:ilvl w:val="0"/>
          <w:numId w:val="5"/>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2127E0CE" w14:textId="77777777" w:rsidR="00102D2F" w:rsidRDefault="004930E7">
      <w:pPr>
        <w:pStyle w:val="ac"/>
        <w:numPr>
          <w:ilvl w:val="0"/>
          <w:numId w:val="5"/>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11E7F6BC"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0AF1511C"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66C1453C"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1F89F321"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0A40F4C9"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78FB748B" w14:textId="77777777" w:rsidR="00102D2F" w:rsidRDefault="004930E7">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14:paraId="61B2FB2B"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Pr>
          <w:rFonts w:ascii="Times New Roman" w:hAnsi="Times New Roman" w:hint="eastAsia"/>
        </w:rPr>
        <w:t>份，建议各自装订成册，每一份文件应有法人或授权代表签字。每套投标文件须清楚地标明“正本”或“副本”。当正本与副本内容不一致时，以正本为准。</w:t>
      </w:r>
    </w:p>
    <w:p w14:paraId="2A5A986F"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14:paraId="70969ECE" w14:textId="29F9F989"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、投标文件装订成册，应列出目录并逐页标注页码。</w:t>
      </w:r>
    </w:p>
    <w:p w14:paraId="5D5745C9" w14:textId="77777777" w:rsidR="00102D2F" w:rsidRDefault="004930E7">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14:paraId="781D2115" w14:textId="77777777" w:rsidR="00102D2F" w:rsidRDefault="004930E7">
      <w:pPr>
        <w:pStyle w:val="3"/>
        <w:rPr>
          <w:rFonts w:ascii="Times New Roman" w:hAnsi="Times New Roman" w:cs="Times New Roman"/>
          <w:b w:val="0"/>
          <w:bCs w:val="0"/>
          <w:kern w:val="0"/>
        </w:rPr>
      </w:pPr>
      <w:bookmarkStart w:id="17" w:name="_Toc455914607"/>
      <w:r>
        <w:rPr>
          <w:rFonts w:ascii="Times New Roman" w:hAnsi="Times New Roman" w:cs="Times New Roman"/>
          <w:szCs w:val="21"/>
        </w:rPr>
        <w:t>2.3</w:t>
      </w:r>
      <w:r>
        <w:rPr>
          <w:rFonts w:ascii="Times New Roman" w:hAnsi="Times New Roman" w:cs="宋体" w:hint="eastAsia"/>
          <w:szCs w:val="21"/>
        </w:rPr>
        <w:t>投标报价要求</w:t>
      </w:r>
      <w:bookmarkEnd w:id="17"/>
    </w:p>
    <w:p w14:paraId="108B2682" w14:textId="77777777" w:rsidR="00102D2F" w:rsidRDefault="004930E7">
      <w:pPr>
        <w:pStyle w:val="ac"/>
        <w:spacing w:line="360" w:lineRule="auto"/>
        <w:ind w:firstLineChars="200" w:firstLine="420"/>
        <w:rPr>
          <w:rFonts w:ascii="Times New Roman" w:hAnsi="Times New Roman"/>
        </w:rPr>
      </w:pPr>
      <w:bookmarkStart w:id="18" w:name="_Toc455914609"/>
      <w:bookmarkStart w:id="19" w:name="_Toc384844737"/>
      <w:bookmarkStart w:id="20" w:name="_Toc386980214"/>
      <w:r>
        <w:rPr>
          <w:rFonts w:ascii="Times New Roman" w:hAnsi="Times New Roman" w:hint="eastAsia"/>
        </w:rPr>
        <w:t>1</w:t>
      </w:r>
      <w:r>
        <w:rPr>
          <w:rFonts w:ascii="Times New Roman" w:hAnsi="Times New Roman" w:hint="eastAsia"/>
        </w:rPr>
        <w:t>、投标报价为一次性报价方式，包括产品设计费、制作费、安装费、运输费、验收费、技术服务费（包括技术资料、图纸提供等）、伴随服务及因产品本身及供货相关的各种税金等全部费用。</w:t>
      </w:r>
    </w:p>
    <w:p w14:paraId="4550F0B7"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14:paraId="4D2F6BC1" w14:textId="77777777" w:rsidR="00102D2F" w:rsidRDefault="004930E7">
      <w:pPr>
        <w:pStyle w:val="3"/>
        <w:rPr>
          <w:rFonts w:ascii="Times New Roman" w:hAnsi="Times New Roman" w:cs="Times New Roman"/>
          <w:szCs w:val="21"/>
        </w:rPr>
      </w:pPr>
      <w:r>
        <w:rPr>
          <w:rFonts w:ascii="Times New Roman" w:hAnsi="Times New Roman" w:cs="Times New Roman"/>
          <w:szCs w:val="21"/>
        </w:rPr>
        <w:t>2.4</w:t>
      </w:r>
      <w:r>
        <w:rPr>
          <w:rFonts w:ascii="Times New Roman" w:hAnsi="Times New Roman" w:cs="宋体" w:hint="eastAsia"/>
          <w:szCs w:val="21"/>
        </w:rPr>
        <w:t>评标与定标</w:t>
      </w:r>
      <w:bookmarkEnd w:id="18"/>
      <w:bookmarkEnd w:id="19"/>
      <w:bookmarkEnd w:id="20"/>
    </w:p>
    <w:p w14:paraId="2F45ABB2"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w:t>
      </w:r>
      <w:r>
        <w:rPr>
          <w:rFonts w:ascii="Times New Roman" w:hAnsi="Times New Roman" w:cs="Times New Roman" w:hint="eastAsia"/>
        </w:rPr>
        <w:t>项目</w:t>
      </w:r>
      <w:r>
        <w:rPr>
          <w:rFonts w:ascii="Times New Roman" w:hAnsi="Times New Roman" w:hint="eastAsia"/>
        </w:rPr>
        <w:t>采用</w:t>
      </w:r>
      <w:r>
        <w:rPr>
          <w:rFonts w:ascii="Times New Roman" w:hAnsi="Times New Roman" w:hint="eastAsia"/>
          <w:u w:val="single"/>
        </w:rPr>
        <w:t>资格后审</w:t>
      </w:r>
      <w:r>
        <w:rPr>
          <w:rFonts w:ascii="Times New Roman" w:hAnsi="Times New Roman" w:hint="eastAsia"/>
        </w:rPr>
        <w:t>。</w:t>
      </w:r>
    </w:p>
    <w:p w14:paraId="1ED8AAAD"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14:paraId="79186E9C"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、评标工作小组在对投标人所投产品的配置、品牌、技术功能、报价与售后服务以及公司业绩、信用等进行综合评分，得分最高者中标。对未中标人，将不作任何解释，标书不退回。</w:t>
      </w:r>
    </w:p>
    <w:p w14:paraId="3958469E" w14:textId="77777777" w:rsidR="00102D2F" w:rsidRDefault="004930E7">
      <w:pPr>
        <w:pStyle w:val="ac"/>
        <w:spacing w:line="360" w:lineRule="auto"/>
        <w:ind w:firstLineChars="200" w:firstLine="420"/>
        <w:rPr>
          <w:rFonts w:ascii="Times New Roman" w:hAnsi="Times New Roman"/>
        </w:rPr>
      </w:pPr>
      <w:r>
        <w:rPr>
          <w:rFonts w:ascii="Times New Roman" w:hAnsi="Times New Roman" w:cs="Times New Roman"/>
        </w:rPr>
        <w:t>3</w:t>
      </w:r>
      <w:r>
        <w:rPr>
          <w:rFonts w:ascii="Times New Roman" w:hAnsi="Times New Roman" w:hint="eastAsia"/>
        </w:rPr>
        <w:t>、本次招标采用</w:t>
      </w:r>
      <w:r w:rsidRPr="00C855A1">
        <w:rPr>
          <w:rFonts w:ascii="Times New Roman" w:hAnsi="Times New Roman" w:hint="eastAsia"/>
          <w:u w:val="single"/>
        </w:rPr>
        <w:t xml:space="preserve"> </w:t>
      </w:r>
      <w:r w:rsidRPr="00C855A1">
        <w:rPr>
          <w:rFonts w:ascii="Times New Roman" w:hAnsi="Times New Roman" w:hint="eastAsia"/>
          <w:u w:val="single"/>
        </w:rPr>
        <w:t>综合评分法</w:t>
      </w:r>
      <w:r w:rsidRPr="00C855A1">
        <w:rPr>
          <w:rFonts w:ascii="Times New Roman" w:hAnsi="Times New Roman" w:hint="eastAsia"/>
          <w:u w:val="single"/>
        </w:rPr>
        <w:t xml:space="preserve"> </w:t>
      </w:r>
      <w:r>
        <w:rPr>
          <w:rFonts w:ascii="Times New Roman" w:hAnsi="Times New Roman" w:hint="eastAsia"/>
        </w:rPr>
        <w:t>，采用百分制打分，合格投标人的综合得分为各评分项目汇总得分，按评标得分由高到低顺序排列，得分相同的，按投标报价由低到高顺序排列；得分且投标报价相同的，按技术得分由高到低顺序排列；排名第一的的投标人为中标候选人。排名第一的投标人放弃中标，因不可抗力不能履行合同，未按招标文件要求提交履约保证金，或者被查实存在影响中标结果的违法行为等情形不具备中标条件的，招标人可依次确定排名在前的其他投标人为中标候选人，也可依法重新组织采购。评分过程中采用“四舍五入”法，并保留小数</w:t>
      </w:r>
      <w:r>
        <w:rPr>
          <w:rFonts w:ascii="Times New Roman" w:hAnsi="Times New Roman" w:hint="eastAsia"/>
        </w:rPr>
        <w:t>2</w:t>
      </w:r>
      <w:r>
        <w:rPr>
          <w:rFonts w:ascii="Times New Roman" w:hAnsi="Times New Roman" w:hint="eastAsia"/>
        </w:rPr>
        <w:t>位。</w:t>
      </w:r>
    </w:p>
    <w:p w14:paraId="0A99DD44" w14:textId="77777777" w:rsidR="00102D2F" w:rsidRDefault="004930E7">
      <w:pPr>
        <w:pStyle w:val="ac"/>
        <w:spacing w:line="360" w:lineRule="auto"/>
        <w:ind w:firstLineChars="200" w:firstLine="420"/>
      </w:pPr>
      <w:r>
        <w:t>4</w:t>
      </w:r>
      <w:r>
        <w:rPr>
          <w:rFonts w:hint="eastAsia"/>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060"/>
        <w:gridCol w:w="7042"/>
        <w:gridCol w:w="762"/>
      </w:tblGrid>
      <w:tr w:rsidR="00102D2F" w14:paraId="6A9F286A" w14:textId="77777777">
        <w:trPr>
          <w:trHeight w:val="528"/>
          <w:jc w:val="center"/>
        </w:trPr>
        <w:tc>
          <w:tcPr>
            <w:tcW w:w="685" w:type="dxa"/>
            <w:vAlign w:val="center"/>
          </w:tcPr>
          <w:p w14:paraId="4BCA2037" w14:textId="77777777" w:rsidR="00102D2F" w:rsidRDefault="004930E7">
            <w:pPr>
              <w:jc w:val="center"/>
              <w:rPr>
                <w:b/>
                <w:bCs/>
                <w:kern w:val="0"/>
              </w:rPr>
            </w:pPr>
            <w:r>
              <w:rPr>
                <w:b/>
                <w:bCs/>
                <w:kern w:val="0"/>
              </w:rPr>
              <w:t>序号</w:t>
            </w:r>
          </w:p>
        </w:tc>
        <w:tc>
          <w:tcPr>
            <w:tcW w:w="1060" w:type="dxa"/>
            <w:vAlign w:val="center"/>
          </w:tcPr>
          <w:p w14:paraId="2442C5C2" w14:textId="77777777" w:rsidR="00102D2F" w:rsidRDefault="004930E7">
            <w:pPr>
              <w:jc w:val="center"/>
              <w:rPr>
                <w:b/>
                <w:bCs/>
              </w:rPr>
            </w:pPr>
            <w:r>
              <w:rPr>
                <w:b/>
                <w:bCs/>
                <w:kern w:val="0"/>
              </w:rPr>
              <w:t>评分因素</w:t>
            </w:r>
          </w:p>
        </w:tc>
        <w:tc>
          <w:tcPr>
            <w:tcW w:w="7042" w:type="dxa"/>
            <w:vAlign w:val="center"/>
          </w:tcPr>
          <w:p w14:paraId="30A96CE8" w14:textId="77777777" w:rsidR="00102D2F" w:rsidRDefault="004930E7">
            <w:pPr>
              <w:jc w:val="center"/>
              <w:rPr>
                <w:b/>
                <w:bCs/>
              </w:rPr>
            </w:pPr>
            <w:r>
              <w:rPr>
                <w:b/>
                <w:bCs/>
                <w:kern w:val="0"/>
              </w:rPr>
              <w:t>评审标准</w:t>
            </w:r>
          </w:p>
        </w:tc>
        <w:tc>
          <w:tcPr>
            <w:tcW w:w="762" w:type="dxa"/>
            <w:vAlign w:val="center"/>
          </w:tcPr>
          <w:p w14:paraId="6EC3DA6B" w14:textId="77777777" w:rsidR="00102D2F" w:rsidRDefault="004930E7">
            <w:pPr>
              <w:jc w:val="center"/>
              <w:rPr>
                <w:b/>
                <w:bCs/>
              </w:rPr>
            </w:pPr>
            <w:r>
              <w:rPr>
                <w:b/>
                <w:bCs/>
                <w:kern w:val="0"/>
              </w:rPr>
              <w:t>分值</w:t>
            </w:r>
          </w:p>
        </w:tc>
      </w:tr>
      <w:tr w:rsidR="00102D2F" w14:paraId="7A690868" w14:textId="77777777">
        <w:trPr>
          <w:trHeight w:val="1340"/>
          <w:jc w:val="center"/>
        </w:trPr>
        <w:tc>
          <w:tcPr>
            <w:tcW w:w="685" w:type="dxa"/>
            <w:vAlign w:val="center"/>
          </w:tcPr>
          <w:p w14:paraId="76DE59EC" w14:textId="77777777" w:rsidR="00102D2F" w:rsidRDefault="004930E7">
            <w:pPr>
              <w:jc w:val="center"/>
              <w:rPr>
                <w:kern w:val="0"/>
              </w:rPr>
            </w:pPr>
            <w:r>
              <w:rPr>
                <w:kern w:val="0"/>
              </w:rPr>
              <w:t>1</w:t>
            </w:r>
          </w:p>
        </w:tc>
        <w:tc>
          <w:tcPr>
            <w:tcW w:w="1060" w:type="dxa"/>
            <w:vAlign w:val="center"/>
          </w:tcPr>
          <w:p w14:paraId="4B2CB6C2" w14:textId="77777777" w:rsidR="00102D2F" w:rsidRDefault="004930E7">
            <w:pPr>
              <w:jc w:val="center"/>
              <w:rPr>
                <w:kern w:val="0"/>
              </w:rPr>
            </w:pPr>
            <w:r>
              <w:rPr>
                <w:bCs/>
                <w:kern w:val="0"/>
              </w:rPr>
              <w:t>投标报价</w:t>
            </w:r>
          </w:p>
        </w:tc>
        <w:tc>
          <w:tcPr>
            <w:tcW w:w="7042" w:type="dxa"/>
            <w:vAlign w:val="center"/>
          </w:tcPr>
          <w:p w14:paraId="0D6C0C6B" w14:textId="77777777" w:rsidR="00102D2F" w:rsidRDefault="004930E7">
            <w:pPr>
              <w:spacing w:line="400" w:lineRule="exact"/>
              <w:ind w:firstLineChars="200" w:firstLine="420"/>
              <w:rPr>
                <w:bCs/>
                <w:kern w:val="0"/>
              </w:rPr>
            </w:pPr>
            <w:r>
              <w:rPr>
                <w:bCs/>
                <w:kern w:val="0"/>
              </w:rPr>
              <w:t>满足招标文件要求且</w:t>
            </w:r>
            <w:r>
              <w:rPr>
                <w:rFonts w:hint="eastAsia"/>
                <w:bCs/>
                <w:kern w:val="0"/>
              </w:rPr>
              <w:t>投标报价</w:t>
            </w:r>
            <w:r>
              <w:rPr>
                <w:bCs/>
                <w:kern w:val="0"/>
              </w:rPr>
              <w:t>最低的为评标基准价，其价格分为满分。其他投标人的价格分按照下列公式计算（小数点保留两位）：投标报价得分</w:t>
            </w:r>
            <w:r>
              <w:rPr>
                <w:bCs/>
                <w:kern w:val="0"/>
              </w:rPr>
              <w:t>= (</w:t>
            </w:r>
            <w:r>
              <w:rPr>
                <w:bCs/>
                <w:kern w:val="0"/>
              </w:rPr>
              <w:t>评标基准价／投标报价</w:t>
            </w:r>
            <w:r>
              <w:rPr>
                <w:bCs/>
                <w:kern w:val="0"/>
              </w:rPr>
              <w:t>)×30</w:t>
            </w:r>
          </w:p>
        </w:tc>
        <w:tc>
          <w:tcPr>
            <w:tcW w:w="762" w:type="dxa"/>
            <w:vAlign w:val="center"/>
          </w:tcPr>
          <w:p w14:paraId="0525137B" w14:textId="77777777" w:rsidR="00102D2F" w:rsidRDefault="004930E7">
            <w:pPr>
              <w:jc w:val="center"/>
              <w:rPr>
                <w:b/>
                <w:bCs/>
                <w:kern w:val="0"/>
              </w:rPr>
            </w:pPr>
            <w:r>
              <w:rPr>
                <w:kern w:val="0"/>
              </w:rPr>
              <w:t>30</w:t>
            </w:r>
          </w:p>
        </w:tc>
      </w:tr>
      <w:tr w:rsidR="00102D2F" w14:paraId="2232EEE6" w14:textId="77777777">
        <w:trPr>
          <w:trHeight w:val="870"/>
          <w:jc w:val="center"/>
        </w:trPr>
        <w:tc>
          <w:tcPr>
            <w:tcW w:w="685" w:type="dxa"/>
            <w:vAlign w:val="center"/>
          </w:tcPr>
          <w:p w14:paraId="2A747CDC" w14:textId="77777777" w:rsidR="00102D2F" w:rsidRDefault="004930E7">
            <w:pPr>
              <w:jc w:val="center"/>
              <w:rPr>
                <w:kern w:val="0"/>
              </w:rPr>
            </w:pPr>
            <w:r>
              <w:rPr>
                <w:rFonts w:hint="eastAsia"/>
              </w:rPr>
              <w:t>2</w:t>
            </w:r>
          </w:p>
        </w:tc>
        <w:tc>
          <w:tcPr>
            <w:tcW w:w="1060" w:type="dxa"/>
            <w:vAlign w:val="center"/>
          </w:tcPr>
          <w:p w14:paraId="51E6E028" w14:textId="77777777" w:rsidR="00102D2F" w:rsidRDefault="004930E7">
            <w:pPr>
              <w:jc w:val="center"/>
              <w:rPr>
                <w:bCs/>
                <w:kern w:val="0"/>
              </w:rPr>
            </w:pPr>
            <w:r>
              <w:rPr>
                <w:rFonts w:hint="eastAsia"/>
                <w:bCs/>
                <w:kern w:val="0"/>
              </w:rPr>
              <w:t>功能指标</w:t>
            </w:r>
          </w:p>
        </w:tc>
        <w:tc>
          <w:tcPr>
            <w:tcW w:w="7042" w:type="dxa"/>
            <w:vAlign w:val="center"/>
          </w:tcPr>
          <w:p w14:paraId="21324F60" w14:textId="1CB5B41A" w:rsidR="00102D2F" w:rsidRDefault="004930E7" w:rsidP="00206293">
            <w:pPr>
              <w:spacing w:line="400" w:lineRule="exact"/>
              <w:ind w:firstLineChars="200" w:firstLine="420"/>
              <w:rPr>
                <w:bCs/>
                <w:kern w:val="0"/>
              </w:rPr>
            </w:pPr>
            <w:r>
              <w:rPr>
                <w:rFonts w:hint="eastAsia"/>
              </w:rPr>
              <w:t>满足招标文件全部功能要求（系统具有试卷、答题卡审核、试卷扫描识别、试卷评阅、成绩管理、试卷存档要求等功能）得</w:t>
            </w:r>
            <w:r>
              <w:t>1</w:t>
            </w:r>
            <w:r>
              <w:rPr>
                <w:rFonts w:hint="eastAsia"/>
              </w:rPr>
              <w:t>2</w:t>
            </w:r>
            <w:r>
              <w:rPr>
                <w:rFonts w:hint="eastAsia"/>
              </w:rPr>
              <w:t>分，</w:t>
            </w:r>
            <w:r>
              <w:rPr>
                <w:rFonts w:ascii="宋体" w:hAnsi="宋体" w:cs="宋体" w:hint="eastAsia"/>
                <w:color w:val="000000"/>
                <w:kern w:val="0"/>
              </w:rPr>
              <w:t>带“</w:t>
            </w:r>
            <w:r>
              <w:rPr>
                <w:rFonts w:ascii="宋体" w:hAnsi="宋体" w:cs="宋体" w:hint="eastAsia"/>
              </w:rPr>
              <w:t>★</w:t>
            </w:r>
            <w:r w:rsidR="00206293">
              <w:rPr>
                <w:rFonts w:ascii="宋体" w:hAnsi="宋体" w:cs="宋体" w:hint="eastAsia"/>
                <w:color w:val="000000"/>
                <w:kern w:val="0"/>
              </w:rPr>
              <w:t>”的指标要求，有一项不满足扣1</w:t>
            </w:r>
            <w:r w:rsidR="00206293">
              <w:rPr>
                <w:rFonts w:ascii="宋体" w:hAnsi="宋体" w:cs="宋体"/>
                <w:color w:val="000000"/>
                <w:kern w:val="0"/>
              </w:rPr>
              <w:t>2</w:t>
            </w:r>
            <w:r w:rsidR="00206293">
              <w:rPr>
                <w:rFonts w:ascii="宋体" w:hAnsi="宋体" w:cs="宋体" w:hint="eastAsia"/>
                <w:color w:val="000000"/>
                <w:kern w:val="0"/>
              </w:rPr>
              <w:t>分</w:t>
            </w:r>
            <w:r>
              <w:rPr>
                <w:rFonts w:ascii="宋体" w:hAnsi="宋体" w:cs="宋体" w:hint="eastAsia"/>
                <w:color w:val="000000"/>
                <w:kern w:val="0"/>
              </w:rPr>
              <w:t>；不带“</w:t>
            </w:r>
            <w:r>
              <w:rPr>
                <w:rFonts w:ascii="宋体" w:hAnsi="宋体" w:cs="宋体" w:hint="eastAsia"/>
              </w:rPr>
              <w:t>★</w:t>
            </w:r>
            <w:r>
              <w:rPr>
                <w:rFonts w:ascii="宋体" w:hAnsi="宋体" w:cs="宋体" w:hint="eastAsia"/>
                <w:color w:val="000000"/>
                <w:kern w:val="0"/>
              </w:rPr>
              <w:t>”的指标要求，每负偏离一项扣</w:t>
            </w:r>
            <w:r>
              <w:rPr>
                <w:rFonts w:ascii="宋体" w:hAnsi="宋体" w:cs="宋体"/>
                <w:color w:val="000000"/>
                <w:kern w:val="0"/>
              </w:rPr>
              <w:lastRenderedPageBreak/>
              <w:t>2</w:t>
            </w:r>
            <w:r>
              <w:rPr>
                <w:rFonts w:ascii="宋体" w:hAnsi="宋体" w:cs="宋体" w:hint="eastAsia"/>
                <w:color w:val="000000"/>
                <w:kern w:val="0"/>
              </w:rPr>
              <w:t>分，直至扣完12分为止；</w:t>
            </w:r>
            <w:r>
              <w:rPr>
                <w:rFonts w:hint="eastAsia"/>
              </w:rPr>
              <w:t>每有一项正偏离（优于招标文件要求），且经评委会认可的加</w:t>
            </w:r>
            <w:r>
              <w:t>1</w:t>
            </w:r>
            <w:r>
              <w:rPr>
                <w:rFonts w:hint="eastAsia"/>
              </w:rPr>
              <w:t>分，最多加</w:t>
            </w:r>
            <w:r>
              <w:rPr>
                <w:rFonts w:hint="eastAsia"/>
              </w:rPr>
              <w:t>3</w:t>
            </w:r>
            <w:r>
              <w:rPr>
                <w:rFonts w:hint="eastAsia"/>
              </w:rPr>
              <w:t>分。</w:t>
            </w:r>
          </w:p>
        </w:tc>
        <w:tc>
          <w:tcPr>
            <w:tcW w:w="762" w:type="dxa"/>
            <w:vAlign w:val="center"/>
          </w:tcPr>
          <w:p w14:paraId="221BDE7C" w14:textId="77777777" w:rsidR="00102D2F" w:rsidRDefault="004930E7">
            <w:pPr>
              <w:spacing w:line="280" w:lineRule="exact"/>
              <w:jc w:val="center"/>
              <w:rPr>
                <w:kern w:val="0"/>
              </w:rPr>
            </w:pPr>
            <w:r>
              <w:rPr>
                <w:rFonts w:hint="eastAsia"/>
              </w:rPr>
              <w:lastRenderedPageBreak/>
              <w:t>15</w:t>
            </w:r>
          </w:p>
        </w:tc>
      </w:tr>
      <w:tr w:rsidR="00102D2F" w14:paraId="5FA247F0" w14:textId="77777777">
        <w:trPr>
          <w:trHeight w:val="870"/>
          <w:jc w:val="center"/>
        </w:trPr>
        <w:tc>
          <w:tcPr>
            <w:tcW w:w="685" w:type="dxa"/>
            <w:vAlign w:val="center"/>
          </w:tcPr>
          <w:p w14:paraId="1703BBB5" w14:textId="77777777" w:rsidR="00102D2F" w:rsidRDefault="004930E7">
            <w:pPr>
              <w:jc w:val="center"/>
            </w:pPr>
            <w:r>
              <w:rPr>
                <w:rFonts w:hint="eastAsia"/>
              </w:rPr>
              <w:t xml:space="preserve">  3</w:t>
            </w:r>
          </w:p>
        </w:tc>
        <w:tc>
          <w:tcPr>
            <w:tcW w:w="1060" w:type="dxa"/>
            <w:vAlign w:val="center"/>
          </w:tcPr>
          <w:p w14:paraId="0544D38B" w14:textId="77777777" w:rsidR="00102D2F" w:rsidRDefault="004930E7">
            <w:pPr>
              <w:jc w:val="center"/>
            </w:pPr>
            <w:r>
              <w:rPr>
                <w:rFonts w:hint="eastAsia"/>
              </w:rPr>
              <w:t>现场演示</w:t>
            </w:r>
          </w:p>
        </w:tc>
        <w:tc>
          <w:tcPr>
            <w:tcW w:w="7042" w:type="dxa"/>
            <w:vAlign w:val="center"/>
          </w:tcPr>
          <w:p w14:paraId="3C74253B" w14:textId="77777777" w:rsidR="00102D2F" w:rsidRDefault="004930E7">
            <w:pPr>
              <w:widowControl/>
              <w:spacing w:line="360" w:lineRule="auto"/>
              <w:ind w:firstLineChars="200" w:firstLine="420"/>
              <w:jc w:val="left"/>
            </w:pPr>
            <w:r>
              <w:rPr>
                <w:rFonts w:hint="eastAsia"/>
              </w:rPr>
              <w:t>根据投标人现场讲解及演示情况、系统总体框架的设计方案、关键技术解决方案（应用集成方案）与系统的安全设计方案（包括软件安全性，网络安全性，数据库安全性等内容）、各个系统的功能实现等满足招标文件的程度、对项目建设思路、原则、特点、技术要求的理解情况，投标方案在保证阶段性任务实现的同时，是否统筹考虑了</w:t>
            </w:r>
            <w:r w:rsidRPr="006E4AFE">
              <w:rPr>
                <w:rFonts w:hint="eastAsia"/>
              </w:rPr>
              <w:t>总体目标的实现等比较后打分，</w:t>
            </w:r>
            <w:r w:rsidRPr="006E4AFE">
              <w:rPr>
                <w:rFonts w:ascii="宋体" w:hAnsi="宋体" w:cs="宋体"/>
                <w:b/>
              </w:rPr>
              <w:t>本次招标演示不接受 Office 讲解、视频播放的模式，需现场登录平台系统进行演示。</w:t>
            </w:r>
            <w:r w:rsidRPr="006E4AFE">
              <w:rPr>
                <w:rFonts w:ascii="宋体" w:hAnsi="宋体" w:cs="宋体" w:hint="eastAsia"/>
                <w:bCs/>
              </w:rPr>
              <w:t>（</w:t>
            </w:r>
            <w:r w:rsidRPr="006E4AFE">
              <w:rPr>
                <w:rFonts w:ascii="宋体" w:hAnsi="宋体" w:hint="eastAsia"/>
              </w:rPr>
              <w:t>招标人提供具备HDMI和VGA接口的演示用电子屏幕，其他所需设备及配套软件由投标人自行准备。</w:t>
            </w:r>
            <w:r w:rsidRPr="006E4AFE">
              <w:rPr>
                <w:rFonts w:ascii="宋体" w:hAnsi="宋体" w:cs="宋体" w:hint="eastAsia"/>
                <w:bCs/>
              </w:rPr>
              <w:t>演示环节时间不超过</w:t>
            </w:r>
            <w:r w:rsidRPr="006E4AFE">
              <w:rPr>
                <w:rFonts w:ascii="宋体" w:hAnsi="宋体" w:cs="宋体"/>
                <w:bCs/>
              </w:rPr>
              <w:t>10</w:t>
            </w:r>
            <w:r w:rsidRPr="006E4AFE">
              <w:rPr>
                <w:rFonts w:ascii="宋体" w:hAnsi="宋体" w:cs="宋体" w:hint="eastAsia"/>
                <w:bCs/>
              </w:rPr>
              <w:t>分钟）</w:t>
            </w:r>
          </w:p>
          <w:p w14:paraId="4EC528F1" w14:textId="77777777" w:rsidR="00102D2F" w:rsidRDefault="004930E7">
            <w:pPr>
              <w:widowControl/>
              <w:spacing w:line="360" w:lineRule="auto"/>
              <w:ind w:firstLineChars="200" w:firstLine="420"/>
              <w:jc w:val="left"/>
            </w:pPr>
            <w:r>
              <w:rPr>
                <w:rFonts w:hint="eastAsia"/>
              </w:rPr>
              <w:t xml:space="preserve"> (1)</w:t>
            </w:r>
            <w:r>
              <w:rPr>
                <w:rFonts w:hint="eastAsia"/>
              </w:rPr>
              <w:t>系统须本地部署，得</w:t>
            </w:r>
            <w:r>
              <w:rPr>
                <w:rFonts w:hint="eastAsia"/>
              </w:rPr>
              <w:t>2</w:t>
            </w:r>
            <w:r>
              <w:rPr>
                <w:rFonts w:hint="eastAsia"/>
              </w:rPr>
              <w:t>分；</w:t>
            </w:r>
          </w:p>
          <w:p w14:paraId="7CC07D97" w14:textId="77777777" w:rsidR="00102D2F" w:rsidRDefault="004930E7">
            <w:pPr>
              <w:widowControl/>
              <w:spacing w:line="360" w:lineRule="auto"/>
              <w:ind w:leftChars="9" w:left="19" w:firstLine="460"/>
              <w:jc w:val="left"/>
            </w:pPr>
            <w:r>
              <w:rPr>
                <w:rFonts w:hint="eastAsia"/>
              </w:rPr>
              <w:t>(2)</w:t>
            </w:r>
            <w:r>
              <w:rPr>
                <w:rFonts w:hint="eastAsia"/>
              </w:rPr>
              <w:t>系统具有纸笔考试试卷、答题卡审核功能，审题人、系（教研室）主任、主管院长都具有对命题人提交的审核表、命题表以及试卷、答题卡进行审核的权限，得</w:t>
            </w:r>
            <w:r>
              <w:rPr>
                <w:rFonts w:hint="eastAsia"/>
              </w:rPr>
              <w:t xml:space="preserve"> 5</w:t>
            </w:r>
            <w:r>
              <w:rPr>
                <w:rFonts w:hint="eastAsia"/>
              </w:rPr>
              <w:t>分；</w:t>
            </w:r>
          </w:p>
          <w:p w14:paraId="7F9EF41A" w14:textId="77777777" w:rsidR="00102D2F" w:rsidRDefault="004930E7">
            <w:pPr>
              <w:widowControl/>
              <w:spacing w:line="360" w:lineRule="auto"/>
              <w:ind w:leftChars="9" w:left="19" w:firstLine="460"/>
              <w:jc w:val="left"/>
            </w:pPr>
            <w:r>
              <w:rPr>
                <w:rFonts w:hint="eastAsia"/>
              </w:rPr>
              <w:t>(3)</w:t>
            </w:r>
            <w:r>
              <w:rPr>
                <w:rFonts w:hint="eastAsia"/>
              </w:rPr>
              <w:t>纸笔考试试卷、答题卡审核功能中的命题人可自由选择答题卡类型，得</w:t>
            </w:r>
            <w:r>
              <w:rPr>
                <w:rFonts w:hint="eastAsia"/>
              </w:rPr>
              <w:t>2</w:t>
            </w:r>
            <w:r>
              <w:rPr>
                <w:rFonts w:hint="eastAsia"/>
              </w:rPr>
              <w:t>分；</w:t>
            </w:r>
          </w:p>
          <w:p w14:paraId="1007792B" w14:textId="77777777" w:rsidR="00102D2F" w:rsidRDefault="004930E7">
            <w:pPr>
              <w:widowControl/>
              <w:spacing w:line="360" w:lineRule="auto"/>
              <w:ind w:leftChars="9" w:left="19" w:firstLine="460"/>
              <w:jc w:val="left"/>
            </w:pPr>
            <w:r>
              <w:rPr>
                <w:rFonts w:hint="eastAsia"/>
              </w:rPr>
              <w:t>(4)</w:t>
            </w:r>
            <w:r>
              <w:rPr>
                <w:rFonts w:hint="eastAsia"/>
              </w:rPr>
              <w:t>智能阅卷系统：名单导入不需要掌握复杂的</w:t>
            </w:r>
            <w:r>
              <w:rPr>
                <w:rFonts w:hint="eastAsia"/>
              </w:rPr>
              <w:t>EXCEL</w:t>
            </w:r>
            <w:r>
              <w:rPr>
                <w:rFonts w:hint="eastAsia"/>
              </w:rPr>
              <w:t>操作知识，导入操作智能、简便、可视化，对学校提供的学生名单</w:t>
            </w:r>
            <w:r>
              <w:rPr>
                <w:rFonts w:hint="eastAsia"/>
              </w:rPr>
              <w:t>EXCEL</w:t>
            </w:r>
            <w:r>
              <w:rPr>
                <w:rFonts w:hint="eastAsia"/>
              </w:rPr>
              <w:t>表，在标题内容和位置不需限定的情况下，不必修改</w:t>
            </w:r>
            <w:r>
              <w:rPr>
                <w:rFonts w:hint="eastAsia"/>
              </w:rPr>
              <w:t>EXCEL</w:t>
            </w:r>
            <w:r>
              <w:rPr>
                <w:rFonts w:hint="eastAsia"/>
              </w:rPr>
              <w:t>内容就可以实现名单导入，得</w:t>
            </w:r>
            <w:r>
              <w:rPr>
                <w:rFonts w:hint="eastAsia"/>
              </w:rPr>
              <w:t xml:space="preserve"> 2</w:t>
            </w:r>
            <w:r>
              <w:rPr>
                <w:rFonts w:hint="eastAsia"/>
              </w:rPr>
              <w:t>分；</w:t>
            </w:r>
          </w:p>
          <w:p w14:paraId="09C01382" w14:textId="77777777" w:rsidR="00102D2F" w:rsidRDefault="004930E7">
            <w:pPr>
              <w:spacing w:line="360" w:lineRule="auto"/>
              <w:ind w:firstLine="420"/>
            </w:pPr>
            <w:r>
              <w:rPr>
                <w:rFonts w:hint="eastAsia"/>
              </w:rPr>
              <w:t>(5)</w:t>
            </w:r>
            <w:r>
              <w:rPr>
                <w:rFonts w:hint="eastAsia"/>
              </w:rPr>
              <w:t>对考号的识别具有自动纠错功能，在考号涂错或未涂时，可以支持手写考号自动识别，得</w:t>
            </w:r>
            <w:r>
              <w:rPr>
                <w:rFonts w:hint="eastAsia"/>
              </w:rPr>
              <w:t xml:space="preserve">3 </w:t>
            </w:r>
            <w:r>
              <w:rPr>
                <w:rFonts w:hint="eastAsia"/>
              </w:rPr>
              <w:t>分；</w:t>
            </w:r>
          </w:p>
          <w:p w14:paraId="28B90E23" w14:textId="77777777" w:rsidR="00102D2F" w:rsidRDefault="004930E7">
            <w:pPr>
              <w:tabs>
                <w:tab w:val="left" w:pos="0"/>
              </w:tabs>
              <w:spacing w:line="360" w:lineRule="auto"/>
              <w:ind w:firstLine="420"/>
            </w:pPr>
            <w:r>
              <w:rPr>
                <w:rFonts w:hint="eastAsia"/>
              </w:rPr>
              <w:t>(6)</w:t>
            </w:r>
            <w:r>
              <w:rPr>
                <w:rFonts w:hint="eastAsia"/>
              </w:rPr>
              <w:t>扫描识别系统和阅卷系统无缝连接，支持边扫描边识别，支持直接导入图片识别；扫描识别过程中可根据当前科目筛选实际参考学生进行识别录入，得</w:t>
            </w:r>
            <w:r>
              <w:rPr>
                <w:rFonts w:hint="eastAsia"/>
              </w:rPr>
              <w:t xml:space="preserve"> 3 </w:t>
            </w:r>
            <w:r>
              <w:rPr>
                <w:rFonts w:hint="eastAsia"/>
              </w:rPr>
              <w:t>分；</w:t>
            </w:r>
            <w:r>
              <w:rPr>
                <w:rFonts w:hint="eastAsia"/>
              </w:rPr>
              <w:t xml:space="preserve"> </w:t>
            </w:r>
          </w:p>
          <w:p w14:paraId="5E60191F" w14:textId="77777777" w:rsidR="00102D2F" w:rsidRDefault="004930E7">
            <w:pPr>
              <w:spacing w:line="360" w:lineRule="auto"/>
              <w:ind w:firstLine="420"/>
            </w:pPr>
            <w:r>
              <w:rPr>
                <w:rFonts w:hint="eastAsia"/>
              </w:rPr>
              <w:t>(7)</w:t>
            </w:r>
            <w:r>
              <w:rPr>
                <w:rFonts w:hint="eastAsia"/>
              </w:rPr>
              <w:t>系统支持一个模板识别不同尺寸答题纸的等比例缩放，比如</w:t>
            </w:r>
            <w:r>
              <w:rPr>
                <w:rFonts w:hint="eastAsia"/>
              </w:rPr>
              <w:t xml:space="preserve">A3 </w:t>
            </w:r>
            <w:r>
              <w:rPr>
                <w:rFonts w:hint="eastAsia"/>
              </w:rPr>
              <w:t>和</w:t>
            </w:r>
            <w:r>
              <w:rPr>
                <w:rFonts w:hint="eastAsia"/>
              </w:rPr>
              <w:t xml:space="preserve"> 8K</w:t>
            </w:r>
            <w:r>
              <w:rPr>
                <w:rFonts w:hint="eastAsia"/>
              </w:rPr>
              <w:t>不同大小的答题纸只需要使用一个模板即可识别，支持无任何定位块标记特征的情况下准确切割，得</w:t>
            </w:r>
            <w:r>
              <w:rPr>
                <w:rFonts w:hint="eastAsia"/>
              </w:rPr>
              <w:t xml:space="preserve">2 </w:t>
            </w:r>
            <w:r>
              <w:rPr>
                <w:rFonts w:hint="eastAsia"/>
              </w:rPr>
              <w:t>分；</w:t>
            </w:r>
            <w:r>
              <w:rPr>
                <w:rFonts w:hint="eastAsia"/>
              </w:rPr>
              <w:t xml:space="preserve"> </w:t>
            </w:r>
          </w:p>
          <w:p w14:paraId="27B0B43F" w14:textId="77777777" w:rsidR="00102D2F" w:rsidRDefault="004930E7">
            <w:pPr>
              <w:spacing w:line="360" w:lineRule="auto"/>
              <w:ind w:firstLine="420"/>
            </w:pPr>
            <w:r>
              <w:rPr>
                <w:rFonts w:hint="eastAsia"/>
              </w:rPr>
              <w:t>(8)</w:t>
            </w:r>
            <w:r>
              <w:rPr>
                <w:rFonts w:hint="eastAsia"/>
              </w:rPr>
              <w:t>同一系统内，可以实现网上阅卷和手阅功能的自由切换和无缝对接，</w:t>
            </w:r>
            <w:r>
              <w:rPr>
                <w:rFonts w:hint="eastAsia"/>
              </w:rPr>
              <w:lastRenderedPageBreak/>
              <w:t>得</w:t>
            </w:r>
            <w:r>
              <w:rPr>
                <w:rFonts w:hint="eastAsia"/>
              </w:rPr>
              <w:t>2</w:t>
            </w:r>
            <w:r>
              <w:rPr>
                <w:rFonts w:hint="eastAsia"/>
              </w:rPr>
              <w:t>分；</w:t>
            </w:r>
          </w:p>
          <w:p w14:paraId="40FFA3A3" w14:textId="77777777" w:rsidR="00102D2F" w:rsidRDefault="004930E7">
            <w:pPr>
              <w:spacing w:line="360" w:lineRule="auto"/>
              <w:ind w:firstLine="420"/>
            </w:pPr>
            <w:r>
              <w:rPr>
                <w:rFonts w:hint="eastAsia"/>
              </w:rPr>
              <w:t>(9)</w:t>
            </w:r>
            <w:r>
              <w:rPr>
                <w:rFonts w:hint="eastAsia"/>
              </w:rPr>
              <w:t>支持手机、平板等移动终端设备查看阅卷进度、阅卷质量等阅卷情况，得</w:t>
            </w:r>
            <w:r>
              <w:rPr>
                <w:rFonts w:hint="eastAsia"/>
              </w:rPr>
              <w:t xml:space="preserve">2 </w:t>
            </w:r>
            <w:r>
              <w:rPr>
                <w:rFonts w:hint="eastAsia"/>
              </w:rPr>
              <w:t>分；</w:t>
            </w:r>
            <w:r>
              <w:rPr>
                <w:rFonts w:hint="eastAsia"/>
              </w:rPr>
              <w:t xml:space="preserve"> </w:t>
            </w:r>
          </w:p>
          <w:p w14:paraId="2A357A62" w14:textId="77777777" w:rsidR="00102D2F" w:rsidRDefault="004930E7">
            <w:pPr>
              <w:spacing w:line="360" w:lineRule="auto"/>
              <w:ind w:firstLine="420"/>
            </w:pPr>
            <w:r>
              <w:rPr>
                <w:rFonts w:hint="eastAsia"/>
              </w:rPr>
              <w:t>(10)</w:t>
            </w:r>
            <w:r>
              <w:rPr>
                <w:rFonts w:hint="eastAsia"/>
              </w:rPr>
              <w:t>支持教师方便地进行试卷讲评，每个学生任一题的作答过程及题目详细得分情况都能实时呈现，得</w:t>
            </w:r>
            <w:r>
              <w:rPr>
                <w:rFonts w:hint="eastAsia"/>
              </w:rPr>
              <w:t>3</w:t>
            </w:r>
            <w:r>
              <w:rPr>
                <w:rFonts w:hint="eastAsia"/>
              </w:rPr>
              <w:t>分；</w:t>
            </w:r>
          </w:p>
          <w:p w14:paraId="60A4D718" w14:textId="77777777" w:rsidR="00102D2F" w:rsidRDefault="004930E7">
            <w:pPr>
              <w:spacing w:line="400" w:lineRule="exact"/>
              <w:ind w:firstLineChars="200" w:firstLine="420"/>
            </w:pPr>
            <w:r>
              <w:rPr>
                <w:rFonts w:hint="eastAsia"/>
              </w:rPr>
              <w:t>(11)</w:t>
            </w:r>
            <w:r>
              <w:rPr>
                <w:rFonts w:hint="eastAsia"/>
              </w:rPr>
              <w:t>系统导出组合报告为电子文档，报告内容要涵盖整体成绩分析、单科成绩分析、支持按照班级生成学生错题本等，得</w:t>
            </w:r>
            <w:r>
              <w:rPr>
                <w:rFonts w:hint="eastAsia"/>
              </w:rPr>
              <w:t>4</w:t>
            </w:r>
            <w:r>
              <w:rPr>
                <w:rFonts w:hint="eastAsia"/>
              </w:rPr>
              <w:t>分。</w:t>
            </w:r>
          </w:p>
        </w:tc>
        <w:tc>
          <w:tcPr>
            <w:tcW w:w="762" w:type="dxa"/>
            <w:vAlign w:val="center"/>
          </w:tcPr>
          <w:p w14:paraId="2EDC973A" w14:textId="77777777" w:rsidR="00102D2F" w:rsidRDefault="004930E7">
            <w:pPr>
              <w:spacing w:line="280" w:lineRule="exact"/>
              <w:jc w:val="center"/>
            </w:pPr>
            <w:r>
              <w:rPr>
                <w:rFonts w:hint="eastAsia"/>
              </w:rPr>
              <w:lastRenderedPageBreak/>
              <w:t>30</w:t>
            </w:r>
          </w:p>
        </w:tc>
      </w:tr>
      <w:tr w:rsidR="00102D2F" w14:paraId="65674906" w14:textId="77777777">
        <w:trPr>
          <w:trHeight w:val="1098"/>
          <w:jc w:val="center"/>
        </w:trPr>
        <w:tc>
          <w:tcPr>
            <w:tcW w:w="685" w:type="dxa"/>
            <w:vAlign w:val="center"/>
          </w:tcPr>
          <w:p w14:paraId="6FAEA10B" w14:textId="77777777" w:rsidR="00102D2F" w:rsidRDefault="004930E7">
            <w:pPr>
              <w:jc w:val="center"/>
              <w:rPr>
                <w:kern w:val="0"/>
              </w:rPr>
            </w:pPr>
            <w:r>
              <w:rPr>
                <w:rFonts w:hint="eastAsia"/>
              </w:rPr>
              <w:t>4</w:t>
            </w:r>
          </w:p>
        </w:tc>
        <w:tc>
          <w:tcPr>
            <w:tcW w:w="1060" w:type="dxa"/>
            <w:vAlign w:val="center"/>
          </w:tcPr>
          <w:p w14:paraId="1965218D" w14:textId="77777777" w:rsidR="00102D2F" w:rsidRPr="003D4D0A" w:rsidRDefault="004930E7">
            <w:pPr>
              <w:jc w:val="center"/>
              <w:rPr>
                <w:bCs/>
                <w:kern w:val="0"/>
              </w:rPr>
            </w:pPr>
            <w:r w:rsidRPr="003D4D0A">
              <w:rPr>
                <w:rFonts w:hint="eastAsia"/>
              </w:rPr>
              <w:t>企业</w:t>
            </w:r>
            <w:r w:rsidRPr="003D4D0A">
              <w:t>业绩</w:t>
            </w:r>
          </w:p>
        </w:tc>
        <w:tc>
          <w:tcPr>
            <w:tcW w:w="7042" w:type="dxa"/>
            <w:vAlign w:val="center"/>
          </w:tcPr>
          <w:p w14:paraId="57C4F01E" w14:textId="77777777" w:rsidR="00102D2F" w:rsidRDefault="004930E7">
            <w:pPr>
              <w:spacing w:line="360" w:lineRule="auto"/>
              <w:ind w:firstLine="420"/>
              <w:rPr>
                <w:bCs/>
                <w:kern w:val="0"/>
              </w:rPr>
            </w:pPr>
            <w:r>
              <w:rPr>
                <w:rFonts w:hint="eastAsia"/>
              </w:rPr>
              <w:t>投标方提供</w:t>
            </w:r>
            <w:r>
              <w:rPr>
                <w:rFonts w:hint="eastAsia"/>
              </w:rPr>
              <w:t>20</w:t>
            </w:r>
            <w:r>
              <w:t>1</w:t>
            </w:r>
            <w:r>
              <w:rPr>
                <w:rFonts w:hint="eastAsia"/>
              </w:rPr>
              <w:t>7</w:t>
            </w:r>
            <w:r>
              <w:rPr>
                <w:rFonts w:hint="eastAsia"/>
              </w:rPr>
              <w:t>年</w:t>
            </w:r>
            <w:r>
              <w:rPr>
                <w:rFonts w:hint="eastAsia"/>
              </w:rPr>
              <w:t>1</w:t>
            </w:r>
            <w:r>
              <w:rPr>
                <w:rFonts w:hint="eastAsia"/>
              </w:rPr>
              <w:t>月</w:t>
            </w:r>
            <w:r>
              <w:rPr>
                <w:rFonts w:hint="eastAsia"/>
              </w:rPr>
              <w:t>1</w:t>
            </w:r>
            <w:r>
              <w:rPr>
                <w:rFonts w:hint="eastAsia"/>
              </w:rPr>
              <w:t>日以来完成的类似项目案例，每提供一个项目案例得</w:t>
            </w:r>
            <w:r>
              <w:rPr>
                <w:rFonts w:hint="eastAsia"/>
              </w:rPr>
              <w:t>1</w:t>
            </w:r>
            <w:r>
              <w:rPr>
                <w:rFonts w:hint="eastAsia"/>
              </w:rPr>
              <w:t>分，最多得</w:t>
            </w:r>
            <w:r>
              <w:rPr>
                <w:rFonts w:hint="eastAsia"/>
              </w:rPr>
              <w:t>3</w:t>
            </w:r>
            <w:r>
              <w:rPr>
                <w:rFonts w:hint="eastAsia"/>
              </w:rPr>
              <w:t>分。（提供合同复印件，原件备查）</w:t>
            </w:r>
          </w:p>
        </w:tc>
        <w:tc>
          <w:tcPr>
            <w:tcW w:w="762" w:type="dxa"/>
            <w:vAlign w:val="center"/>
          </w:tcPr>
          <w:p w14:paraId="393C9D32" w14:textId="77777777" w:rsidR="00102D2F" w:rsidRDefault="004930E7">
            <w:pPr>
              <w:spacing w:line="280" w:lineRule="exact"/>
              <w:jc w:val="center"/>
              <w:rPr>
                <w:kern w:val="0"/>
              </w:rPr>
            </w:pPr>
            <w:r>
              <w:rPr>
                <w:rFonts w:hint="eastAsia"/>
              </w:rPr>
              <w:t>3</w:t>
            </w:r>
          </w:p>
        </w:tc>
      </w:tr>
      <w:tr w:rsidR="00102D2F" w14:paraId="5927DCF1" w14:textId="77777777">
        <w:trPr>
          <w:trHeight w:val="550"/>
          <w:jc w:val="center"/>
        </w:trPr>
        <w:tc>
          <w:tcPr>
            <w:tcW w:w="685" w:type="dxa"/>
            <w:vAlign w:val="center"/>
          </w:tcPr>
          <w:p w14:paraId="46695E6B" w14:textId="77777777" w:rsidR="00102D2F" w:rsidRDefault="004930E7">
            <w:pPr>
              <w:jc w:val="center"/>
            </w:pPr>
            <w:r>
              <w:rPr>
                <w:rFonts w:hint="eastAsia"/>
              </w:rPr>
              <w:t>5</w:t>
            </w:r>
          </w:p>
        </w:tc>
        <w:tc>
          <w:tcPr>
            <w:tcW w:w="1060" w:type="dxa"/>
            <w:vAlign w:val="center"/>
          </w:tcPr>
          <w:p w14:paraId="535816A5" w14:textId="77777777" w:rsidR="00102D2F" w:rsidRPr="003D4D0A" w:rsidRDefault="004930E7">
            <w:pPr>
              <w:jc w:val="center"/>
              <w:rPr>
                <w:bCs/>
                <w:kern w:val="0"/>
              </w:rPr>
            </w:pPr>
            <w:r w:rsidRPr="003D4D0A">
              <w:rPr>
                <w:rFonts w:hint="eastAsia"/>
                <w:bCs/>
                <w:kern w:val="0"/>
              </w:rPr>
              <w:t>方案设计</w:t>
            </w:r>
          </w:p>
        </w:tc>
        <w:tc>
          <w:tcPr>
            <w:tcW w:w="7042" w:type="dxa"/>
            <w:vAlign w:val="center"/>
          </w:tcPr>
          <w:p w14:paraId="7569A7BB" w14:textId="77777777" w:rsidR="00102D2F" w:rsidRDefault="004930E7">
            <w:pPr>
              <w:spacing w:line="360" w:lineRule="auto"/>
              <w:ind w:firstLine="420"/>
            </w:pPr>
            <w:r>
              <w:rPr>
                <w:rFonts w:hint="eastAsia"/>
              </w:rPr>
              <w:t>项目实施方案与项目需求完全吻合，方案科学合理、安全严密，具有前瞻性，充分考虑用户实际使用需求得</w:t>
            </w:r>
            <w:r>
              <w:rPr>
                <w:rFonts w:hint="eastAsia"/>
              </w:rPr>
              <w:t>5</w:t>
            </w:r>
            <w:r>
              <w:rPr>
                <w:rFonts w:hint="eastAsia"/>
              </w:rPr>
              <w:t>分；项目实施方案与项目需求比较吻合，方案较为科学合理、安全严密，部分考虑用户实际使用需求得</w:t>
            </w:r>
            <w:r>
              <w:rPr>
                <w:rFonts w:hint="eastAsia"/>
              </w:rPr>
              <w:t>3</w:t>
            </w:r>
            <w:r>
              <w:rPr>
                <w:rFonts w:hint="eastAsia"/>
              </w:rPr>
              <w:t>分；不符合项目需求的不得分。</w:t>
            </w:r>
          </w:p>
        </w:tc>
        <w:tc>
          <w:tcPr>
            <w:tcW w:w="762" w:type="dxa"/>
            <w:vAlign w:val="center"/>
          </w:tcPr>
          <w:p w14:paraId="7154B16F" w14:textId="77777777" w:rsidR="00102D2F" w:rsidRDefault="004930E7">
            <w:pPr>
              <w:spacing w:line="280" w:lineRule="exact"/>
              <w:jc w:val="center"/>
            </w:pPr>
            <w:r>
              <w:rPr>
                <w:rFonts w:hint="eastAsia"/>
              </w:rPr>
              <w:t>5</w:t>
            </w:r>
          </w:p>
        </w:tc>
      </w:tr>
      <w:tr w:rsidR="00102D2F" w14:paraId="338DDF8F" w14:textId="77777777">
        <w:trPr>
          <w:trHeight w:val="1509"/>
          <w:jc w:val="center"/>
        </w:trPr>
        <w:tc>
          <w:tcPr>
            <w:tcW w:w="685" w:type="dxa"/>
            <w:vAlign w:val="center"/>
          </w:tcPr>
          <w:p w14:paraId="6953FFDC" w14:textId="77777777" w:rsidR="00102D2F" w:rsidRDefault="004930E7">
            <w:pPr>
              <w:spacing w:line="280" w:lineRule="exact"/>
              <w:jc w:val="center"/>
            </w:pPr>
            <w:r>
              <w:rPr>
                <w:rFonts w:hint="eastAsia"/>
              </w:rPr>
              <w:t>6</w:t>
            </w:r>
          </w:p>
        </w:tc>
        <w:tc>
          <w:tcPr>
            <w:tcW w:w="1060" w:type="dxa"/>
            <w:vAlign w:val="center"/>
          </w:tcPr>
          <w:p w14:paraId="568B93DB" w14:textId="77777777" w:rsidR="00102D2F" w:rsidRPr="003D4D0A" w:rsidRDefault="004930E7">
            <w:pPr>
              <w:spacing w:line="280" w:lineRule="exact"/>
              <w:jc w:val="center"/>
            </w:pPr>
            <w:r w:rsidRPr="003D4D0A">
              <w:rPr>
                <w:rFonts w:hAnsi="宋体" w:hint="eastAsia"/>
                <w:bCs/>
              </w:rPr>
              <w:t>安全性和可靠性</w:t>
            </w:r>
          </w:p>
        </w:tc>
        <w:tc>
          <w:tcPr>
            <w:tcW w:w="7042" w:type="dxa"/>
            <w:vAlign w:val="center"/>
          </w:tcPr>
          <w:p w14:paraId="43B418D7" w14:textId="77777777" w:rsidR="00102D2F" w:rsidRDefault="004930E7">
            <w:pPr>
              <w:spacing w:line="360" w:lineRule="auto"/>
              <w:ind w:firstLine="480"/>
              <w:rPr>
                <w:rFonts w:hAnsi="宋体"/>
                <w:bCs/>
                <w:color w:val="0070C0"/>
                <w:sz w:val="24"/>
              </w:rPr>
            </w:pPr>
            <w:r>
              <w:rPr>
                <w:rFonts w:hint="eastAsia"/>
              </w:rPr>
              <w:t>数据安全防护措施科学合理、安全严密，有完善的安全防护体系得</w:t>
            </w:r>
            <w:r>
              <w:rPr>
                <w:rFonts w:hint="eastAsia"/>
              </w:rPr>
              <w:t>5</w:t>
            </w:r>
            <w:r>
              <w:rPr>
                <w:rFonts w:hint="eastAsia"/>
              </w:rPr>
              <w:t>分；数据安全防护措施较为科学合理，有一定的安全性、严密性，安全防护体系较为完善得</w:t>
            </w:r>
            <w:r>
              <w:rPr>
                <w:rFonts w:hint="eastAsia"/>
              </w:rPr>
              <w:t>3</w:t>
            </w:r>
            <w:r>
              <w:rPr>
                <w:rFonts w:hint="eastAsia"/>
              </w:rPr>
              <w:t>分；不符合项目需求的不得分。</w:t>
            </w:r>
          </w:p>
        </w:tc>
        <w:tc>
          <w:tcPr>
            <w:tcW w:w="762" w:type="dxa"/>
            <w:vAlign w:val="center"/>
          </w:tcPr>
          <w:p w14:paraId="6F29D99A" w14:textId="77777777" w:rsidR="00102D2F" w:rsidRDefault="004930E7">
            <w:pPr>
              <w:spacing w:line="280" w:lineRule="exact"/>
              <w:jc w:val="center"/>
            </w:pPr>
            <w:r>
              <w:rPr>
                <w:rFonts w:hint="eastAsia"/>
              </w:rPr>
              <w:t>5</w:t>
            </w:r>
          </w:p>
        </w:tc>
      </w:tr>
      <w:tr w:rsidR="00102D2F" w14:paraId="28E1DC18" w14:textId="77777777">
        <w:trPr>
          <w:trHeight w:val="1290"/>
          <w:jc w:val="center"/>
        </w:trPr>
        <w:tc>
          <w:tcPr>
            <w:tcW w:w="685" w:type="dxa"/>
            <w:vAlign w:val="center"/>
          </w:tcPr>
          <w:p w14:paraId="64C6391A" w14:textId="77777777" w:rsidR="00102D2F" w:rsidRDefault="004930E7">
            <w:pPr>
              <w:spacing w:line="280" w:lineRule="exact"/>
              <w:jc w:val="center"/>
            </w:pPr>
            <w:r>
              <w:rPr>
                <w:rFonts w:hint="eastAsia"/>
              </w:rPr>
              <w:t>7</w:t>
            </w:r>
          </w:p>
        </w:tc>
        <w:tc>
          <w:tcPr>
            <w:tcW w:w="1060" w:type="dxa"/>
            <w:vAlign w:val="center"/>
          </w:tcPr>
          <w:p w14:paraId="23899794" w14:textId="77777777" w:rsidR="00102D2F" w:rsidRPr="003D4D0A" w:rsidRDefault="004930E7">
            <w:pPr>
              <w:spacing w:line="280" w:lineRule="exact"/>
              <w:jc w:val="center"/>
              <w:rPr>
                <w:rFonts w:ascii="宋体" w:hAnsi="宋体"/>
              </w:rPr>
            </w:pPr>
            <w:r w:rsidRPr="003D4D0A">
              <w:rPr>
                <w:rFonts w:ascii="宋体" w:hAnsi="宋体" w:hint="eastAsia"/>
              </w:rPr>
              <w:t>售后服务</w:t>
            </w:r>
          </w:p>
        </w:tc>
        <w:tc>
          <w:tcPr>
            <w:tcW w:w="7042" w:type="dxa"/>
          </w:tcPr>
          <w:p w14:paraId="7088C947" w14:textId="7B5D5303" w:rsidR="00102D2F" w:rsidRDefault="004930E7">
            <w:pPr>
              <w:spacing w:line="360" w:lineRule="auto"/>
              <w:ind w:firstLine="420"/>
            </w:pPr>
            <w:r>
              <w:rPr>
                <w:rFonts w:hint="eastAsia"/>
              </w:rPr>
              <w:t>1</w:t>
            </w:r>
            <w:r>
              <w:rPr>
                <w:rFonts w:hint="eastAsia"/>
              </w:rPr>
              <w:t>、具备完善的售后体系和响应制度（包括售后服务方</w:t>
            </w:r>
            <w:r w:rsidRPr="000C6AD3">
              <w:rPr>
                <w:rFonts w:hint="eastAsia"/>
              </w:rPr>
              <w:t>案和应急服务方案、售</w:t>
            </w:r>
            <w:r>
              <w:rPr>
                <w:rFonts w:hint="eastAsia"/>
              </w:rPr>
              <w:t>后服务技术人员、服务电话、服务承诺及流程等）。评委根据售后服务方案的完整性、科学性、可行性、措施有力等方面进行评分，服务响应及时且服务方案科学完整、措施有力得</w:t>
            </w:r>
            <w:r>
              <w:t>7</w:t>
            </w:r>
            <w:r>
              <w:rPr>
                <w:rFonts w:hint="eastAsia"/>
              </w:rPr>
              <w:t>分；服务响应较及时且服务方案</w:t>
            </w:r>
            <w:r w:rsidR="000C6AD3">
              <w:rPr>
                <w:rFonts w:hint="eastAsia"/>
              </w:rPr>
              <w:t>较</w:t>
            </w:r>
            <w:r>
              <w:rPr>
                <w:rFonts w:hint="eastAsia"/>
              </w:rPr>
              <w:t>完整得</w:t>
            </w:r>
            <w:r>
              <w:t>4</w:t>
            </w:r>
            <w:r>
              <w:rPr>
                <w:rFonts w:hint="eastAsia"/>
              </w:rPr>
              <w:t>分；提供了服务方案和应急措施等得</w:t>
            </w:r>
            <w:r>
              <w:rPr>
                <w:rFonts w:hint="eastAsia"/>
              </w:rPr>
              <w:t>1</w:t>
            </w:r>
            <w:r>
              <w:rPr>
                <w:rFonts w:hint="eastAsia"/>
              </w:rPr>
              <w:t>分；不提供方案不得分。</w:t>
            </w:r>
          </w:p>
          <w:p w14:paraId="4A9E91B1" w14:textId="3B4854C5" w:rsidR="00102D2F" w:rsidRDefault="004930E7" w:rsidP="000C6AD3">
            <w:pPr>
              <w:spacing w:line="360" w:lineRule="auto"/>
              <w:ind w:firstLine="420"/>
              <w:rPr>
                <w:rFonts w:ascii="宋体" w:hAnsi="宋体"/>
                <w:szCs w:val="24"/>
                <w:highlight w:val="yellow"/>
              </w:rPr>
            </w:pPr>
            <w:r>
              <w:t>2</w:t>
            </w:r>
            <w:r>
              <w:rPr>
                <w:rFonts w:hint="eastAsia"/>
              </w:rPr>
              <w:t>、项目免费质保到期后，能够继续提供免费质保维护每增加</w:t>
            </w:r>
            <w:r>
              <w:rPr>
                <w:rFonts w:hint="eastAsia"/>
              </w:rPr>
              <w:t>1</w:t>
            </w:r>
            <w:r>
              <w:rPr>
                <w:rFonts w:hint="eastAsia"/>
              </w:rPr>
              <w:t>年得</w:t>
            </w:r>
            <w:r>
              <w:rPr>
                <w:rFonts w:hint="eastAsia"/>
              </w:rPr>
              <w:t>1</w:t>
            </w:r>
            <w:r>
              <w:rPr>
                <w:rFonts w:hint="eastAsia"/>
              </w:rPr>
              <w:t>分，最高得</w:t>
            </w:r>
            <w:r>
              <w:rPr>
                <w:rFonts w:hint="eastAsia"/>
              </w:rPr>
              <w:t>3</w:t>
            </w:r>
            <w:r>
              <w:rPr>
                <w:rFonts w:hint="eastAsia"/>
              </w:rPr>
              <w:t>分，不能继续提供的得</w:t>
            </w:r>
            <w:r>
              <w:rPr>
                <w:rFonts w:hint="eastAsia"/>
              </w:rPr>
              <w:t>0</w:t>
            </w:r>
            <w:r>
              <w:rPr>
                <w:rFonts w:hint="eastAsia"/>
              </w:rPr>
              <w:t>分。</w:t>
            </w:r>
            <w:r w:rsidR="000C6AD3" w:rsidRPr="000C6AD3">
              <w:rPr>
                <w:rFonts w:ascii="宋体" w:hAnsi="宋体"/>
                <w:szCs w:val="24"/>
              </w:rPr>
              <w:t xml:space="preserve"> </w:t>
            </w:r>
          </w:p>
        </w:tc>
        <w:tc>
          <w:tcPr>
            <w:tcW w:w="762" w:type="dxa"/>
            <w:vAlign w:val="center"/>
          </w:tcPr>
          <w:p w14:paraId="40481887" w14:textId="77777777" w:rsidR="00102D2F" w:rsidRDefault="004930E7">
            <w:pPr>
              <w:spacing w:line="280" w:lineRule="exact"/>
              <w:jc w:val="center"/>
              <w:rPr>
                <w:rFonts w:ascii="宋体" w:hAnsi="宋体"/>
                <w:szCs w:val="24"/>
              </w:rPr>
            </w:pPr>
            <w:r>
              <w:rPr>
                <w:rFonts w:ascii="宋体" w:hAnsi="宋体" w:hint="eastAsia"/>
                <w:szCs w:val="24"/>
              </w:rPr>
              <w:t>10</w:t>
            </w:r>
          </w:p>
        </w:tc>
      </w:tr>
      <w:tr w:rsidR="00102D2F" w14:paraId="158FA83E" w14:textId="77777777">
        <w:trPr>
          <w:trHeight w:val="1214"/>
          <w:jc w:val="center"/>
        </w:trPr>
        <w:tc>
          <w:tcPr>
            <w:tcW w:w="685" w:type="dxa"/>
            <w:vAlign w:val="center"/>
          </w:tcPr>
          <w:p w14:paraId="7BC55184" w14:textId="77777777" w:rsidR="00102D2F" w:rsidRDefault="004930E7">
            <w:pPr>
              <w:spacing w:line="280" w:lineRule="exact"/>
              <w:jc w:val="center"/>
            </w:pPr>
            <w:r>
              <w:rPr>
                <w:rFonts w:hint="eastAsia"/>
              </w:rPr>
              <w:t>8</w:t>
            </w:r>
          </w:p>
        </w:tc>
        <w:tc>
          <w:tcPr>
            <w:tcW w:w="1060" w:type="dxa"/>
            <w:vAlign w:val="center"/>
          </w:tcPr>
          <w:p w14:paraId="5BD53C1F" w14:textId="77777777" w:rsidR="00102D2F" w:rsidRPr="003D4D0A" w:rsidRDefault="004930E7">
            <w:pPr>
              <w:spacing w:line="280" w:lineRule="exact"/>
              <w:jc w:val="center"/>
              <w:rPr>
                <w:rFonts w:hAnsi="宋体"/>
                <w:bCs/>
              </w:rPr>
            </w:pPr>
            <w:r w:rsidRPr="003D4D0A">
              <w:rPr>
                <w:rFonts w:ascii="宋体" w:hAnsi="宋体" w:hint="eastAsia"/>
              </w:rPr>
              <w:t>培训方案</w:t>
            </w:r>
          </w:p>
        </w:tc>
        <w:tc>
          <w:tcPr>
            <w:tcW w:w="7042" w:type="dxa"/>
            <w:vAlign w:val="center"/>
          </w:tcPr>
          <w:p w14:paraId="1E70652E" w14:textId="77777777" w:rsidR="00102D2F" w:rsidRDefault="004930E7">
            <w:pPr>
              <w:spacing w:line="400" w:lineRule="exact"/>
              <w:ind w:firstLineChars="200" w:firstLine="420"/>
              <w:rPr>
                <w:rFonts w:hAnsi="宋体"/>
                <w:bCs/>
                <w:sz w:val="24"/>
              </w:rPr>
            </w:pPr>
            <w:r>
              <w:rPr>
                <w:rFonts w:ascii="宋体" w:hAnsi="宋体" w:hint="eastAsia"/>
                <w:szCs w:val="24"/>
              </w:rPr>
              <w:t>提供完整、可行的</w:t>
            </w:r>
            <w:r>
              <w:rPr>
                <w:rFonts w:hint="eastAsia"/>
              </w:rPr>
              <w:t>培训</w:t>
            </w:r>
            <w:r>
              <w:rPr>
                <w:rFonts w:ascii="宋体" w:hAnsi="宋体" w:hint="eastAsia"/>
                <w:szCs w:val="24"/>
              </w:rPr>
              <w:t>方案，明确具体培训方式、时间、地点、对象以及培训内容，得2分；不提供方案不得分。</w:t>
            </w:r>
          </w:p>
        </w:tc>
        <w:tc>
          <w:tcPr>
            <w:tcW w:w="762" w:type="dxa"/>
            <w:vAlign w:val="center"/>
          </w:tcPr>
          <w:p w14:paraId="58E6491C" w14:textId="77777777" w:rsidR="00102D2F" w:rsidRDefault="004930E7">
            <w:pPr>
              <w:spacing w:line="280" w:lineRule="exact"/>
              <w:jc w:val="center"/>
            </w:pPr>
            <w:r>
              <w:rPr>
                <w:rFonts w:ascii="宋体" w:hAnsi="宋体" w:hint="eastAsia"/>
                <w:szCs w:val="24"/>
              </w:rPr>
              <w:t>2</w:t>
            </w:r>
          </w:p>
        </w:tc>
      </w:tr>
    </w:tbl>
    <w:p w14:paraId="433609AC" w14:textId="77777777" w:rsidR="00102D2F" w:rsidRDefault="00102D2F">
      <w:pPr>
        <w:spacing w:line="360" w:lineRule="auto"/>
        <w:rPr>
          <w:rFonts w:ascii="宋体" w:hAnsi="宋体" w:cs="宋体"/>
          <w:b/>
          <w:kern w:val="0"/>
          <w:lang w:val="zh-CN"/>
        </w:rPr>
      </w:pPr>
    </w:p>
    <w:p w14:paraId="0B1DD957" w14:textId="77777777" w:rsidR="00102D2F" w:rsidRDefault="004930E7">
      <w:pPr>
        <w:spacing w:line="360" w:lineRule="auto"/>
        <w:rPr>
          <w:rFonts w:ascii="宋体" w:hAnsi="宋体" w:cs="宋体"/>
          <w:b/>
          <w:kern w:val="0"/>
          <w:lang w:val="zh-CN"/>
        </w:rPr>
      </w:pPr>
      <w:r>
        <w:rPr>
          <w:rFonts w:ascii="宋体" w:hAnsi="宋体" w:cs="宋体" w:hint="eastAsia"/>
          <w:b/>
          <w:kern w:val="0"/>
          <w:lang w:val="zh-CN"/>
        </w:rPr>
        <w:t>说明：</w:t>
      </w:r>
    </w:p>
    <w:p w14:paraId="13278785" w14:textId="77777777" w:rsidR="00102D2F" w:rsidRDefault="004930E7">
      <w:pPr>
        <w:spacing w:line="360" w:lineRule="auto"/>
        <w:rPr>
          <w:rFonts w:ascii="宋体" w:hAnsi="宋体" w:cs="宋体"/>
          <w:b/>
          <w:bCs/>
          <w:kern w:val="0"/>
        </w:rPr>
      </w:pPr>
      <w:r>
        <w:rPr>
          <w:rFonts w:ascii="宋体" w:hAnsi="宋体" w:cs="宋体" w:hint="eastAsia"/>
          <w:b/>
          <w:bCs/>
          <w:kern w:val="0"/>
        </w:rPr>
        <w:t>中小企业、残疾人福利性企业、监狱企业：</w:t>
      </w:r>
    </w:p>
    <w:p w14:paraId="6E86B388" w14:textId="77777777" w:rsidR="00102D2F" w:rsidRDefault="004930E7">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w:t>
      </w:r>
      <w:r>
        <w:rPr>
          <w:rFonts w:ascii="宋体" w:hAnsi="宋体" w:cs="宋体" w:hint="eastAsia"/>
          <w:kern w:val="0"/>
          <w:lang w:val="zh-CN"/>
        </w:rPr>
        <w:lastRenderedPageBreak/>
        <w:t>库〔2011〕181号）第二条或《关于政府采购支持监狱企业发展有关问题的通知》（财库〔2014〕68号）第一条或《关于促进残疾人就业政府采购政策的通知》（财库〔2017〕141号）第一条的相关规定。</w:t>
      </w:r>
    </w:p>
    <w:p w14:paraId="40A26DC7" w14:textId="77777777" w:rsidR="00102D2F" w:rsidRDefault="004930E7">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325A516C" w14:textId="77777777" w:rsidR="00102D2F" w:rsidRDefault="004930E7">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）对小型和微型企业的投标价格给予10%扣除，用扣除后的价格参与评审。</w:t>
      </w:r>
    </w:p>
    <w:p w14:paraId="4DF265D0" w14:textId="77777777" w:rsidR="00102D2F" w:rsidRDefault="004930E7">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14:paraId="6738C4A3" w14:textId="77777777" w:rsidR="00102D2F" w:rsidRDefault="004930E7">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14:paraId="07DC8686" w14:textId="77777777" w:rsidR="00102D2F" w:rsidRDefault="004930E7">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14:paraId="322165F9"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、评标结束后，投标人可至江苏开放大学首页下方（</w:t>
      </w:r>
      <w:r>
        <w:rPr>
          <w:rFonts w:ascii="Times New Roman" w:hAnsi="Times New Roman" w:hint="eastAsia"/>
        </w:rPr>
        <w:t>http://www.jsou.cn/</w:t>
      </w:r>
      <w:r>
        <w:rPr>
          <w:rFonts w:ascii="Times New Roman" w:hAnsi="Times New Roman" w:hint="eastAsia"/>
        </w:rPr>
        <w:t>）“招标公告”栏的“中标公示”中查看最终公示结果。</w:t>
      </w:r>
    </w:p>
    <w:p w14:paraId="4651CA23" w14:textId="77777777" w:rsidR="00102D2F" w:rsidRDefault="004930E7">
      <w:pPr>
        <w:pStyle w:val="3"/>
        <w:rPr>
          <w:rStyle w:val="af4"/>
          <w:rFonts w:ascii="Times New Roman" w:hAnsi="Times New Roman" w:cs="Times New Roman"/>
          <w:b/>
          <w:bCs/>
          <w:szCs w:val="21"/>
        </w:rPr>
      </w:pPr>
      <w:bookmarkStart w:id="21" w:name="_Toc386980215"/>
      <w:bookmarkStart w:id="22" w:name="_Toc384844738"/>
      <w:bookmarkStart w:id="23" w:name="_Toc455914610"/>
      <w:r>
        <w:rPr>
          <w:rFonts w:ascii="Times New Roman" w:hAnsi="Times New Roman" w:cs="Times New Roman"/>
          <w:szCs w:val="21"/>
        </w:rPr>
        <w:t>2.5</w:t>
      </w:r>
      <w:r>
        <w:rPr>
          <w:rFonts w:ascii="Times New Roman" w:hAnsi="Times New Roman" w:cs="宋体" w:hint="eastAsia"/>
          <w:szCs w:val="21"/>
        </w:rPr>
        <w:t>投标保证金</w:t>
      </w:r>
      <w:bookmarkStart w:id="24" w:name="_Toc384844739"/>
      <w:bookmarkStart w:id="25" w:name="_Toc386980216"/>
      <w:bookmarkStart w:id="26" w:name="_Toc455914611"/>
      <w:bookmarkEnd w:id="21"/>
      <w:bookmarkEnd w:id="22"/>
      <w:bookmarkEnd w:id="23"/>
      <w:r>
        <w:rPr>
          <w:rFonts w:ascii="Times New Roman" w:hAnsi="Times New Roman" w:cs="宋体" w:hint="eastAsia"/>
          <w:szCs w:val="21"/>
        </w:rPr>
        <w:t>和履约保证金</w:t>
      </w:r>
    </w:p>
    <w:p w14:paraId="4AC481E6" w14:textId="77777777" w:rsidR="00102D2F" w:rsidRDefault="004930E7">
      <w:pPr>
        <w:spacing w:line="400" w:lineRule="exact"/>
        <w:ind w:firstLineChars="200" w:firstLine="420"/>
      </w:pPr>
      <w:r>
        <w:rPr>
          <w:rFonts w:cs="宋体" w:hint="eastAsia"/>
        </w:rPr>
        <w:t>无。</w:t>
      </w:r>
    </w:p>
    <w:p w14:paraId="6FB81E95" w14:textId="77777777" w:rsidR="00102D2F" w:rsidRDefault="004930E7">
      <w:pPr>
        <w:pStyle w:val="3"/>
        <w:rPr>
          <w:rFonts w:ascii="Times New Roman" w:hAnsi="Times New Roman" w:cs="Times New Roman"/>
          <w:szCs w:val="21"/>
        </w:rPr>
      </w:pPr>
      <w:r>
        <w:rPr>
          <w:rFonts w:ascii="Times New Roman" w:hAnsi="Times New Roman" w:cs="Times New Roman"/>
          <w:szCs w:val="21"/>
        </w:rPr>
        <w:t>2.6</w:t>
      </w:r>
      <w:r>
        <w:rPr>
          <w:rFonts w:ascii="Times New Roman" w:hAnsi="Times New Roman" w:cs="宋体" w:hint="eastAsia"/>
          <w:szCs w:val="21"/>
        </w:rPr>
        <w:t>投标有效期</w:t>
      </w:r>
      <w:bookmarkEnd w:id="24"/>
      <w:bookmarkEnd w:id="25"/>
      <w:bookmarkEnd w:id="26"/>
    </w:p>
    <w:p w14:paraId="057A25A8"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14:paraId="3A034452"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2A60D0A9" w14:textId="77777777" w:rsidR="00102D2F" w:rsidRDefault="004930E7">
      <w:pPr>
        <w:pStyle w:val="3"/>
        <w:rPr>
          <w:rFonts w:ascii="Times New Roman" w:hAnsi="Times New Roman" w:cs="Times New Roman"/>
          <w:szCs w:val="21"/>
        </w:rPr>
      </w:pPr>
      <w:bookmarkStart w:id="27" w:name="_Toc455914612"/>
      <w:r>
        <w:rPr>
          <w:rFonts w:ascii="Times New Roman" w:hAnsi="Times New Roman" w:cs="Times New Roman"/>
          <w:szCs w:val="21"/>
        </w:rPr>
        <w:t>2.7</w:t>
      </w:r>
      <w:r>
        <w:rPr>
          <w:rFonts w:ascii="Times New Roman" w:hAnsi="Times New Roman" w:cs="宋体" w:hint="eastAsia"/>
          <w:szCs w:val="21"/>
        </w:rPr>
        <w:t>无效投标的情形</w:t>
      </w:r>
      <w:bookmarkEnd w:id="27"/>
    </w:p>
    <w:p w14:paraId="5F31B930" w14:textId="77777777" w:rsidR="00102D2F" w:rsidRDefault="004930E7">
      <w:pPr>
        <w:pStyle w:val="ac"/>
        <w:spacing w:line="360" w:lineRule="auto"/>
        <w:ind w:firstLineChars="200" w:firstLine="420"/>
        <w:rPr>
          <w:rFonts w:ascii="Times New Roman" w:hAnsi="Times New Roman" w:cs="Times New Roman"/>
        </w:rPr>
      </w:pPr>
      <w:bookmarkStart w:id="28" w:name="_Toc455914613"/>
      <w:r>
        <w:rPr>
          <w:rFonts w:ascii="Times New Roman" w:hAnsi="Times New Roman" w:cs="Times New Roman"/>
        </w:rPr>
        <w:t>1</w:t>
      </w:r>
      <w:r>
        <w:rPr>
          <w:rFonts w:ascii="Times New Roman" w:hAnsi="Times New Roman" w:hint="eastAsia"/>
        </w:rPr>
        <w:t>、投标文件资格审查项中任意一项不响应；</w:t>
      </w:r>
    </w:p>
    <w:p w14:paraId="119A3F75"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14:paraId="658116E3"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、投标文件附有招标人不能接受的条件；</w:t>
      </w:r>
    </w:p>
    <w:p w14:paraId="2457E2D3"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hint="eastAsia"/>
        </w:rPr>
        <w:t>、不符合招标文件中规定的实质性要求（报价、技术要求、投标人资质要求）；</w:t>
      </w:r>
    </w:p>
    <w:p w14:paraId="5AA582C1"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lastRenderedPageBreak/>
        <w:t>5</w:t>
      </w:r>
      <w:r>
        <w:rPr>
          <w:rFonts w:ascii="Times New Roman" w:hAnsi="Times New Roman" w:hint="eastAsia"/>
        </w:rPr>
        <w:t>、有三项及以上技术指标负偏离的；</w:t>
      </w:r>
    </w:p>
    <w:p w14:paraId="1A96189B"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hint="eastAsia"/>
        </w:rPr>
        <w:t>、不响应招标文件规定的付款方式；</w:t>
      </w:r>
    </w:p>
    <w:p w14:paraId="0B3ABAC5"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hint="eastAsia"/>
        </w:rPr>
        <w:t>、有法律法规规定的其他违法行为。</w:t>
      </w:r>
    </w:p>
    <w:p w14:paraId="671BBD7A" w14:textId="77777777" w:rsidR="00102D2F" w:rsidRDefault="004930E7">
      <w:pPr>
        <w:pStyle w:val="3"/>
        <w:rPr>
          <w:rFonts w:ascii="Times New Roman" w:hAnsi="Times New Roman" w:cs="Times New Roman"/>
          <w:szCs w:val="21"/>
        </w:rPr>
      </w:pPr>
      <w:bookmarkStart w:id="29" w:name="_Toc386980217"/>
      <w:bookmarkStart w:id="30" w:name="_Toc384844740"/>
      <w:bookmarkStart w:id="31" w:name="_Toc455914614"/>
      <w:bookmarkEnd w:id="28"/>
      <w:r>
        <w:rPr>
          <w:rFonts w:ascii="Times New Roman" w:hAnsi="Times New Roman" w:cs="Times New Roman"/>
          <w:szCs w:val="21"/>
        </w:rPr>
        <w:t>2.8</w:t>
      </w:r>
      <w:r>
        <w:rPr>
          <w:rFonts w:ascii="Times New Roman" w:hAnsi="Times New Roman" w:cs="宋体" w:hint="eastAsia"/>
          <w:szCs w:val="21"/>
        </w:rPr>
        <w:t>合同</w:t>
      </w:r>
      <w:bookmarkEnd w:id="29"/>
      <w:bookmarkEnd w:id="30"/>
      <w:r>
        <w:rPr>
          <w:rFonts w:ascii="Times New Roman" w:hAnsi="Times New Roman" w:cs="宋体" w:hint="eastAsia"/>
          <w:szCs w:val="21"/>
        </w:rPr>
        <w:t>签订</w:t>
      </w:r>
      <w:bookmarkEnd w:id="31"/>
    </w:p>
    <w:p w14:paraId="2E40EE14"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14:paraId="0BFA394E" w14:textId="77777777" w:rsidR="00102D2F" w:rsidRDefault="004930E7">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14:paraId="1975161E" w14:textId="77777777" w:rsidR="00102D2F" w:rsidRDefault="004930E7">
      <w:pPr>
        <w:pStyle w:val="ac"/>
        <w:spacing w:line="360" w:lineRule="auto"/>
        <w:ind w:firstLineChars="200" w:firstLine="420"/>
        <w:rPr>
          <w:rFonts w:ascii="Times New Roman" w:hAnsi="Times New Roman"/>
        </w:rPr>
      </w:pPr>
      <w:r>
        <w:rPr>
          <w:rFonts w:ascii="Times New Roman" w:hAnsi="Times New Roman" w:cs="Times New Roman"/>
        </w:rPr>
        <w:t>3</w:t>
      </w:r>
      <w:r>
        <w:rPr>
          <w:rFonts w:ascii="Times New Roman" w:hAnsi="Times New Roman" w:hint="eastAsia"/>
        </w:rPr>
        <w:t>、签订合同应以招标文件和投标承诺为依据。</w:t>
      </w:r>
    </w:p>
    <w:p w14:paraId="3BDE39E4" w14:textId="77777777" w:rsidR="00102D2F" w:rsidRDefault="004930E7">
      <w:pPr>
        <w:pStyle w:val="3"/>
        <w:rPr>
          <w:rFonts w:ascii="Times New Roman" w:hAnsi="Times New Roman" w:cs="宋体"/>
          <w:szCs w:val="21"/>
        </w:rPr>
      </w:pPr>
      <w:r>
        <w:rPr>
          <w:rFonts w:ascii="Times New Roman" w:hAnsi="Times New Roman" w:cs="Times New Roman"/>
          <w:szCs w:val="21"/>
        </w:rPr>
        <w:t>2.9</w:t>
      </w:r>
      <w:r>
        <w:rPr>
          <w:rFonts w:ascii="Times New Roman" w:hAnsi="Times New Roman" w:cs="宋体" w:hint="eastAsia"/>
          <w:szCs w:val="21"/>
        </w:rPr>
        <w:t>付款方式</w:t>
      </w:r>
    </w:p>
    <w:p w14:paraId="575FB41F"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本项目分两个阶段实施，总体服务周期为合同签订之日起</w:t>
      </w:r>
      <w:r>
        <w:rPr>
          <w:rFonts w:ascii="Times New Roman" w:hAnsi="Times New Roman" w:hint="eastAsia"/>
        </w:rPr>
        <w:t>12</w:t>
      </w:r>
      <w:r>
        <w:rPr>
          <w:rFonts w:ascii="Times New Roman" w:hAnsi="Times New Roman" w:hint="eastAsia"/>
        </w:rPr>
        <w:t>个月。</w:t>
      </w:r>
    </w:p>
    <w:p w14:paraId="0D8DF05E" w14:textId="342717B1" w:rsidR="00102D2F" w:rsidRPr="00A63779" w:rsidRDefault="004930E7">
      <w:pPr>
        <w:pStyle w:val="ac"/>
        <w:spacing w:line="360" w:lineRule="auto"/>
        <w:ind w:firstLineChars="200" w:firstLine="420"/>
        <w:rPr>
          <w:rFonts w:ascii="Times New Roman" w:hAnsi="Times New Roman"/>
        </w:rPr>
      </w:pPr>
      <w:r>
        <w:rPr>
          <w:rFonts w:ascii="Times New Roman" w:hAnsi="Times New Roman" w:hint="eastAsia"/>
        </w:rPr>
        <w:t>第一次付款：在合同签订之日起</w:t>
      </w:r>
      <w:r>
        <w:rPr>
          <w:rFonts w:ascii="Times New Roman" w:hAnsi="Times New Roman" w:hint="eastAsia"/>
        </w:rPr>
        <w:t>15</w:t>
      </w:r>
      <w:r>
        <w:rPr>
          <w:rFonts w:ascii="Times New Roman" w:hAnsi="Times New Roman" w:hint="eastAsia"/>
        </w:rPr>
        <w:t>个工作日内，甲方向乙方支付合同总金额</w:t>
      </w:r>
      <w:r w:rsidR="004571B7">
        <w:rPr>
          <w:rFonts w:ascii="Times New Roman" w:hAnsi="Times New Roman"/>
        </w:rPr>
        <w:t>20</w:t>
      </w:r>
      <w:r w:rsidRPr="00A63779">
        <w:rPr>
          <w:rFonts w:ascii="Times New Roman" w:hAnsi="Times New Roman" w:hint="eastAsia"/>
        </w:rPr>
        <w:t>%</w:t>
      </w:r>
      <w:r w:rsidRPr="00A63779">
        <w:rPr>
          <w:rFonts w:ascii="Times New Roman" w:hAnsi="Times New Roman" w:hint="eastAsia"/>
        </w:rPr>
        <w:t>的款项；</w:t>
      </w:r>
    </w:p>
    <w:p w14:paraId="194AF73B" w14:textId="165A75DB" w:rsidR="00102D2F" w:rsidRDefault="004930E7">
      <w:pPr>
        <w:pStyle w:val="ac"/>
        <w:spacing w:line="360" w:lineRule="auto"/>
        <w:ind w:firstLineChars="200" w:firstLine="420"/>
        <w:rPr>
          <w:rFonts w:ascii="Times New Roman" w:hAnsi="Times New Roman"/>
        </w:rPr>
      </w:pPr>
      <w:r w:rsidRPr="00A63779">
        <w:rPr>
          <w:rFonts w:ascii="Times New Roman" w:hAnsi="Times New Roman" w:hint="eastAsia"/>
        </w:rPr>
        <w:t>第二次付款：在系统完成最终检测并且通过由招标方组织的验收后，甲方向乙方支付合同总金额</w:t>
      </w:r>
      <w:r w:rsidR="004571B7">
        <w:rPr>
          <w:rFonts w:ascii="Times New Roman" w:hAnsi="Times New Roman"/>
        </w:rPr>
        <w:t>75</w:t>
      </w:r>
      <w:r w:rsidRPr="00A63779">
        <w:rPr>
          <w:rFonts w:ascii="Times New Roman" w:hAnsi="Times New Roman" w:hint="eastAsia"/>
        </w:rPr>
        <w:t>%</w:t>
      </w:r>
      <w:r>
        <w:rPr>
          <w:rFonts w:ascii="Times New Roman" w:hAnsi="Times New Roman" w:hint="eastAsia"/>
        </w:rPr>
        <w:t>的款项；</w:t>
      </w:r>
    </w:p>
    <w:p w14:paraId="6BFB44EF"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第三次付款：在系统完成最终验收后，免费维护满一年后</w:t>
      </w:r>
      <w:r>
        <w:rPr>
          <w:rFonts w:ascii="Times New Roman" w:hAnsi="Times New Roman" w:hint="eastAsia"/>
        </w:rPr>
        <w:t>15</w:t>
      </w:r>
      <w:r>
        <w:rPr>
          <w:rFonts w:ascii="Times New Roman" w:hAnsi="Times New Roman" w:hint="eastAsia"/>
        </w:rPr>
        <w:t>个工作日内，甲方向乙方支付合同总金额</w:t>
      </w:r>
      <w:r>
        <w:rPr>
          <w:rFonts w:ascii="Times New Roman" w:hAnsi="Times New Roman" w:hint="eastAsia"/>
        </w:rPr>
        <w:t>5%</w:t>
      </w:r>
      <w:r>
        <w:rPr>
          <w:rFonts w:ascii="Times New Roman" w:hAnsi="Times New Roman" w:hint="eastAsia"/>
        </w:rPr>
        <w:t>的款项。</w:t>
      </w:r>
    </w:p>
    <w:p w14:paraId="21906F00" w14:textId="77777777" w:rsidR="00102D2F" w:rsidRDefault="00102D2F">
      <w:pPr>
        <w:pStyle w:val="ac"/>
        <w:spacing w:line="360" w:lineRule="auto"/>
        <w:rPr>
          <w:rFonts w:ascii="Times New Roman" w:hAnsi="Times New Roman"/>
        </w:rPr>
      </w:pPr>
    </w:p>
    <w:p w14:paraId="3CFF1550" w14:textId="77777777" w:rsidR="00102D2F" w:rsidRDefault="00102D2F">
      <w:pPr>
        <w:spacing w:line="360" w:lineRule="auto"/>
        <w:sectPr w:rsidR="00102D2F">
          <w:pgSz w:w="11906" w:h="16838"/>
          <w:pgMar w:top="1440" w:right="1080" w:bottom="1440" w:left="1080" w:header="850" w:footer="850" w:gutter="0"/>
          <w:cols w:space="720"/>
          <w:docGrid w:type="lines" w:linePitch="312"/>
        </w:sectPr>
      </w:pPr>
    </w:p>
    <w:p w14:paraId="20E16E63" w14:textId="77777777" w:rsidR="00102D2F" w:rsidRDefault="004930E7">
      <w:pPr>
        <w:keepNext/>
        <w:keepLines/>
        <w:spacing w:before="260" w:after="260" w:line="360" w:lineRule="auto"/>
        <w:jc w:val="center"/>
        <w:outlineLvl w:val="2"/>
        <w:rPr>
          <w:rFonts w:eastAsia="楷体"/>
          <w:b/>
          <w:sz w:val="44"/>
          <w:szCs w:val="20"/>
        </w:rPr>
      </w:pPr>
      <w:bookmarkStart w:id="32" w:name="_Toc455914617"/>
      <w:bookmarkStart w:id="33" w:name="_Toc498633662"/>
      <w:bookmarkStart w:id="34" w:name="_Toc11655765"/>
      <w:r>
        <w:rPr>
          <w:rFonts w:eastAsia="楷体"/>
          <w:b/>
          <w:sz w:val="44"/>
          <w:szCs w:val="20"/>
        </w:rPr>
        <w:lastRenderedPageBreak/>
        <w:t>第三部分</w:t>
      </w:r>
      <w:r>
        <w:rPr>
          <w:rFonts w:eastAsia="楷体" w:hint="eastAsia"/>
          <w:b/>
          <w:sz w:val="44"/>
          <w:szCs w:val="20"/>
        </w:rPr>
        <w:t xml:space="preserve">  </w:t>
      </w:r>
      <w:r>
        <w:rPr>
          <w:rFonts w:eastAsia="楷体"/>
          <w:b/>
          <w:sz w:val="44"/>
          <w:szCs w:val="20"/>
        </w:rPr>
        <w:t>项目需求</w:t>
      </w:r>
      <w:bookmarkEnd w:id="32"/>
    </w:p>
    <w:p w14:paraId="03549B05" w14:textId="77777777" w:rsidR="00102D2F" w:rsidRDefault="004930E7">
      <w:pPr>
        <w:pStyle w:val="3"/>
        <w:rPr>
          <w:rFonts w:asciiTheme="minorEastAsia" w:eastAsiaTheme="minorEastAsia" w:hAnsiTheme="minorEastAsia"/>
          <w:szCs w:val="21"/>
        </w:rPr>
      </w:pPr>
      <w:r>
        <w:rPr>
          <w:rFonts w:asciiTheme="minorEastAsia" w:eastAsiaTheme="minorEastAsia" w:hAnsiTheme="minorEastAsia" w:hint="eastAsia"/>
          <w:szCs w:val="21"/>
        </w:rPr>
        <w:t>3.1功能指标参数</w:t>
      </w:r>
    </w:p>
    <w:tbl>
      <w:tblPr>
        <w:tblStyle w:val="af3"/>
        <w:tblW w:w="5000" w:type="pct"/>
        <w:tblLook w:val="04A0" w:firstRow="1" w:lastRow="0" w:firstColumn="1" w:lastColumn="0" w:noHBand="0" w:noVBand="1"/>
      </w:tblPr>
      <w:tblGrid>
        <w:gridCol w:w="1484"/>
        <w:gridCol w:w="893"/>
        <w:gridCol w:w="727"/>
        <w:gridCol w:w="6858"/>
      </w:tblGrid>
      <w:tr w:rsidR="00102D2F" w14:paraId="20DEE10B" w14:textId="77777777">
        <w:trPr>
          <w:trHeight w:val="90"/>
        </w:trPr>
        <w:tc>
          <w:tcPr>
            <w:tcW w:w="745" w:type="pct"/>
            <w:vMerge w:val="restart"/>
            <w:vAlign w:val="center"/>
          </w:tcPr>
          <w:p w14:paraId="5FCBB421" w14:textId="77777777" w:rsidR="00102D2F" w:rsidRDefault="004930E7">
            <w:pPr>
              <w:pStyle w:val="my"/>
              <w:spacing w:line="300" w:lineRule="auto"/>
              <w:ind w:firstLineChars="0" w:firstLine="0"/>
              <w:jc w:val="center"/>
              <w:rPr>
                <w:rFonts w:ascii="宋体" w:hAnsi="宋体" w:cs="宋体"/>
                <w:sz w:val="21"/>
                <w:szCs w:val="21"/>
              </w:rPr>
            </w:pPr>
            <w:bookmarkStart w:id="35" w:name="_Toc18451188"/>
            <w:r>
              <w:rPr>
                <w:rFonts w:ascii="宋体" w:hAnsi="宋体" w:cs="宋体" w:hint="eastAsia"/>
                <w:sz w:val="21"/>
                <w:szCs w:val="21"/>
              </w:rPr>
              <w:t>平台</w:t>
            </w:r>
          </w:p>
          <w:p w14:paraId="24CA415D" w14:textId="77777777" w:rsidR="00102D2F" w:rsidRDefault="004930E7">
            <w:pPr>
              <w:pStyle w:val="my"/>
              <w:spacing w:line="300" w:lineRule="auto"/>
              <w:ind w:firstLineChars="0" w:firstLine="0"/>
              <w:jc w:val="center"/>
              <w:rPr>
                <w:rFonts w:ascii="宋体" w:hAnsi="宋体" w:cs="宋体"/>
                <w:sz w:val="21"/>
                <w:szCs w:val="21"/>
              </w:rPr>
            </w:pPr>
            <w:r>
              <w:rPr>
                <w:rFonts w:ascii="宋体" w:hAnsi="宋体" w:cs="宋体" w:hint="eastAsia"/>
                <w:sz w:val="21"/>
                <w:szCs w:val="21"/>
              </w:rPr>
              <w:t>部署及架构</w:t>
            </w:r>
            <w:bookmarkEnd w:id="35"/>
          </w:p>
        </w:tc>
        <w:tc>
          <w:tcPr>
            <w:tcW w:w="4254" w:type="pct"/>
            <w:gridSpan w:val="3"/>
            <w:vAlign w:val="center"/>
          </w:tcPr>
          <w:p w14:paraId="7E3A626D"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 系统采用B/S</w:t>
            </w:r>
            <w:r>
              <w:rPr>
                <w:rFonts w:ascii="宋体" w:hAnsi="宋体" w:cs="宋体" w:hint="eastAsia"/>
                <w:sz w:val="21"/>
                <w:szCs w:val="21"/>
                <w:lang w:val="en-US"/>
              </w:rPr>
              <w:t>架</w:t>
            </w:r>
            <w:r>
              <w:rPr>
                <w:rFonts w:ascii="宋体" w:hAnsi="宋体" w:cs="宋体" w:hint="eastAsia"/>
                <w:sz w:val="21"/>
                <w:szCs w:val="21"/>
              </w:rPr>
              <w:t>构，部署在江苏开放大学</w:t>
            </w:r>
            <w:r>
              <w:rPr>
                <w:rFonts w:ascii="宋体" w:hAnsi="宋体" w:cs="宋体" w:hint="eastAsia"/>
                <w:sz w:val="21"/>
                <w:szCs w:val="21"/>
                <w:lang w:val="en-US"/>
              </w:rPr>
              <w:t>数据中心</w:t>
            </w:r>
            <w:r>
              <w:rPr>
                <w:rFonts w:ascii="宋体" w:hAnsi="宋体" w:cs="宋体" w:hint="eastAsia"/>
                <w:sz w:val="21"/>
                <w:szCs w:val="21"/>
              </w:rPr>
              <w:t>；</w:t>
            </w:r>
          </w:p>
        </w:tc>
      </w:tr>
      <w:tr w:rsidR="00102D2F" w14:paraId="3AAA2E71" w14:textId="77777777">
        <w:trPr>
          <w:trHeight w:val="397"/>
        </w:trPr>
        <w:tc>
          <w:tcPr>
            <w:tcW w:w="745" w:type="pct"/>
            <w:vMerge/>
            <w:vAlign w:val="center"/>
          </w:tcPr>
          <w:p w14:paraId="216C16C6" w14:textId="77777777" w:rsidR="00102D2F" w:rsidRDefault="00102D2F">
            <w:pPr>
              <w:pStyle w:val="my"/>
              <w:spacing w:line="300" w:lineRule="auto"/>
              <w:ind w:firstLineChars="0" w:firstLine="0"/>
              <w:rPr>
                <w:rFonts w:ascii="宋体" w:hAnsi="宋体" w:cs="宋体"/>
                <w:sz w:val="21"/>
                <w:szCs w:val="21"/>
              </w:rPr>
            </w:pPr>
          </w:p>
        </w:tc>
        <w:tc>
          <w:tcPr>
            <w:tcW w:w="4254" w:type="pct"/>
            <w:gridSpan w:val="3"/>
            <w:vAlign w:val="center"/>
          </w:tcPr>
          <w:p w14:paraId="4AB2711C"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 平台本地部署，承接江苏开放大学组织的各类考试，用户对接统一身份认证登陆即可使用；平台可与第三方系统数据对接</w:t>
            </w:r>
          </w:p>
        </w:tc>
      </w:tr>
      <w:tr w:rsidR="00102D2F" w14:paraId="4FC4AAA6" w14:textId="77777777">
        <w:trPr>
          <w:trHeight w:val="351"/>
        </w:trPr>
        <w:tc>
          <w:tcPr>
            <w:tcW w:w="745" w:type="pct"/>
            <w:vMerge/>
            <w:vAlign w:val="center"/>
          </w:tcPr>
          <w:p w14:paraId="2DC474C7" w14:textId="77777777" w:rsidR="00102D2F" w:rsidRDefault="00102D2F">
            <w:pPr>
              <w:pStyle w:val="my"/>
              <w:spacing w:line="300" w:lineRule="auto"/>
              <w:ind w:firstLineChars="0" w:firstLine="0"/>
              <w:rPr>
                <w:rFonts w:ascii="宋体" w:hAnsi="宋体" w:cs="宋体"/>
                <w:sz w:val="21"/>
                <w:szCs w:val="21"/>
              </w:rPr>
            </w:pPr>
          </w:p>
        </w:tc>
        <w:tc>
          <w:tcPr>
            <w:tcW w:w="4254" w:type="pct"/>
            <w:gridSpan w:val="3"/>
            <w:vAlign w:val="center"/>
          </w:tcPr>
          <w:p w14:paraId="64C0B3F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 各次考次均需要和教育基础数据关联，满足教学质量跟踪要求；</w:t>
            </w:r>
          </w:p>
        </w:tc>
      </w:tr>
      <w:tr w:rsidR="00102D2F" w14:paraId="7E7F95B6" w14:textId="77777777">
        <w:trPr>
          <w:trHeight w:val="315"/>
        </w:trPr>
        <w:tc>
          <w:tcPr>
            <w:tcW w:w="745" w:type="pct"/>
            <w:vMerge/>
            <w:vAlign w:val="center"/>
          </w:tcPr>
          <w:p w14:paraId="46D38AAE" w14:textId="77777777" w:rsidR="00102D2F" w:rsidRDefault="00102D2F">
            <w:pPr>
              <w:pStyle w:val="my"/>
              <w:spacing w:line="300" w:lineRule="auto"/>
              <w:ind w:firstLineChars="0" w:firstLine="0"/>
              <w:rPr>
                <w:rFonts w:ascii="宋体" w:hAnsi="宋体" w:cs="宋体"/>
                <w:sz w:val="21"/>
                <w:szCs w:val="21"/>
              </w:rPr>
            </w:pPr>
          </w:p>
        </w:tc>
        <w:tc>
          <w:tcPr>
            <w:tcW w:w="4254" w:type="pct"/>
            <w:gridSpan w:val="3"/>
            <w:vAlign w:val="center"/>
          </w:tcPr>
          <w:p w14:paraId="3C7C100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 接口开发要求：兼容性良好，采用开放性更好的TWAIN接口。</w:t>
            </w:r>
          </w:p>
        </w:tc>
      </w:tr>
      <w:tr w:rsidR="00102D2F" w14:paraId="61FB82EC" w14:textId="77777777">
        <w:trPr>
          <w:trHeight w:val="291"/>
        </w:trPr>
        <w:tc>
          <w:tcPr>
            <w:tcW w:w="745" w:type="pct"/>
            <w:vMerge/>
            <w:vAlign w:val="center"/>
          </w:tcPr>
          <w:p w14:paraId="7F9F57A8" w14:textId="77777777" w:rsidR="00102D2F" w:rsidRDefault="00102D2F">
            <w:pPr>
              <w:pStyle w:val="my"/>
              <w:spacing w:line="300" w:lineRule="auto"/>
              <w:ind w:firstLineChars="0" w:firstLine="0"/>
              <w:rPr>
                <w:rFonts w:ascii="宋体" w:hAnsi="宋体" w:cs="宋体"/>
                <w:sz w:val="21"/>
                <w:szCs w:val="21"/>
              </w:rPr>
            </w:pPr>
          </w:p>
        </w:tc>
        <w:tc>
          <w:tcPr>
            <w:tcW w:w="4254" w:type="pct"/>
            <w:gridSpan w:val="3"/>
            <w:vAlign w:val="center"/>
          </w:tcPr>
          <w:p w14:paraId="1EF2C1A4" w14:textId="77777777" w:rsidR="00102D2F" w:rsidRDefault="004930E7">
            <w:pPr>
              <w:pStyle w:val="my"/>
              <w:spacing w:line="300" w:lineRule="auto"/>
              <w:ind w:firstLineChars="0" w:firstLine="0"/>
              <w:rPr>
                <w:rFonts w:ascii="宋体" w:hAnsi="宋体" w:cs="宋体"/>
                <w:sz w:val="21"/>
                <w:szCs w:val="21"/>
                <w:lang w:val="en-US"/>
              </w:rPr>
            </w:pPr>
            <w:r>
              <w:rPr>
                <w:rFonts w:ascii="宋体" w:hAnsi="宋体" w:cs="宋体" w:hint="eastAsia"/>
                <w:sz w:val="21"/>
                <w:szCs w:val="21"/>
                <w:lang w:val="en-US"/>
              </w:rPr>
              <w:t>5</w:t>
            </w:r>
            <w:r>
              <w:rPr>
                <w:rFonts w:ascii="宋体" w:hAnsi="宋体" w:cs="宋体" w:hint="eastAsia"/>
                <w:sz w:val="21"/>
                <w:szCs w:val="21"/>
              </w:rPr>
              <w:t>. 并发：支持同时在线批阅教师人数</w:t>
            </w:r>
            <w:r>
              <w:rPr>
                <w:rFonts w:ascii="宋体" w:hAnsi="宋体" w:cs="宋体" w:hint="eastAsia"/>
                <w:sz w:val="21"/>
                <w:szCs w:val="21"/>
                <w:lang w:val="en-US"/>
              </w:rPr>
              <w:t>35</w:t>
            </w:r>
            <w:r>
              <w:rPr>
                <w:rFonts w:ascii="宋体" w:hAnsi="宋体" w:cs="宋体" w:hint="eastAsia"/>
                <w:sz w:val="21"/>
                <w:szCs w:val="21"/>
              </w:rPr>
              <w:t>00人以上。</w:t>
            </w:r>
          </w:p>
        </w:tc>
      </w:tr>
      <w:tr w:rsidR="00102D2F" w14:paraId="18B2EAAE" w14:textId="77777777">
        <w:trPr>
          <w:trHeight w:val="397"/>
        </w:trPr>
        <w:tc>
          <w:tcPr>
            <w:tcW w:w="745" w:type="pct"/>
            <w:vMerge w:val="restart"/>
            <w:vAlign w:val="center"/>
          </w:tcPr>
          <w:p w14:paraId="08DA897B"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系统</w:t>
            </w:r>
          </w:p>
          <w:p w14:paraId="42D8DCD2" w14:textId="77777777" w:rsidR="00102D2F" w:rsidRDefault="004930E7">
            <w:pPr>
              <w:spacing w:line="300" w:lineRule="auto"/>
              <w:jc w:val="center"/>
              <w:rPr>
                <w:kern w:val="0"/>
              </w:rPr>
            </w:pPr>
            <w:r>
              <w:rPr>
                <w:rFonts w:ascii="宋体" w:hAnsi="宋体" w:cs="宋体" w:hint="eastAsia"/>
                <w:kern w:val="0"/>
                <w:lang w:val="zh-CN"/>
              </w:rPr>
              <w:t>功能模块</w:t>
            </w:r>
          </w:p>
        </w:tc>
        <w:tc>
          <w:tcPr>
            <w:tcW w:w="448" w:type="pct"/>
            <w:vMerge w:val="restart"/>
            <w:vAlign w:val="center"/>
          </w:tcPr>
          <w:p w14:paraId="149C336B"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答</w:t>
            </w:r>
          </w:p>
          <w:p w14:paraId="476D3C27"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题</w:t>
            </w:r>
          </w:p>
          <w:p w14:paraId="44A98B6B"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卡</w:t>
            </w:r>
          </w:p>
          <w:p w14:paraId="37566D40"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制</w:t>
            </w:r>
          </w:p>
          <w:p w14:paraId="09AA00E0"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作</w:t>
            </w:r>
          </w:p>
          <w:p w14:paraId="59F055EF"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子</w:t>
            </w:r>
          </w:p>
          <w:p w14:paraId="741D9361"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系</w:t>
            </w:r>
          </w:p>
          <w:p w14:paraId="2DABDD1C" w14:textId="77777777" w:rsidR="00102D2F" w:rsidRDefault="004930E7">
            <w:pPr>
              <w:spacing w:line="300" w:lineRule="auto"/>
              <w:jc w:val="center"/>
              <w:rPr>
                <w:kern w:val="0"/>
              </w:rPr>
            </w:pPr>
            <w:r>
              <w:rPr>
                <w:rFonts w:ascii="宋体" w:hAnsi="宋体" w:cs="宋体" w:hint="eastAsia"/>
                <w:kern w:val="0"/>
                <w:lang w:val="zh-CN"/>
              </w:rPr>
              <w:t>统</w:t>
            </w:r>
          </w:p>
        </w:tc>
        <w:tc>
          <w:tcPr>
            <w:tcW w:w="3805" w:type="pct"/>
            <w:gridSpan w:val="2"/>
            <w:vAlign w:val="center"/>
          </w:tcPr>
          <w:p w14:paraId="354E522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1.支持 100%使用 word、wps 等文字编辑软件完成答卷设计，支持答卷模板自动生成，即只要输入必要的信息（如标题信息、考号位数、客观题数和分数等），即可生成 MS Word格式的答卷文件，并可用 MS Word，wps 进行修改。</w:t>
            </w:r>
          </w:p>
        </w:tc>
      </w:tr>
      <w:tr w:rsidR="00102D2F" w14:paraId="092AEE57" w14:textId="77777777">
        <w:trPr>
          <w:trHeight w:val="397"/>
        </w:trPr>
        <w:tc>
          <w:tcPr>
            <w:tcW w:w="745" w:type="pct"/>
            <w:vMerge/>
            <w:vAlign w:val="center"/>
          </w:tcPr>
          <w:p w14:paraId="22E1CB63" w14:textId="77777777" w:rsidR="00102D2F" w:rsidRDefault="00102D2F">
            <w:pPr>
              <w:spacing w:line="300" w:lineRule="auto"/>
              <w:rPr>
                <w:kern w:val="0"/>
              </w:rPr>
            </w:pPr>
          </w:p>
        </w:tc>
        <w:tc>
          <w:tcPr>
            <w:tcW w:w="448" w:type="pct"/>
            <w:vMerge/>
            <w:vAlign w:val="center"/>
          </w:tcPr>
          <w:p w14:paraId="4B4454F4" w14:textId="77777777" w:rsidR="00102D2F" w:rsidRDefault="00102D2F">
            <w:pPr>
              <w:spacing w:line="300" w:lineRule="auto"/>
              <w:rPr>
                <w:kern w:val="0"/>
              </w:rPr>
            </w:pPr>
          </w:p>
        </w:tc>
        <w:tc>
          <w:tcPr>
            <w:tcW w:w="3805" w:type="pct"/>
            <w:gridSpan w:val="2"/>
            <w:vAlign w:val="center"/>
          </w:tcPr>
          <w:p w14:paraId="177BF32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2.支持用多种纸张类型进行答卷设计如A4，A3，8</w:t>
            </w:r>
            <w:r>
              <w:rPr>
                <w:rFonts w:ascii="宋体" w:hAnsi="宋体" w:cs="宋体" w:hint="eastAsia"/>
                <w:sz w:val="21"/>
                <w:szCs w:val="21"/>
                <w:lang w:val="en-US"/>
              </w:rPr>
              <w:t>K</w:t>
            </w:r>
            <w:r>
              <w:rPr>
                <w:rFonts w:ascii="宋体" w:hAnsi="宋体" w:cs="宋体" w:hint="eastAsia"/>
                <w:sz w:val="21"/>
                <w:szCs w:val="21"/>
              </w:rPr>
              <w:t>等。供用户根据需求选择相应的尺寸制作答题纸。</w:t>
            </w:r>
          </w:p>
        </w:tc>
      </w:tr>
      <w:tr w:rsidR="00102D2F" w14:paraId="79984512" w14:textId="77777777">
        <w:trPr>
          <w:trHeight w:val="397"/>
        </w:trPr>
        <w:tc>
          <w:tcPr>
            <w:tcW w:w="745" w:type="pct"/>
            <w:vMerge/>
            <w:vAlign w:val="center"/>
          </w:tcPr>
          <w:p w14:paraId="4F063FAB" w14:textId="77777777" w:rsidR="00102D2F" w:rsidRDefault="00102D2F">
            <w:pPr>
              <w:spacing w:line="300" w:lineRule="auto"/>
              <w:rPr>
                <w:rFonts w:ascii="宋体" w:hAnsi="宋体" w:cs="宋体"/>
                <w:kern w:val="0"/>
              </w:rPr>
            </w:pPr>
          </w:p>
        </w:tc>
        <w:tc>
          <w:tcPr>
            <w:tcW w:w="448" w:type="pct"/>
            <w:vMerge/>
            <w:vAlign w:val="center"/>
          </w:tcPr>
          <w:p w14:paraId="3DC56893" w14:textId="77777777" w:rsidR="00102D2F" w:rsidRDefault="00102D2F">
            <w:pPr>
              <w:spacing w:line="300" w:lineRule="auto"/>
              <w:rPr>
                <w:rFonts w:ascii="宋体" w:hAnsi="宋体" w:cs="宋体"/>
                <w:kern w:val="0"/>
              </w:rPr>
            </w:pPr>
          </w:p>
        </w:tc>
        <w:tc>
          <w:tcPr>
            <w:tcW w:w="3805" w:type="pct"/>
            <w:gridSpan w:val="2"/>
            <w:vAlign w:val="center"/>
          </w:tcPr>
          <w:p w14:paraId="5949A6FE" w14:textId="77777777" w:rsidR="00102D2F" w:rsidRDefault="004930E7">
            <w:pPr>
              <w:spacing w:line="300" w:lineRule="auto"/>
              <w:rPr>
                <w:rFonts w:ascii="宋体" w:hAnsi="宋体" w:cs="宋体"/>
                <w:kern w:val="0"/>
                <w:lang w:val="zh-CN"/>
              </w:rPr>
            </w:pPr>
            <w:r>
              <w:rPr>
                <w:rFonts w:ascii="宋体" w:hAnsi="宋体" w:cs="宋体" w:hint="eastAsia"/>
                <w:kern w:val="0"/>
                <w:lang w:val="zh-CN"/>
              </w:rPr>
              <w:t>3.答题卡制作支持正反页不同栏数自动生成，支持自动生成 “作弊、缺考、借读、页码、科目、AB卷”等常规识别点的生成，只需要在设计试卷时选中相应选项即可自动生成，而不需要教师再进行手动画方框增加。支持缺考区域、涂点考号区域、条码考号区域、客观题区域、主观题区域、小题区域、选做题区域等区域的插入、修改与删除操作。</w:t>
            </w:r>
          </w:p>
        </w:tc>
      </w:tr>
      <w:tr w:rsidR="00102D2F" w14:paraId="5745BE19" w14:textId="77777777">
        <w:trPr>
          <w:trHeight w:val="397"/>
        </w:trPr>
        <w:tc>
          <w:tcPr>
            <w:tcW w:w="745" w:type="pct"/>
            <w:vMerge/>
            <w:vAlign w:val="center"/>
          </w:tcPr>
          <w:p w14:paraId="619ECBD5" w14:textId="77777777" w:rsidR="00102D2F" w:rsidRDefault="00102D2F">
            <w:pPr>
              <w:spacing w:line="300" w:lineRule="auto"/>
              <w:rPr>
                <w:kern w:val="0"/>
              </w:rPr>
            </w:pPr>
          </w:p>
        </w:tc>
        <w:tc>
          <w:tcPr>
            <w:tcW w:w="448" w:type="pct"/>
            <w:vMerge/>
            <w:vAlign w:val="center"/>
          </w:tcPr>
          <w:p w14:paraId="23FE93CE" w14:textId="77777777" w:rsidR="00102D2F" w:rsidRDefault="00102D2F">
            <w:pPr>
              <w:spacing w:line="300" w:lineRule="auto"/>
              <w:rPr>
                <w:kern w:val="0"/>
              </w:rPr>
            </w:pPr>
          </w:p>
        </w:tc>
        <w:tc>
          <w:tcPr>
            <w:tcW w:w="3805" w:type="pct"/>
            <w:gridSpan w:val="2"/>
            <w:vAlign w:val="center"/>
          </w:tcPr>
          <w:p w14:paraId="78790F1D"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4.支持自动添加点位点、同步头和方框、中括号、圆圈等填涂框，以适应不同厂家不同系统的试卷识别需求。</w:t>
            </w:r>
          </w:p>
        </w:tc>
      </w:tr>
      <w:tr w:rsidR="00102D2F" w14:paraId="505BE20B" w14:textId="77777777">
        <w:trPr>
          <w:trHeight w:val="397"/>
        </w:trPr>
        <w:tc>
          <w:tcPr>
            <w:tcW w:w="745" w:type="pct"/>
            <w:vMerge/>
            <w:vAlign w:val="center"/>
          </w:tcPr>
          <w:p w14:paraId="299ABAF2" w14:textId="77777777" w:rsidR="00102D2F" w:rsidRDefault="00102D2F">
            <w:pPr>
              <w:spacing w:line="300" w:lineRule="auto"/>
              <w:rPr>
                <w:kern w:val="0"/>
              </w:rPr>
            </w:pPr>
          </w:p>
        </w:tc>
        <w:tc>
          <w:tcPr>
            <w:tcW w:w="448" w:type="pct"/>
            <w:vMerge/>
            <w:vAlign w:val="center"/>
          </w:tcPr>
          <w:p w14:paraId="3002A50A" w14:textId="77777777" w:rsidR="00102D2F" w:rsidRDefault="00102D2F">
            <w:pPr>
              <w:spacing w:line="300" w:lineRule="auto"/>
              <w:rPr>
                <w:kern w:val="0"/>
              </w:rPr>
            </w:pPr>
          </w:p>
        </w:tc>
        <w:tc>
          <w:tcPr>
            <w:tcW w:w="3805" w:type="pct"/>
            <w:gridSpan w:val="2"/>
            <w:vAlign w:val="center"/>
          </w:tcPr>
          <w:p w14:paraId="70824347"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5.支持左侧卷头密封线自动生成，密封线内需包含学生信息填写，学生考号填涂。</w:t>
            </w:r>
          </w:p>
        </w:tc>
      </w:tr>
      <w:tr w:rsidR="00102D2F" w14:paraId="6C2F0C26" w14:textId="77777777">
        <w:trPr>
          <w:trHeight w:val="397"/>
        </w:trPr>
        <w:tc>
          <w:tcPr>
            <w:tcW w:w="745" w:type="pct"/>
            <w:vMerge/>
            <w:vAlign w:val="center"/>
          </w:tcPr>
          <w:p w14:paraId="6FFBA585" w14:textId="77777777" w:rsidR="00102D2F" w:rsidRDefault="00102D2F">
            <w:pPr>
              <w:spacing w:line="300" w:lineRule="auto"/>
              <w:rPr>
                <w:kern w:val="0"/>
              </w:rPr>
            </w:pPr>
          </w:p>
        </w:tc>
        <w:tc>
          <w:tcPr>
            <w:tcW w:w="448" w:type="pct"/>
            <w:vMerge/>
            <w:vAlign w:val="center"/>
          </w:tcPr>
          <w:p w14:paraId="2409E43E" w14:textId="77777777" w:rsidR="00102D2F" w:rsidRDefault="00102D2F">
            <w:pPr>
              <w:spacing w:line="300" w:lineRule="auto"/>
              <w:rPr>
                <w:kern w:val="0"/>
              </w:rPr>
            </w:pPr>
          </w:p>
        </w:tc>
        <w:tc>
          <w:tcPr>
            <w:tcW w:w="3805" w:type="pct"/>
            <w:gridSpan w:val="2"/>
            <w:vAlign w:val="center"/>
          </w:tcPr>
          <w:p w14:paraId="2A85DAFE"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6.支持手阅主观题给分框自动生成。自动生成的主观题给分框需包含的格式有：含0.5分给分框，不含0.5分长分框，可自动生成对错给分框。</w:t>
            </w:r>
          </w:p>
        </w:tc>
      </w:tr>
      <w:tr w:rsidR="00102D2F" w14:paraId="1BAD25AC" w14:textId="77777777">
        <w:trPr>
          <w:trHeight w:val="397"/>
        </w:trPr>
        <w:tc>
          <w:tcPr>
            <w:tcW w:w="745" w:type="pct"/>
            <w:vMerge/>
            <w:vAlign w:val="center"/>
          </w:tcPr>
          <w:p w14:paraId="63F211C0" w14:textId="77777777" w:rsidR="00102D2F" w:rsidRDefault="00102D2F">
            <w:pPr>
              <w:spacing w:line="300" w:lineRule="auto"/>
              <w:rPr>
                <w:kern w:val="0"/>
              </w:rPr>
            </w:pPr>
          </w:p>
        </w:tc>
        <w:tc>
          <w:tcPr>
            <w:tcW w:w="448" w:type="pct"/>
            <w:vMerge/>
            <w:vAlign w:val="center"/>
          </w:tcPr>
          <w:p w14:paraId="589FEE02" w14:textId="77777777" w:rsidR="00102D2F" w:rsidRDefault="00102D2F">
            <w:pPr>
              <w:spacing w:line="300" w:lineRule="auto"/>
              <w:rPr>
                <w:kern w:val="0"/>
              </w:rPr>
            </w:pPr>
          </w:p>
        </w:tc>
        <w:tc>
          <w:tcPr>
            <w:tcW w:w="3805" w:type="pct"/>
            <w:gridSpan w:val="2"/>
            <w:vAlign w:val="center"/>
          </w:tcPr>
          <w:p w14:paraId="0A7A94D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7.支持“题卡合一”模式下，客观题选项自动生成，位置随意匹配，选项灵活自由设置。</w:t>
            </w:r>
          </w:p>
        </w:tc>
      </w:tr>
      <w:tr w:rsidR="00102D2F" w14:paraId="364277E1" w14:textId="77777777">
        <w:trPr>
          <w:trHeight w:val="397"/>
        </w:trPr>
        <w:tc>
          <w:tcPr>
            <w:tcW w:w="745" w:type="pct"/>
            <w:vMerge/>
            <w:vAlign w:val="center"/>
          </w:tcPr>
          <w:p w14:paraId="5C8AECFB" w14:textId="77777777" w:rsidR="00102D2F" w:rsidRDefault="00102D2F">
            <w:pPr>
              <w:spacing w:line="300" w:lineRule="auto"/>
              <w:rPr>
                <w:kern w:val="0"/>
              </w:rPr>
            </w:pPr>
          </w:p>
        </w:tc>
        <w:tc>
          <w:tcPr>
            <w:tcW w:w="448" w:type="pct"/>
            <w:vMerge/>
            <w:vAlign w:val="center"/>
          </w:tcPr>
          <w:p w14:paraId="58B24D8C" w14:textId="77777777" w:rsidR="00102D2F" w:rsidRDefault="00102D2F">
            <w:pPr>
              <w:spacing w:line="300" w:lineRule="auto"/>
              <w:rPr>
                <w:kern w:val="0"/>
              </w:rPr>
            </w:pPr>
          </w:p>
        </w:tc>
        <w:tc>
          <w:tcPr>
            <w:tcW w:w="3805" w:type="pct"/>
            <w:gridSpan w:val="2"/>
            <w:vAlign w:val="center"/>
          </w:tcPr>
          <w:p w14:paraId="4B55D11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8.制卷一键安装，不需安装额外插件，客观题填涂框采用文本框，方框形式，支持教师任意添加与修改；</w:t>
            </w:r>
          </w:p>
        </w:tc>
      </w:tr>
      <w:tr w:rsidR="00102D2F" w14:paraId="1B7E9A83" w14:textId="77777777">
        <w:trPr>
          <w:trHeight w:val="397"/>
        </w:trPr>
        <w:tc>
          <w:tcPr>
            <w:tcW w:w="745" w:type="pct"/>
            <w:vMerge/>
            <w:vAlign w:val="center"/>
          </w:tcPr>
          <w:p w14:paraId="2EFDD27F" w14:textId="77777777" w:rsidR="00102D2F" w:rsidRDefault="00102D2F">
            <w:pPr>
              <w:spacing w:line="300" w:lineRule="auto"/>
              <w:rPr>
                <w:kern w:val="0"/>
              </w:rPr>
            </w:pPr>
          </w:p>
        </w:tc>
        <w:tc>
          <w:tcPr>
            <w:tcW w:w="448" w:type="pct"/>
            <w:vMerge/>
            <w:vAlign w:val="center"/>
          </w:tcPr>
          <w:p w14:paraId="5A813138" w14:textId="77777777" w:rsidR="00102D2F" w:rsidRDefault="00102D2F">
            <w:pPr>
              <w:spacing w:line="300" w:lineRule="auto"/>
              <w:rPr>
                <w:kern w:val="0"/>
              </w:rPr>
            </w:pPr>
          </w:p>
        </w:tc>
        <w:tc>
          <w:tcPr>
            <w:tcW w:w="3805" w:type="pct"/>
            <w:gridSpan w:val="2"/>
            <w:vAlign w:val="center"/>
          </w:tcPr>
          <w:p w14:paraId="294A1E7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9.制卷设置好参数后，一键生成所有主观题答题区域，可灵活一次性对某题进行自动删除。</w:t>
            </w:r>
          </w:p>
        </w:tc>
      </w:tr>
      <w:tr w:rsidR="00102D2F" w14:paraId="2EB9FE79" w14:textId="77777777">
        <w:trPr>
          <w:trHeight w:val="397"/>
        </w:trPr>
        <w:tc>
          <w:tcPr>
            <w:tcW w:w="745" w:type="pct"/>
            <w:vMerge/>
            <w:vAlign w:val="center"/>
          </w:tcPr>
          <w:p w14:paraId="62FA55AD" w14:textId="77777777" w:rsidR="00102D2F" w:rsidRDefault="00102D2F">
            <w:pPr>
              <w:spacing w:line="300" w:lineRule="auto"/>
              <w:rPr>
                <w:kern w:val="0"/>
              </w:rPr>
            </w:pPr>
          </w:p>
        </w:tc>
        <w:tc>
          <w:tcPr>
            <w:tcW w:w="448" w:type="pct"/>
            <w:vMerge/>
            <w:vAlign w:val="center"/>
          </w:tcPr>
          <w:p w14:paraId="38B5AFA1" w14:textId="77777777" w:rsidR="00102D2F" w:rsidRDefault="00102D2F">
            <w:pPr>
              <w:spacing w:line="300" w:lineRule="auto"/>
              <w:rPr>
                <w:kern w:val="0"/>
              </w:rPr>
            </w:pPr>
          </w:p>
        </w:tc>
        <w:tc>
          <w:tcPr>
            <w:tcW w:w="3805" w:type="pct"/>
            <w:gridSpan w:val="2"/>
            <w:vAlign w:val="center"/>
          </w:tcPr>
          <w:p w14:paraId="2D1F8EE7"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10.制卷兼容各类题库，包括网上专业题库、校本题库和个人题库，做到一键导入所需的题目，不需要手工添加和调整。</w:t>
            </w:r>
          </w:p>
        </w:tc>
      </w:tr>
      <w:tr w:rsidR="00102D2F" w14:paraId="2913FCAD" w14:textId="77777777">
        <w:trPr>
          <w:trHeight w:val="397"/>
        </w:trPr>
        <w:tc>
          <w:tcPr>
            <w:tcW w:w="745" w:type="pct"/>
            <w:vMerge/>
            <w:vAlign w:val="center"/>
          </w:tcPr>
          <w:p w14:paraId="30643788" w14:textId="77777777" w:rsidR="00102D2F" w:rsidRDefault="00102D2F">
            <w:pPr>
              <w:spacing w:line="300" w:lineRule="auto"/>
              <w:rPr>
                <w:kern w:val="0"/>
              </w:rPr>
            </w:pPr>
          </w:p>
        </w:tc>
        <w:tc>
          <w:tcPr>
            <w:tcW w:w="448" w:type="pct"/>
            <w:vMerge/>
            <w:vAlign w:val="center"/>
          </w:tcPr>
          <w:p w14:paraId="0FB33281" w14:textId="77777777" w:rsidR="00102D2F" w:rsidRDefault="00102D2F">
            <w:pPr>
              <w:spacing w:line="300" w:lineRule="auto"/>
              <w:rPr>
                <w:kern w:val="0"/>
              </w:rPr>
            </w:pPr>
          </w:p>
        </w:tc>
        <w:tc>
          <w:tcPr>
            <w:tcW w:w="3805" w:type="pct"/>
            <w:gridSpan w:val="2"/>
            <w:vAlign w:val="center"/>
          </w:tcPr>
          <w:p w14:paraId="68A5270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11.答题卡连续套打模块</w:t>
            </w:r>
          </w:p>
          <w:p w14:paraId="22D6F8C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lastRenderedPageBreak/>
              <w:t>（1）一键连续套打功能，支持在学生原始答题卷上将本次考试成绩及排名（可选）打印在考生答题卡上。</w:t>
            </w:r>
          </w:p>
          <w:p w14:paraId="2C13D8B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（2）系统支持全有痕阅卷模式，主观题教师手工批阅，对客观题的对错情况在答题纸上相应位置做精准标记，并支持一键连续打印。</w:t>
            </w:r>
          </w:p>
          <w:p w14:paraId="106CE0A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（3）支持多个客户端同时使用一键连续套打，而且无需增加客户端加密狗。</w:t>
            </w:r>
          </w:p>
          <w:p w14:paraId="3BF4600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（4）和阅卷模块无缝连接。</w:t>
            </w:r>
          </w:p>
        </w:tc>
      </w:tr>
      <w:tr w:rsidR="00102D2F" w14:paraId="0005D53F" w14:textId="77777777">
        <w:trPr>
          <w:trHeight w:val="397"/>
        </w:trPr>
        <w:tc>
          <w:tcPr>
            <w:tcW w:w="745" w:type="pct"/>
            <w:vMerge/>
            <w:vAlign w:val="center"/>
          </w:tcPr>
          <w:p w14:paraId="7ED14B6A" w14:textId="77777777" w:rsidR="00102D2F" w:rsidRDefault="00102D2F">
            <w:pPr>
              <w:spacing w:line="300" w:lineRule="auto"/>
              <w:rPr>
                <w:kern w:val="0"/>
              </w:rPr>
            </w:pPr>
          </w:p>
        </w:tc>
        <w:tc>
          <w:tcPr>
            <w:tcW w:w="448" w:type="pct"/>
            <w:vMerge/>
            <w:vAlign w:val="center"/>
          </w:tcPr>
          <w:p w14:paraId="3E472828" w14:textId="77777777" w:rsidR="00102D2F" w:rsidRDefault="00102D2F">
            <w:pPr>
              <w:spacing w:line="300" w:lineRule="auto"/>
              <w:rPr>
                <w:kern w:val="0"/>
              </w:rPr>
            </w:pPr>
          </w:p>
        </w:tc>
        <w:tc>
          <w:tcPr>
            <w:tcW w:w="3805" w:type="pct"/>
            <w:gridSpan w:val="2"/>
            <w:vAlign w:val="center"/>
          </w:tcPr>
          <w:p w14:paraId="4ADC49BE"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w:t>
            </w:r>
            <w:r>
              <w:rPr>
                <w:rFonts w:ascii="宋体" w:hAnsi="宋体" w:cs="宋体" w:hint="eastAsia"/>
                <w:sz w:val="21"/>
                <w:szCs w:val="21"/>
                <w:lang w:val="en-US"/>
              </w:rPr>
              <w:t>12.支持多个科目使用一种答题卡或多个答题卡类型，以学校情况为例，若有新、老平台共计350多门课程，且新、老平台之间多门课程存在一一对应关系，系统可支持多门课程使用一种答题卡，一种答题卡模板；或者对各课程题型归纳设计多种答题卡对应相应数量的答题卡模板。</w:t>
            </w:r>
          </w:p>
        </w:tc>
      </w:tr>
      <w:tr w:rsidR="00102D2F" w14:paraId="3B2CAB3B" w14:textId="77777777">
        <w:trPr>
          <w:trHeight w:val="397"/>
        </w:trPr>
        <w:tc>
          <w:tcPr>
            <w:tcW w:w="745" w:type="pct"/>
            <w:vMerge/>
            <w:vAlign w:val="center"/>
          </w:tcPr>
          <w:p w14:paraId="7AD26F7B" w14:textId="77777777" w:rsidR="00102D2F" w:rsidRDefault="00102D2F">
            <w:pPr>
              <w:spacing w:line="300" w:lineRule="auto"/>
              <w:rPr>
                <w:kern w:val="0"/>
              </w:rPr>
            </w:pPr>
          </w:p>
        </w:tc>
        <w:tc>
          <w:tcPr>
            <w:tcW w:w="448" w:type="pct"/>
            <w:vMerge/>
            <w:vAlign w:val="center"/>
          </w:tcPr>
          <w:p w14:paraId="760BB838" w14:textId="77777777" w:rsidR="00102D2F" w:rsidRDefault="00102D2F">
            <w:pPr>
              <w:spacing w:line="300" w:lineRule="auto"/>
              <w:rPr>
                <w:kern w:val="0"/>
              </w:rPr>
            </w:pPr>
          </w:p>
        </w:tc>
        <w:tc>
          <w:tcPr>
            <w:tcW w:w="3805" w:type="pct"/>
            <w:gridSpan w:val="2"/>
            <w:vAlign w:val="center"/>
          </w:tcPr>
          <w:p w14:paraId="3AA731C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13.前期配合命题小组完成所有课程（至少200门以上）的答题卡设计工作（2天以内完成）。</w:t>
            </w:r>
          </w:p>
        </w:tc>
      </w:tr>
      <w:tr w:rsidR="00102D2F" w14:paraId="7AE90774" w14:textId="77777777">
        <w:trPr>
          <w:trHeight w:val="397"/>
        </w:trPr>
        <w:tc>
          <w:tcPr>
            <w:tcW w:w="745" w:type="pct"/>
            <w:vMerge/>
            <w:vAlign w:val="center"/>
          </w:tcPr>
          <w:p w14:paraId="3BB1C269" w14:textId="77777777" w:rsidR="00102D2F" w:rsidRDefault="00102D2F">
            <w:pPr>
              <w:spacing w:line="300" w:lineRule="auto"/>
              <w:rPr>
                <w:kern w:val="0"/>
              </w:rPr>
            </w:pPr>
          </w:p>
        </w:tc>
        <w:tc>
          <w:tcPr>
            <w:tcW w:w="448" w:type="pct"/>
            <w:vMerge w:val="restart"/>
            <w:vAlign w:val="center"/>
          </w:tcPr>
          <w:p w14:paraId="2D7C1707" w14:textId="77777777" w:rsidR="00102D2F" w:rsidRDefault="004930E7">
            <w:pPr>
              <w:numPr>
                <w:ilvl w:val="3"/>
                <w:numId w:val="0"/>
              </w:numPr>
              <w:tabs>
                <w:tab w:val="left" w:pos="560"/>
              </w:tabs>
              <w:spacing w:line="300" w:lineRule="auto"/>
              <w:jc w:val="center"/>
              <w:rPr>
                <w:kern w:val="0"/>
              </w:rPr>
            </w:pPr>
            <w:r>
              <w:rPr>
                <w:rFonts w:ascii="宋体" w:hAnsi="宋体" w:cs="宋体" w:hint="eastAsia"/>
                <w:kern w:val="0"/>
                <w:lang w:val="zh-CN"/>
              </w:rPr>
              <w:t>扫描识别系统</w:t>
            </w:r>
          </w:p>
        </w:tc>
        <w:tc>
          <w:tcPr>
            <w:tcW w:w="3805" w:type="pct"/>
            <w:gridSpan w:val="2"/>
            <w:vAlign w:val="center"/>
          </w:tcPr>
          <w:p w14:paraId="0C8C3C1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★1.支持本地部署系统，数据本地存储；支持云平台阅卷、互联网阅卷、局域网阅卷；支持“先扫后阅”与“先阅后扫”两种阅卷模式，即网上阅卷和有痕阅卷系统自由切换，无缝对接。</w:t>
            </w:r>
          </w:p>
        </w:tc>
      </w:tr>
      <w:tr w:rsidR="00102D2F" w14:paraId="1604BA28" w14:textId="77777777">
        <w:trPr>
          <w:trHeight w:val="397"/>
        </w:trPr>
        <w:tc>
          <w:tcPr>
            <w:tcW w:w="745" w:type="pct"/>
            <w:vMerge/>
            <w:vAlign w:val="center"/>
          </w:tcPr>
          <w:p w14:paraId="58CFDE95" w14:textId="77777777" w:rsidR="00102D2F" w:rsidRDefault="00102D2F">
            <w:pPr>
              <w:spacing w:line="300" w:lineRule="auto"/>
              <w:rPr>
                <w:kern w:val="0"/>
              </w:rPr>
            </w:pPr>
          </w:p>
        </w:tc>
        <w:tc>
          <w:tcPr>
            <w:tcW w:w="448" w:type="pct"/>
            <w:vMerge/>
            <w:vAlign w:val="center"/>
          </w:tcPr>
          <w:p w14:paraId="399AD445" w14:textId="77777777" w:rsidR="00102D2F" w:rsidRDefault="00102D2F">
            <w:pPr>
              <w:spacing w:line="300" w:lineRule="auto"/>
              <w:rPr>
                <w:kern w:val="0"/>
              </w:rPr>
            </w:pPr>
          </w:p>
        </w:tc>
        <w:tc>
          <w:tcPr>
            <w:tcW w:w="3805" w:type="pct"/>
            <w:gridSpan w:val="2"/>
            <w:vAlign w:val="center"/>
          </w:tcPr>
          <w:p w14:paraId="03CE224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2.支持多个客户端分布式同时工作，并且不需要开放服务器端的数据库端口，确保效率和安全，系统管理员方便又安全地实现多个用户协同操作。</w:t>
            </w:r>
          </w:p>
        </w:tc>
      </w:tr>
      <w:tr w:rsidR="00102D2F" w14:paraId="44563C15" w14:textId="77777777">
        <w:trPr>
          <w:trHeight w:val="397"/>
        </w:trPr>
        <w:tc>
          <w:tcPr>
            <w:tcW w:w="745" w:type="pct"/>
            <w:vMerge/>
            <w:vAlign w:val="center"/>
          </w:tcPr>
          <w:p w14:paraId="4E666041" w14:textId="77777777" w:rsidR="00102D2F" w:rsidRDefault="00102D2F">
            <w:pPr>
              <w:spacing w:line="300" w:lineRule="auto"/>
              <w:rPr>
                <w:kern w:val="0"/>
              </w:rPr>
            </w:pPr>
          </w:p>
        </w:tc>
        <w:tc>
          <w:tcPr>
            <w:tcW w:w="448" w:type="pct"/>
            <w:vMerge/>
            <w:vAlign w:val="center"/>
          </w:tcPr>
          <w:p w14:paraId="488781A4" w14:textId="77777777" w:rsidR="00102D2F" w:rsidRDefault="00102D2F">
            <w:pPr>
              <w:spacing w:line="300" w:lineRule="auto"/>
              <w:rPr>
                <w:kern w:val="0"/>
              </w:rPr>
            </w:pPr>
          </w:p>
        </w:tc>
        <w:tc>
          <w:tcPr>
            <w:tcW w:w="3805" w:type="pct"/>
            <w:gridSpan w:val="2"/>
            <w:vAlign w:val="center"/>
          </w:tcPr>
          <w:p w14:paraId="11855D3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3.扫描识别客户端权限控制由服务器端实现，客户端不需要加密锁。</w:t>
            </w:r>
          </w:p>
        </w:tc>
      </w:tr>
      <w:tr w:rsidR="00102D2F" w14:paraId="34660795" w14:textId="77777777">
        <w:trPr>
          <w:trHeight w:val="397"/>
        </w:trPr>
        <w:tc>
          <w:tcPr>
            <w:tcW w:w="745" w:type="pct"/>
            <w:vMerge/>
            <w:vAlign w:val="center"/>
          </w:tcPr>
          <w:p w14:paraId="3B4BCC71" w14:textId="77777777" w:rsidR="00102D2F" w:rsidRDefault="00102D2F">
            <w:pPr>
              <w:spacing w:line="300" w:lineRule="auto"/>
              <w:rPr>
                <w:kern w:val="0"/>
              </w:rPr>
            </w:pPr>
          </w:p>
        </w:tc>
        <w:tc>
          <w:tcPr>
            <w:tcW w:w="448" w:type="pct"/>
            <w:vMerge/>
            <w:vAlign w:val="center"/>
          </w:tcPr>
          <w:p w14:paraId="65EEEA95" w14:textId="77777777" w:rsidR="00102D2F" w:rsidRDefault="00102D2F">
            <w:pPr>
              <w:spacing w:line="300" w:lineRule="auto"/>
              <w:rPr>
                <w:kern w:val="0"/>
              </w:rPr>
            </w:pPr>
          </w:p>
        </w:tc>
        <w:tc>
          <w:tcPr>
            <w:tcW w:w="3805" w:type="pct"/>
            <w:gridSpan w:val="2"/>
            <w:vAlign w:val="center"/>
          </w:tcPr>
          <w:p w14:paraId="19AA46AD"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4.一台网阅服务器支持多个扫描客户端，支持互联网多机扫描录入，扫描试卷与识别客观题均可在客户端进行，无需集中到服务器处理，处理录入方式灵活。</w:t>
            </w:r>
          </w:p>
        </w:tc>
      </w:tr>
      <w:tr w:rsidR="00102D2F" w14:paraId="5EBDAE40" w14:textId="77777777">
        <w:trPr>
          <w:trHeight w:val="397"/>
        </w:trPr>
        <w:tc>
          <w:tcPr>
            <w:tcW w:w="745" w:type="pct"/>
            <w:vMerge/>
            <w:vAlign w:val="center"/>
          </w:tcPr>
          <w:p w14:paraId="493DA377" w14:textId="77777777" w:rsidR="00102D2F" w:rsidRDefault="00102D2F">
            <w:pPr>
              <w:spacing w:line="300" w:lineRule="auto"/>
              <w:rPr>
                <w:kern w:val="0"/>
              </w:rPr>
            </w:pPr>
          </w:p>
        </w:tc>
        <w:tc>
          <w:tcPr>
            <w:tcW w:w="448" w:type="pct"/>
            <w:vMerge/>
            <w:vAlign w:val="center"/>
          </w:tcPr>
          <w:p w14:paraId="5CB4D8E1" w14:textId="77777777" w:rsidR="00102D2F" w:rsidRDefault="00102D2F">
            <w:pPr>
              <w:spacing w:line="300" w:lineRule="auto"/>
              <w:rPr>
                <w:kern w:val="0"/>
              </w:rPr>
            </w:pPr>
          </w:p>
        </w:tc>
        <w:tc>
          <w:tcPr>
            <w:tcW w:w="3805" w:type="pct"/>
            <w:gridSpan w:val="2"/>
            <w:vAlign w:val="center"/>
          </w:tcPr>
          <w:p w14:paraId="20F128F9"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5.支持客观题填涂灰度的自动跟踪。</w:t>
            </w:r>
          </w:p>
        </w:tc>
      </w:tr>
      <w:tr w:rsidR="00102D2F" w14:paraId="758204D1" w14:textId="77777777">
        <w:trPr>
          <w:trHeight w:val="397"/>
        </w:trPr>
        <w:tc>
          <w:tcPr>
            <w:tcW w:w="745" w:type="pct"/>
            <w:vMerge/>
            <w:vAlign w:val="center"/>
          </w:tcPr>
          <w:p w14:paraId="2DD2A644" w14:textId="77777777" w:rsidR="00102D2F" w:rsidRDefault="00102D2F">
            <w:pPr>
              <w:spacing w:line="300" w:lineRule="auto"/>
              <w:rPr>
                <w:kern w:val="0"/>
              </w:rPr>
            </w:pPr>
          </w:p>
        </w:tc>
        <w:tc>
          <w:tcPr>
            <w:tcW w:w="448" w:type="pct"/>
            <w:vMerge/>
            <w:vAlign w:val="center"/>
          </w:tcPr>
          <w:p w14:paraId="05415074" w14:textId="77777777" w:rsidR="00102D2F" w:rsidRDefault="00102D2F">
            <w:pPr>
              <w:spacing w:line="300" w:lineRule="auto"/>
              <w:rPr>
                <w:kern w:val="0"/>
              </w:rPr>
            </w:pPr>
          </w:p>
        </w:tc>
        <w:tc>
          <w:tcPr>
            <w:tcW w:w="3805" w:type="pct"/>
            <w:gridSpan w:val="2"/>
            <w:vAlign w:val="center"/>
          </w:tcPr>
          <w:p w14:paraId="35B82C23"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6.支持直接导入图片识别，也支持边扫描边识别。</w:t>
            </w:r>
          </w:p>
        </w:tc>
      </w:tr>
      <w:tr w:rsidR="00102D2F" w14:paraId="1E9B8D24" w14:textId="77777777">
        <w:trPr>
          <w:trHeight w:val="397"/>
        </w:trPr>
        <w:tc>
          <w:tcPr>
            <w:tcW w:w="745" w:type="pct"/>
            <w:vMerge/>
            <w:vAlign w:val="center"/>
          </w:tcPr>
          <w:p w14:paraId="17FFB86B" w14:textId="77777777" w:rsidR="00102D2F" w:rsidRDefault="00102D2F">
            <w:pPr>
              <w:spacing w:line="300" w:lineRule="auto"/>
              <w:rPr>
                <w:kern w:val="0"/>
              </w:rPr>
            </w:pPr>
          </w:p>
        </w:tc>
        <w:tc>
          <w:tcPr>
            <w:tcW w:w="448" w:type="pct"/>
            <w:vMerge/>
            <w:vAlign w:val="center"/>
          </w:tcPr>
          <w:p w14:paraId="4852A954" w14:textId="77777777" w:rsidR="00102D2F" w:rsidRDefault="00102D2F">
            <w:pPr>
              <w:spacing w:line="300" w:lineRule="auto"/>
              <w:rPr>
                <w:kern w:val="0"/>
              </w:rPr>
            </w:pPr>
          </w:p>
        </w:tc>
        <w:tc>
          <w:tcPr>
            <w:tcW w:w="3805" w:type="pct"/>
            <w:gridSpan w:val="2"/>
            <w:vAlign w:val="center"/>
          </w:tcPr>
          <w:p w14:paraId="2636C7C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7.名单导入不需要掌握复杂的EXCEL操作知识，导入操作智能、简便、可视化，对学校提供的学生名单EXCEL表，在标题内容和位置不需限定的情况下，不必修改EXCEL内容就可以实现名单导入。</w:t>
            </w:r>
          </w:p>
        </w:tc>
      </w:tr>
      <w:tr w:rsidR="00102D2F" w14:paraId="715B002F" w14:textId="77777777">
        <w:trPr>
          <w:trHeight w:val="397"/>
        </w:trPr>
        <w:tc>
          <w:tcPr>
            <w:tcW w:w="745" w:type="pct"/>
            <w:vMerge/>
            <w:vAlign w:val="center"/>
          </w:tcPr>
          <w:p w14:paraId="5082621D" w14:textId="77777777" w:rsidR="00102D2F" w:rsidRDefault="00102D2F">
            <w:pPr>
              <w:spacing w:line="300" w:lineRule="auto"/>
              <w:rPr>
                <w:kern w:val="0"/>
              </w:rPr>
            </w:pPr>
          </w:p>
        </w:tc>
        <w:tc>
          <w:tcPr>
            <w:tcW w:w="448" w:type="pct"/>
            <w:vMerge/>
            <w:vAlign w:val="center"/>
          </w:tcPr>
          <w:p w14:paraId="34FAC9AE" w14:textId="77777777" w:rsidR="00102D2F" w:rsidRDefault="00102D2F">
            <w:pPr>
              <w:spacing w:line="300" w:lineRule="auto"/>
              <w:rPr>
                <w:kern w:val="0"/>
              </w:rPr>
            </w:pPr>
          </w:p>
        </w:tc>
        <w:tc>
          <w:tcPr>
            <w:tcW w:w="3805" w:type="pct"/>
            <w:gridSpan w:val="2"/>
            <w:vAlign w:val="center"/>
          </w:tcPr>
          <w:p w14:paraId="1417D53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8.支持主客观题的选做功能，系统对选做题的标识自动识别并进行处理。</w:t>
            </w:r>
          </w:p>
        </w:tc>
      </w:tr>
      <w:tr w:rsidR="00102D2F" w14:paraId="7D53F80F" w14:textId="77777777">
        <w:trPr>
          <w:trHeight w:val="397"/>
        </w:trPr>
        <w:tc>
          <w:tcPr>
            <w:tcW w:w="745" w:type="pct"/>
            <w:vMerge/>
            <w:vAlign w:val="center"/>
          </w:tcPr>
          <w:p w14:paraId="4B22F22D" w14:textId="77777777" w:rsidR="00102D2F" w:rsidRDefault="00102D2F">
            <w:pPr>
              <w:spacing w:line="300" w:lineRule="auto"/>
              <w:rPr>
                <w:kern w:val="0"/>
              </w:rPr>
            </w:pPr>
          </w:p>
        </w:tc>
        <w:tc>
          <w:tcPr>
            <w:tcW w:w="448" w:type="pct"/>
            <w:vMerge/>
            <w:vAlign w:val="center"/>
          </w:tcPr>
          <w:p w14:paraId="16B17FCB" w14:textId="77777777" w:rsidR="00102D2F" w:rsidRDefault="00102D2F">
            <w:pPr>
              <w:spacing w:line="300" w:lineRule="auto"/>
              <w:rPr>
                <w:kern w:val="0"/>
              </w:rPr>
            </w:pPr>
          </w:p>
        </w:tc>
        <w:tc>
          <w:tcPr>
            <w:tcW w:w="3805" w:type="pct"/>
            <w:gridSpan w:val="2"/>
            <w:vAlign w:val="center"/>
          </w:tcPr>
          <w:p w14:paraId="32804140"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9.客观题识别不依赖专门的定位块和定位线，既支持三点定位，也支持文字或图像定位。支持无任何标记包括黑块、文字、线条等特征的情况下准确切割。切块模板可根据试卷题数和题型自动确定答题卡定位块、客观题识别位置、每道主观题切块区域。</w:t>
            </w:r>
          </w:p>
        </w:tc>
      </w:tr>
      <w:tr w:rsidR="00102D2F" w14:paraId="1D47B9FE" w14:textId="77777777">
        <w:trPr>
          <w:trHeight w:val="303"/>
        </w:trPr>
        <w:tc>
          <w:tcPr>
            <w:tcW w:w="745" w:type="pct"/>
            <w:vMerge/>
            <w:vAlign w:val="center"/>
          </w:tcPr>
          <w:p w14:paraId="1960400D" w14:textId="77777777" w:rsidR="00102D2F" w:rsidRDefault="00102D2F">
            <w:pPr>
              <w:spacing w:line="300" w:lineRule="auto"/>
              <w:rPr>
                <w:kern w:val="0"/>
              </w:rPr>
            </w:pPr>
          </w:p>
        </w:tc>
        <w:tc>
          <w:tcPr>
            <w:tcW w:w="448" w:type="pct"/>
            <w:vMerge/>
            <w:vAlign w:val="center"/>
          </w:tcPr>
          <w:p w14:paraId="1C85FC14" w14:textId="77777777" w:rsidR="00102D2F" w:rsidRDefault="00102D2F">
            <w:pPr>
              <w:spacing w:line="300" w:lineRule="auto"/>
              <w:rPr>
                <w:kern w:val="0"/>
              </w:rPr>
            </w:pPr>
          </w:p>
        </w:tc>
        <w:tc>
          <w:tcPr>
            <w:tcW w:w="3805" w:type="pct"/>
            <w:gridSpan w:val="2"/>
            <w:vAlign w:val="center"/>
          </w:tcPr>
          <w:p w14:paraId="5B245E6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10.支持</w:t>
            </w:r>
            <w:r>
              <w:rPr>
                <w:rFonts w:ascii="宋体" w:hAnsi="宋体" w:cs="宋体" w:hint="eastAsia"/>
                <w:sz w:val="21"/>
                <w:szCs w:val="21"/>
              </w:rPr>
              <w:t>任意数量、不同格式的答题卡混读。</w:t>
            </w:r>
          </w:p>
        </w:tc>
      </w:tr>
      <w:tr w:rsidR="00102D2F" w14:paraId="601A2054" w14:textId="77777777">
        <w:trPr>
          <w:trHeight w:val="397"/>
        </w:trPr>
        <w:tc>
          <w:tcPr>
            <w:tcW w:w="745" w:type="pct"/>
            <w:vMerge/>
            <w:vAlign w:val="center"/>
          </w:tcPr>
          <w:p w14:paraId="63B70DCD" w14:textId="77777777" w:rsidR="00102D2F" w:rsidRDefault="00102D2F">
            <w:pPr>
              <w:spacing w:line="300" w:lineRule="auto"/>
              <w:rPr>
                <w:kern w:val="0"/>
              </w:rPr>
            </w:pPr>
          </w:p>
        </w:tc>
        <w:tc>
          <w:tcPr>
            <w:tcW w:w="448" w:type="pct"/>
            <w:vMerge/>
            <w:vAlign w:val="center"/>
          </w:tcPr>
          <w:p w14:paraId="00996B16" w14:textId="77777777" w:rsidR="00102D2F" w:rsidRDefault="00102D2F">
            <w:pPr>
              <w:spacing w:line="300" w:lineRule="auto"/>
              <w:rPr>
                <w:kern w:val="0"/>
              </w:rPr>
            </w:pPr>
          </w:p>
        </w:tc>
        <w:tc>
          <w:tcPr>
            <w:tcW w:w="3805" w:type="pct"/>
            <w:gridSpan w:val="2"/>
            <w:vAlign w:val="center"/>
          </w:tcPr>
          <w:p w14:paraId="18ADD6E7"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11.</w:t>
            </w:r>
            <w:r>
              <w:rPr>
                <w:rFonts w:ascii="宋体" w:hAnsi="宋体" w:cs="宋体" w:hint="eastAsia"/>
                <w:sz w:val="21"/>
                <w:szCs w:val="21"/>
              </w:rPr>
              <w:t>扫描过程中出现考号填涂错误，系统支持考号智能模糊查找，例如：可以输入姓名首字母查找考号，系统同步自动校验和匹配；</w:t>
            </w:r>
            <w:r>
              <w:rPr>
                <w:rFonts w:ascii="宋体" w:hAnsi="宋体" w:cs="宋体" w:hint="eastAsia"/>
                <w:sz w:val="21"/>
                <w:szCs w:val="21"/>
                <w:lang w:val="en-US"/>
              </w:rPr>
              <w:t>若考号未涂</w:t>
            </w:r>
            <w:r>
              <w:rPr>
                <w:rFonts w:ascii="宋体" w:hAnsi="宋体" w:cs="宋体" w:hint="eastAsia"/>
                <w:sz w:val="21"/>
                <w:szCs w:val="21"/>
              </w:rPr>
              <w:t>时，可以支持手写考号自动识别。</w:t>
            </w:r>
          </w:p>
        </w:tc>
      </w:tr>
      <w:tr w:rsidR="00102D2F" w14:paraId="060986BB" w14:textId="77777777">
        <w:trPr>
          <w:trHeight w:val="397"/>
        </w:trPr>
        <w:tc>
          <w:tcPr>
            <w:tcW w:w="745" w:type="pct"/>
            <w:vMerge/>
            <w:vAlign w:val="center"/>
          </w:tcPr>
          <w:p w14:paraId="655715A3" w14:textId="77777777" w:rsidR="00102D2F" w:rsidRDefault="00102D2F">
            <w:pPr>
              <w:spacing w:line="300" w:lineRule="auto"/>
              <w:rPr>
                <w:rFonts w:ascii="宋体" w:hAnsi="宋体"/>
                <w:kern w:val="0"/>
              </w:rPr>
            </w:pPr>
          </w:p>
        </w:tc>
        <w:tc>
          <w:tcPr>
            <w:tcW w:w="448" w:type="pct"/>
            <w:vMerge/>
            <w:vAlign w:val="center"/>
          </w:tcPr>
          <w:p w14:paraId="58E5EB93" w14:textId="77777777" w:rsidR="00102D2F" w:rsidRDefault="00102D2F">
            <w:pPr>
              <w:spacing w:line="300" w:lineRule="auto"/>
              <w:rPr>
                <w:rFonts w:ascii="宋体" w:hAnsi="宋体"/>
                <w:kern w:val="0"/>
              </w:rPr>
            </w:pPr>
          </w:p>
        </w:tc>
        <w:tc>
          <w:tcPr>
            <w:tcW w:w="3805" w:type="pct"/>
            <w:gridSpan w:val="2"/>
            <w:vAlign w:val="center"/>
          </w:tcPr>
          <w:p w14:paraId="078B4CAF" w14:textId="77777777" w:rsidR="00102D2F" w:rsidRDefault="004930E7">
            <w:pPr>
              <w:spacing w:line="300" w:lineRule="auto"/>
              <w:rPr>
                <w:rFonts w:ascii="宋体" w:hAnsi="宋体" w:cs="宋体"/>
                <w:kern w:val="0"/>
                <w:lang w:val="zh-CN"/>
              </w:rPr>
            </w:pPr>
            <w:r>
              <w:rPr>
                <w:rFonts w:ascii="宋体" w:hAnsi="宋体" w:cs="宋体" w:hint="eastAsia"/>
                <w:kern w:val="0"/>
              </w:rPr>
              <w:t>12.</w:t>
            </w:r>
            <w:r>
              <w:rPr>
                <w:rFonts w:ascii="宋体" w:hAnsi="宋体" w:cs="宋体" w:hint="eastAsia"/>
                <w:kern w:val="0"/>
                <w:lang w:val="zh-CN"/>
              </w:rPr>
              <w:t>能精准识别黑白、零间距、填涂框内的勾选、填涂标记，如打勾、画圈。</w:t>
            </w:r>
          </w:p>
        </w:tc>
      </w:tr>
      <w:tr w:rsidR="00102D2F" w14:paraId="76E758DF" w14:textId="77777777">
        <w:trPr>
          <w:trHeight w:val="397"/>
        </w:trPr>
        <w:tc>
          <w:tcPr>
            <w:tcW w:w="745" w:type="pct"/>
            <w:vMerge/>
            <w:vAlign w:val="center"/>
          </w:tcPr>
          <w:p w14:paraId="36826D68" w14:textId="77777777" w:rsidR="00102D2F" w:rsidRDefault="00102D2F">
            <w:pPr>
              <w:spacing w:line="300" w:lineRule="auto"/>
              <w:rPr>
                <w:kern w:val="0"/>
              </w:rPr>
            </w:pPr>
          </w:p>
        </w:tc>
        <w:tc>
          <w:tcPr>
            <w:tcW w:w="448" w:type="pct"/>
            <w:vMerge/>
            <w:vAlign w:val="center"/>
          </w:tcPr>
          <w:p w14:paraId="44ABEE78" w14:textId="77777777" w:rsidR="00102D2F" w:rsidRDefault="00102D2F">
            <w:pPr>
              <w:spacing w:line="300" w:lineRule="auto"/>
              <w:rPr>
                <w:kern w:val="0"/>
              </w:rPr>
            </w:pPr>
          </w:p>
        </w:tc>
        <w:tc>
          <w:tcPr>
            <w:tcW w:w="3805" w:type="pct"/>
            <w:gridSpan w:val="2"/>
            <w:vAlign w:val="center"/>
          </w:tcPr>
          <w:p w14:paraId="12E85A9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13.</w:t>
            </w:r>
            <w:r>
              <w:rPr>
                <w:rFonts w:ascii="宋体" w:hAnsi="宋体" w:cs="宋体" w:hint="eastAsia"/>
                <w:sz w:val="21"/>
                <w:szCs w:val="21"/>
              </w:rPr>
              <w:t>采用外部图片识别录入时遇到突发状况，如停电，电脑死机等情况，支持自动断点再识别功能，不影响识别进度与精度。</w:t>
            </w:r>
          </w:p>
        </w:tc>
      </w:tr>
      <w:tr w:rsidR="00102D2F" w14:paraId="793883C1" w14:textId="77777777">
        <w:trPr>
          <w:trHeight w:val="397"/>
        </w:trPr>
        <w:tc>
          <w:tcPr>
            <w:tcW w:w="745" w:type="pct"/>
            <w:vMerge/>
            <w:vAlign w:val="center"/>
          </w:tcPr>
          <w:p w14:paraId="244947F1" w14:textId="77777777" w:rsidR="00102D2F" w:rsidRDefault="00102D2F">
            <w:pPr>
              <w:spacing w:line="300" w:lineRule="auto"/>
              <w:rPr>
                <w:kern w:val="0"/>
              </w:rPr>
            </w:pPr>
          </w:p>
        </w:tc>
        <w:tc>
          <w:tcPr>
            <w:tcW w:w="448" w:type="pct"/>
            <w:vMerge/>
            <w:vAlign w:val="center"/>
          </w:tcPr>
          <w:p w14:paraId="2A59B5CE" w14:textId="77777777" w:rsidR="00102D2F" w:rsidRDefault="00102D2F">
            <w:pPr>
              <w:spacing w:line="300" w:lineRule="auto"/>
              <w:rPr>
                <w:kern w:val="0"/>
              </w:rPr>
            </w:pPr>
          </w:p>
        </w:tc>
        <w:tc>
          <w:tcPr>
            <w:tcW w:w="3805" w:type="pct"/>
            <w:gridSpan w:val="2"/>
            <w:vAlign w:val="center"/>
          </w:tcPr>
          <w:p w14:paraId="4EA05DB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14.</w:t>
            </w:r>
            <w:r>
              <w:rPr>
                <w:rFonts w:ascii="宋体" w:hAnsi="宋体" w:cs="宋体" w:hint="eastAsia"/>
                <w:sz w:val="21"/>
                <w:szCs w:val="21"/>
              </w:rPr>
              <w:t>对于等比例缩放的图片准确识别，支持使用同一个模板对于等比例缩放的答题纸（例如：试卷大小、裁剪不一的答题纸）进行准确识别，规范填涂的客观题识别不需要做人工漏冒涂处理。</w:t>
            </w:r>
          </w:p>
        </w:tc>
      </w:tr>
      <w:tr w:rsidR="00102D2F" w14:paraId="24DE2A10" w14:textId="77777777">
        <w:trPr>
          <w:trHeight w:val="397"/>
        </w:trPr>
        <w:tc>
          <w:tcPr>
            <w:tcW w:w="745" w:type="pct"/>
            <w:vMerge/>
            <w:vAlign w:val="center"/>
          </w:tcPr>
          <w:p w14:paraId="0823857E" w14:textId="77777777" w:rsidR="00102D2F" w:rsidRDefault="00102D2F">
            <w:pPr>
              <w:spacing w:line="300" w:lineRule="auto"/>
              <w:rPr>
                <w:kern w:val="0"/>
              </w:rPr>
            </w:pPr>
          </w:p>
        </w:tc>
        <w:tc>
          <w:tcPr>
            <w:tcW w:w="448" w:type="pct"/>
            <w:vMerge/>
            <w:vAlign w:val="center"/>
          </w:tcPr>
          <w:p w14:paraId="55C4E859" w14:textId="77777777" w:rsidR="00102D2F" w:rsidRDefault="00102D2F">
            <w:pPr>
              <w:spacing w:line="300" w:lineRule="auto"/>
              <w:rPr>
                <w:kern w:val="0"/>
              </w:rPr>
            </w:pPr>
          </w:p>
        </w:tc>
        <w:tc>
          <w:tcPr>
            <w:tcW w:w="3805" w:type="pct"/>
            <w:gridSpan w:val="2"/>
            <w:vAlign w:val="center"/>
          </w:tcPr>
          <w:p w14:paraId="7E12734C"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15.</w:t>
            </w:r>
            <w:r>
              <w:rPr>
                <w:rFonts w:ascii="宋体" w:hAnsi="宋体" w:cs="宋体" w:hint="eastAsia"/>
                <w:sz w:val="21"/>
                <w:szCs w:val="21"/>
              </w:rPr>
              <w:t>图片或试卷答题卡在前后倒置、上下倒置、90°或270°转置时，系统均能自动矫正并识别，此过程不需人工干预。</w:t>
            </w:r>
          </w:p>
        </w:tc>
      </w:tr>
      <w:tr w:rsidR="00102D2F" w14:paraId="1FF2D907" w14:textId="77777777">
        <w:trPr>
          <w:trHeight w:val="397"/>
        </w:trPr>
        <w:tc>
          <w:tcPr>
            <w:tcW w:w="745" w:type="pct"/>
            <w:vMerge/>
            <w:vAlign w:val="center"/>
          </w:tcPr>
          <w:p w14:paraId="7A008099" w14:textId="77777777" w:rsidR="00102D2F" w:rsidRDefault="00102D2F">
            <w:pPr>
              <w:spacing w:line="300" w:lineRule="auto"/>
              <w:rPr>
                <w:kern w:val="0"/>
              </w:rPr>
            </w:pPr>
          </w:p>
        </w:tc>
        <w:tc>
          <w:tcPr>
            <w:tcW w:w="448" w:type="pct"/>
            <w:vMerge/>
            <w:vAlign w:val="center"/>
          </w:tcPr>
          <w:p w14:paraId="00527728" w14:textId="77777777" w:rsidR="00102D2F" w:rsidRDefault="00102D2F">
            <w:pPr>
              <w:spacing w:line="300" w:lineRule="auto"/>
              <w:rPr>
                <w:kern w:val="0"/>
              </w:rPr>
            </w:pPr>
          </w:p>
        </w:tc>
        <w:tc>
          <w:tcPr>
            <w:tcW w:w="3805" w:type="pct"/>
            <w:gridSpan w:val="2"/>
            <w:vAlign w:val="center"/>
          </w:tcPr>
          <w:p w14:paraId="76B1D98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16</w:t>
            </w:r>
            <w:r>
              <w:rPr>
                <w:rFonts w:ascii="宋体" w:hAnsi="宋体" w:cs="宋体" w:hint="eastAsia"/>
                <w:sz w:val="21"/>
                <w:szCs w:val="21"/>
              </w:rPr>
              <w:t>.支持A、B卷混扫功能，并且导出的A、B卷客观题正答率是独立显示的论正放倒放前后顺序颠倒系统均成自动矫正并识别，此过程不需人工干预。</w:t>
            </w:r>
          </w:p>
        </w:tc>
      </w:tr>
      <w:tr w:rsidR="00102D2F" w14:paraId="74DE0B1C" w14:textId="77777777">
        <w:trPr>
          <w:trHeight w:val="397"/>
        </w:trPr>
        <w:tc>
          <w:tcPr>
            <w:tcW w:w="745" w:type="pct"/>
            <w:vMerge/>
            <w:vAlign w:val="center"/>
          </w:tcPr>
          <w:p w14:paraId="427CA042" w14:textId="77777777" w:rsidR="00102D2F" w:rsidRDefault="00102D2F">
            <w:pPr>
              <w:spacing w:line="300" w:lineRule="auto"/>
              <w:rPr>
                <w:rFonts w:ascii="宋体" w:hAnsi="宋体" w:cs="宋体"/>
                <w:kern w:val="0"/>
              </w:rPr>
            </w:pPr>
          </w:p>
        </w:tc>
        <w:tc>
          <w:tcPr>
            <w:tcW w:w="448" w:type="pct"/>
            <w:vMerge/>
            <w:vAlign w:val="center"/>
          </w:tcPr>
          <w:p w14:paraId="421CDF17" w14:textId="77777777" w:rsidR="00102D2F" w:rsidRDefault="00102D2F">
            <w:pPr>
              <w:spacing w:line="300" w:lineRule="auto"/>
              <w:rPr>
                <w:rFonts w:ascii="宋体" w:hAnsi="宋体" w:cs="宋体"/>
                <w:kern w:val="0"/>
              </w:rPr>
            </w:pPr>
          </w:p>
        </w:tc>
        <w:tc>
          <w:tcPr>
            <w:tcW w:w="3805" w:type="pct"/>
            <w:gridSpan w:val="2"/>
            <w:vAlign w:val="center"/>
          </w:tcPr>
          <w:p w14:paraId="68A74A66" w14:textId="77777777" w:rsidR="00102D2F" w:rsidRDefault="004930E7">
            <w:pPr>
              <w:spacing w:line="300" w:lineRule="auto"/>
              <w:rPr>
                <w:rFonts w:ascii="宋体" w:hAnsi="宋体" w:cs="宋体"/>
                <w:kern w:val="0"/>
                <w:lang w:val="zh-CN"/>
              </w:rPr>
            </w:pPr>
            <w:r>
              <w:rPr>
                <w:rFonts w:ascii="宋体" w:hAnsi="宋体" w:cs="宋体" w:hint="eastAsia"/>
                <w:kern w:val="0"/>
              </w:rPr>
              <w:t>17.支持分值和答案的录入及上传。</w:t>
            </w:r>
          </w:p>
        </w:tc>
      </w:tr>
      <w:tr w:rsidR="00102D2F" w14:paraId="791AAE2B" w14:textId="77777777">
        <w:trPr>
          <w:trHeight w:val="397"/>
        </w:trPr>
        <w:tc>
          <w:tcPr>
            <w:tcW w:w="745" w:type="pct"/>
            <w:vMerge/>
            <w:vAlign w:val="center"/>
          </w:tcPr>
          <w:p w14:paraId="055D2C22" w14:textId="77777777" w:rsidR="00102D2F" w:rsidRDefault="00102D2F">
            <w:pPr>
              <w:spacing w:line="300" w:lineRule="auto"/>
              <w:rPr>
                <w:kern w:val="0"/>
              </w:rPr>
            </w:pPr>
          </w:p>
        </w:tc>
        <w:tc>
          <w:tcPr>
            <w:tcW w:w="448" w:type="pct"/>
            <w:vMerge/>
            <w:vAlign w:val="center"/>
          </w:tcPr>
          <w:p w14:paraId="6272CAAC" w14:textId="77777777" w:rsidR="00102D2F" w:rsidRDefault="00102D2F">
            <w:pPr>
              <w:spacing w:line="300" w:lineRule="auto"/>
              <w:rPr>
                <w:kern w:val="0"/>
              </w:rPr>
            </w:pPr>
          </w:p>
        </w:tc>
        <w:tc>
          <w:tcPr>
            <w:tcW w:w="3805" w:type="pct"/>
            <w:gridSpan w:val="2"/>
            <w:vAlign w:val="center"/>
          </w:tcPr>
          <w:p w14:paraId="68D61CC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18.预警系统：①防作弊预警：可针对考号填涂，提示处理此异常信息；②考卷未录预警：实时提示未录卷，区别于缺考试卷信息。</w:t>
            </w:r>
          </w:p>
        </w:tc>
      </w:tr>
      <w:tr w:rsidR="00102D2F" w14:paraId="24B271F5" w14:textId="77777777">
        <w:trPr>
          <w:trHeight w:val="397"/>
        </w:trPr>
        <w:tc>
          <w:tcPr>
            <w:tcW w:w="745" w:type="pct"/>
            <w:vMerge/>
            <w:vAlign w:val="center"/>
          </w:tcPr>
          <w:p w14:paraId="0F98AA73" w14:textId="77777777" w:rsidR="00102D2F" w:rsidRDefault="00102D2F">
            <w:pPr>
              <w:spacing w:line="300" w:lineRule="auto"/>
              <w:rPr>
                <w:kern w:val="0"/>
              </w:rPr>
            </w:pPr>
          </w:p>
        </w:tc>
        <w:tc>
          <w:tcPr>
            <w:tcW w:w="448" w:type="pct"/>
            <w:vMerge w:val="restart"/>
            <w:vAlign w:val="center"/>
          </w:tcPr>
          <w:p w14:paraId="6ECFB6F2" w14:textId="77777777" w:rsidR="00102D2F" w:rsidRDefault="00102D2F">
            <w:pPr>
              <w:numPr>
                <w:ilvl w:val="3"/>
                <w:numId w:val="0"/>
              </w:numPr>
              <w:tabs>
                <w:tab w:val="left" w:pos="560"/>
              </w:tabs>
              <w:spacing w:line="300" w:lineRule="auto"/>
              <w:jc w:val="center"/>
              <w:rPr>
                <w:rFonts w:ascii="宋体" w:hAnsi="宋体" w:cs="宋体"/>
                <w:kern w:val="0"/>
              </w:rPr>
            </w:pPr>
          </w:p>
          <w:p w14:paraId="31AA5275"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阅</w:t>
            </w:r>
          </w:p>
          <w:p w14:paraId="6E2A25BF"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卷</w:t>
            </w:r>
          </w:p>
          <w:p w14:paraId="61F70905"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管</w:t>
            </w:r>
          </w:p>
          <w:p w14:paraId="5D21EFBD"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理</w:t>
            </w:r>
          </w:p>
        </w:tc>
        <w:tc>
          <w:tcPr>
            <w:tcW w:w="365" w:type="pct"/>
            <w:vMerge w:val="restart"/>
            <w:vAlign w:val="center"/>
          </w:tcPr>
          <w:p w14:paraId="79F70737" w14:textId="77777777" w:rsidR="00102D2F" w:rsidRDefault="00102D2F">
            <w:pPr>
              <w:spacing w:line="300" w:lineRule="auto"/>
              <w:jc w:val="center"/>
              <w:rPr>
                <w:rFonts w:ascii="宋体" w:hAnsi="宋体" w:cs="宋体"/>
                <w:kern w:val="0"/>
              </w:rPr>
            </w:pPr>
          </w:p>
          <w:p w14:paraId="14DCB5DB"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无</w:t>
            </w:r>
          </w:p>
          <w:p w14:paraId="7239432F"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痕</w:t>
            </w:r>
          </w:p>
          <w:p w14:paraId="19D35DDC"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阅</w:t>
            </w:r>
          </w:p>
          <w:p w14:paraId="5CC47718"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卷</w:t>
            </w:r>
          </w:p>
          <w:p w14:paraId="7819BA11"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子</w:t>
            </w:r>
          </w:p>
          <w:p w14:paraId="0E042307" w14:textId="77777777" w:rsidR="00102D2F" w:rsidRDefault="004930E7">
            <w:pPr>
              <w:spacing w:line="300" w:lineRule="auto"/>
              <w:jc w:val="center"/>
              <w:rPr>
                <w:rFonts w:ascii="宋体" w:hAnsi="宋体" w:cs="宋体"/>
                <w:kern w:val="0"/>
                <w:lang w:val="zh-CN"/>
              </w:rPr>
            </w:pPr>
            <w:r>
              <w:rPr>
                <w:rFonts w:ascii="宋体" w:hAnsi="宋体" w:cs="宋体" w:hint="eastAsia"/>
                <w:kern w:val="0"/>
                <w:lang w:val="zh-CN"/>
              </w:rPr>
              <w:t>系</w:t>
            </w:r>
          </w:p>
          <w:p w14:paraId="4FC078F7" w14:textId="77777777" w:rsidR="00102D2F" w:rsidRDefault="004930E7">
            <w:pPr>
              <w:spacing w:line="300" w:lineRule="auto"/>
              <w:jc w:val="center"/>
              <w:rPr>
                <w:kern w:val="0"/>
              </w:rPr>
            </w:pPr>
            <w:r>
              <w:rPr>
                <w:rFonts w:ascii="宋体" w:hAnsi="宋体" w:cs="宋体" w:hint="eastAsia"/>
                <w:kern w:val="0"/>
                <w:lang w:val="zh-CN"/>
              </w:rPr>
              <w:t>统</w:t>
            </w:r>
          </w:p>
        </w:tc>
        <w:tc>
          <w:tcPr>
            <w:tcW w:w="3440" w:type="pct"/>
            <w:vAlign w:val="center"/>
          </w:tcPr>
          <w:p w14:paraId="25ED892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1.同一时段，在千兆主干百兆终端的网络环境内，支持3</w:t>
            </w:r>
            <w:r>
              <w:rPr>
                <w:rFonts w:ascii="宋体" w:hAnsi="宋体" w:cs="宋体" w:hint="eastAsia"/>
                <w:sz w:val="21"/>
                <w:szCs w:val="21"/>
                <w:lang w:val="en-US"/>
              </w:rPr>
              <w:t>5</w:t>
            </w:r>
            <w:r>
              <w:rPr>
                <w:rFonts w:ascii="宋体" w:hAnsi="宋体" w:cs="宋体" w:hint="eastAsia"/>
                <w:sz w:val="21"/>
                <w:szCs w:val="21"/>
              </w:rPr>
              <w:t>00名阅卷教师同时评卷，且所有阅卷端、扫描识别端无明显延迟现象。</w:t>
            </w:r>
          </w:p>
        </w:tc>
      </w:tr>
      <w:tr w:rsidR="00102D2F" w14:paraId="26D275B6" w14:textId="77777777">
        <w:trPr>
          <w:trHeight w:val="397"/>
        </w:trPr>
        <w:tc>
          <w:tcPr>
            <w:tcW w:w="745" w:type="pct"/>
            <w:vMerge/>
            <w:vAlign w:val="center"/>
          </w:tcPr>
          <w:p w14:paraId="6CCA9BF8" w14:textId="77777777" w:rsidR="00102D2F" w:rsidRDefault="00102D2F">
            <w:pPr>
              <w:spacing w:line="300" w:lineRule="auto"/>
              <w:rPr>
                <w:kern w:val="0"/>
              </w:rPr>
            </w:pPr>
          </w:p>
        </w:tc>
        <w:tc>
          <w:tcPr>
            <w:tcW w:w="448" w:type="pct"/>
            <w:vMerge/>
            <w:vAlign w:val="center"/>
          </w:tcPr>
          <w:p w14:paraId="33CE5C60" w14:textId="77777777" w:rsidR="00102D2F" w:rsidRDefault="00102D2F">
            <w:pPr>
              <w:spacing w:line="300" w:lineRule="auto"/>
              <w:rPr>
                <w:kern w:val="0"/>
              </w:rPr>
            </w:pPr>
          </w:p>
        </w:tc>
        <w:tc>
          <w:tcPr>
            <w:tcW w:w="365" w:type="pct"/>
            <w:vMerge/>
            <w:vAlign w:val="center"/>
          </w:tcPr>
          <w:p w14:paraId="0EBA9C47" w14:textId="77777777" w:rsidR="00102D2F" w:rsidRDefault="00102D2F">
            <w:pPr>
              <w:spacing w:line="300" w:lineRule="auto"/>
              <w:rPr>
                <w:kern w:val="0"/>
              </w:rPr>
            </w:pPr>
          </w:p>
        </w:tc>
        <w:tc>
          <w:tcPr>
            <w:tcW w:w="3440" w:type="pct"/>
            <w:vAlign w:val="center"/>
          </w:tcPr>
          <w:p w14:paraId="280A1B9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2.对考试项目管理操作简便，自动生成存储路径和项目名称。同一时段支持启用至少6个以上考试项目。</w:t>
            </w:r>
          </w:p>
        </w:tc>
      </w:tr>
      <w:tr w:rsidR="00102D2F" w14:paraId="15ECC613" w14:textId="77777777">
        <w:trPr>
          <w:trHeight w:val="397"/>
        </w:trPr>
        <w:tc>
          <w:tcPr>
            <w:tcW w:w="745" w:type="pct"/>
            <w:vMerge/>
            <w:vAlign w:val="center"/>
          </w:tcPr>
          <w:p w14:paraId="72FA7D83" w14:textId="77777777" w:rsidR="00102D2F" w:rsidRDefault="00102D2F">
            <w:pPr>
              <w:spacing w:line="300" w:lineRule="auto"/>
              <w:rPr>
                <w:kern w:val="0"/>
              </w:rPr>
            </w:pPr>
          </w:p>
        </w:tc>
        <w:tc>
          <w:tcPr>
            <w:tcW w:w="448" w:type="pct"/>
            <w:vMerge/>
            <w:vAlign w:val="center"/>
          </w:tcPr>
          <w:p w14:paraId="0EAE05DA" w14:textId="77777777" w:rsidR="00102D2F" w:rsidRDefault="00102D2F">
            <w:pPr>
              <w:spacing w:line="300" w:lineRule="auto"/>
              <w:rPr>
                <w:kern w:val="0"/>
              </w:rPr>
            </w:pPr>
          </w:p>
        </w:tc>
        <w:tc>
          <w:tcPr>
            <w:tcW w:w="365" w:type="pct"/>
            <w:vMerge/>
            <w:vAlign w:val="center"/>
          </w:tcPr>
          <w:p w14:paraId="45232807" w14:textId="77777777" w:rsidR="00102D2F" w:rsidRDefault="00102D2F">
            <w:pPr>
              <w:spacing w:line="300" w:lineRule="auto"/>
              <w:rPr>
                <w:kern w:val="0"/>
              </w:rPr>
            </w:pPr>
          </w:p>
        </w:tc>
        <w:tc>
          <w:tcPr>
            <w:tcW w:w="3440" w:type="pct"/>
            <w:vAlign w:val="center"/>
          </w:tcPr>
          <w:p w14:paraId="70C37858"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3.阅卷过程中，支持实时监控阅卷质量、阅卷进度。包括对各评阅人工作量、阅卷质量、给分平均分、各分数段人数分布等方面的实时监控，数字与图形结合，形象展示。</w:t>
            </w:r>
          </w:p>
        </w:tc>
      </w:tr>
      <w:tr w:rsidR="00102D2F" w14:paraId="61EB2731" w14:textId="77777777">
        <w:trPr>
          <w:trHeight w:val="397"/>
        </w:trPr>
        <w:tc>
          <w:tcPr>
            <w:tcW w:w="745" w:type="pct"/>
            <w:vMerge/>
            <w:vAlign w:val="center"/>
          </w:tcPr>
          <w:p w14:paraId="3777955A" w14:textId="77777777" w:rsidR="00102D2F" w:rsidRDefault="00102D2F">
            <w:pPr>
              <w:spacing w:line="300" w:lineRule="auto"/>
              <w:rPr>
                <w:kern w:val="0"/>
              </w:rPr>
            </w:pPr>
          </w:p>
        </w:tc>
        <w:tc>
          <w:tcPr>
            <w:tcW w:w="448" w:type="pct"/>
            <w:vMerge/>
            <w:vAlign w:val="center"/>
          </w:tcPr>
          <w:p w14:paraId="01A97E5B" w14:textId="77777777" w:rsidR="00102D2F" w:rsidRDefault="00102D2F">
            <w:pPr>
              <w:spacing w:line="300" w:lineRule="auto"/>
              <w:rPr>
                <w:kern w:val="0"/>
              </w:rPr>
            </w:pPr>
          </w:p>
        </w:tc>
        <w:tc>
          <w:tcPr>
            <w:tcW w:w="365" w:type="pct"/>
            <w:vMerge/>
            <w:vAlign w:val="center"/>
          </w:tcPr>
          <w:p w14:paraId="5E6128AC" w14:textId="77777777" w:rsidR="00102D2F" w:rsidRDefault="00102D2F">
            <w:pPr>
              <w:spacing w:line="300" w:lineRule="auto"/>
              <w:rPr>
                <w:kern w:val="0"/>
              </w:rPr>
            </w:pPr>
          </w:p>
        </w:tc>
        <w:tc>
          <w:tcPr>
            <w:tcW w:w="3440" w:type="pct"/>
            <w:vAlign w:val="center"/>
          </w:tcPr>
          <w:p w14:paraId="5062307E"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4</w:t>
            </w:r>
            <w:r>
              <w:rPr>
                <w:rFonts w:ascii="宋体" w:hAnsi="宋体" w:cs="宋体" w:hint="eastAsia"/>
                <w:sz w:val="21"/>
                <w:szCs w:val="21"/>
              </w:rPr>
              <w:t>.支持对阅卷的总体进度、各题进度、个人进度及评卷误差的实时监控。</w:t>
            </w:r>
          </w:p>
        </w:tc>
      </w:tr>
      <w:tr w:rsidR="00102D2F" w14:paraId="0A3F35E0" w14:textId="77777777">
        <w:trPr>
          <w:trHeight w:val="397"/>
        </w:trPr>
        <w:tc>
          <w:tcPr>
            <w:tcW w:w="745" w:type="pct"/>
            <w:vMerge/>
            <w:vAlign w:val="center"/>
          </w:tcPr>
          <w:p w14:paraId="154B5F57" w14:textId="77777777" w:rsidR="00102D2F" w:rsidRDefault="00102D2F">
            <w:pPr>
              <w:spacing w:line="300" w:lineRule="auto"/>
              <w:rPr>
                <w:kern w:val="0"/>
              </w:rPr>
            </w:pPr>
          </w:p>
        </w:tc>
        <w:tc>
          <w:tcPr>
            <w:tcW w:w="448" w:type="pct"/>
            <w:vMerge/>
            <w:vAlign w:val="center"/>
          </w:tcPr>
          <w:p w14:paraId="07954C99" w14:textId="77777777" w:rsidR="00102D2F" w:rsidRDefault="00102D2F">
            <w:pPr>
              <w:spacing w:line="300" w:lineRule="auto"/>
              <w:rPr>
                <w:kern w:val="0"/>
              </w:rPr>
            </w:pPr>
          </w:p>
        </w:tc>
        <w:tc>
          <w:tcPr>
            <w:tcW w:w="365" w:type="pct"/>
            <w:vMerge/>
            <w:vAlign w:val="center"/>
          </w:tcPr>
          <w:p w14:paraId="05A841B5" w14:textId="77777777" w:rsidR="00102D2F" w:rsidRDefault="00102D2F">
            <w:pPr>
              <w:spacing w:line="300" w:lineRule="auto"/>
              <w:rPr>
                <w:kern w:val="0"/>
              </w:rPr>
            </w:pPr>
          </w:p>
        </w:tc>
        <w:tc>
          <w:tcPr>
            <w:tcW w:w="3440" w:type="pct"/>
            <w:vAlign w:val="center"/>
          </w:tcPr>
          <w:p w14:paraId="22ED721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5.除电脑阅卷外，支持移动终端如手机或ipad等设备进行阅卷，支持苹果电脑阅卷，</w:t>
            </w:r>
            <w:r>
              <w:rPr>
                <w:rFonts w:ascii="宋体" w:hAnsi="宋体" w:cs="宋体" w:hint="eastAsia"/>
                <w:sz w:val="21"/>
                <w:szCs w:val="21"/>
                <w:lang w:val="en-US"/>
              </w:rPr>
              <w:t>无需下载任何插件或者APP,</w:t>
            </w:r>
            <w:r>
              <w:rPr>
                <w:rFonts w:ascii="宋体" w:hAnsi="宋体" w:cs="宋体" w:hint="eastAsia"/>
                <w:sz w:val="21"/>
                <w:szCs w:val="21"/>
              </w:rPr>
              <w:t>不完全依赖Windows系统。</w:t>
            </w:r>
          </w:p>
        </w:tc>
      </w:tr>
      <w:tr w:rsidR="00102D2F" w14:paraId="57E0B1F1" w14:textId="77777777">
        <w:trPr>
          <w:trHeight w:val="397"/>
        </w:trPr>
        <w:tc>
          <w:tcPr>
            <w:tcW w:w="745" w:type="pct"/>
            <w:vMerge/>
            <w:vAlign w:val="center"/>
          </w:tcPr>
          <w:p w14:paraId="36029177" w14:textId="77777777" w:rsidR="00102D2F" w:rsidRDefault="00102D2F">
            <w:pPr>
              <w:spacing w:line="300" w:lineRule="auto"/>
              <w:rPr>
                <w:kern w:val="0"/>
              </w:rPr>
            </w:pPr>
          </w:p>
        </w:tc>
        <w:tc>
          <w:tcPr>
            <w:tcW w:w="448" w:type="pct"/>
            <w:vMerge/>
            <w:vAlign w:val="center"/>
          </w:tcPr>
          <w:p w14:paraId="1B9359D3" w14:textId="77777777" w:rsidR="00102D2F" w:rsidRDefault="00102D2F">
            <w:pPr>
              <w:spacing w:line="300" w:lineRule="auto"/>
              <w:rPr>
                <w:kern w:val="0"/>
              </w:rPr>
            </w:pPr>
          </w:p>
        </w:tc>
        <w:tc>
          <w:tcPr>
            <w:tcW w:w="365" w:type="pct"/>
            <w:vMerge/>
            <w:vAlign w:val="center"/>
          </w:tcPr>
          <w:p w14:paraId="7EE9B416" w14:textId="77777777" w:rsidR="00102D2F" w:rsidRDefault="00102D2F">
            <w:pPr>
              <w:spacing w:line="300" w:lineRule="auto"/>
              <w:rPr>
                <w:kern w:val="0"/>
              </w:rPr>
            </w:pPr>
          </w:p>
        </w:tc>
        <w:tc>
          <w:tcPr>
            <w:tcW w:w="3440" w:type="pct"/>
            <w:vAlign w:val="center"/>
          </w:tcPr>
          <w:p w14:paraId="66AEB849"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6.对教师阅卷进度的查看采用窗口界面，形象、清晰、简洁、友好，不需输入字符命令。</w:t>
            </w:r>
          </w:p>
        </w:tc>
      </w:tr>
      <w:tr w:rsidR="00102D2F" w14:paraId="392C30B8" w14:textId="77777777">
        <w:trPr>
          <w:trHeight w:val="397"/>
        </w:trPr>
        <w:tc>
          <w:tcPr>
            <w:tcW w:w="745" w:type="pct"/>
            <w:vMerge/>
            <w:vAlign w:val="center"/>
          </w:tcPr>
          <w:p w14:paraId="62175A31" w14:textId="77777777" w:rsidR="00102D2F" w:rsidRDefault="00102D2F">
            <w:pPr>
              <w:spacing w:line="300" w:lineRule="auto"/>
              <w:rPr>
                <w:kern w:val="0"/>
              </w:rPr>
            </w:pPr>
          </w:p>
        </w:tc>
        <w:tc>
          <w:tcPr>
            <w:tcW w:w="448" w:type="pct"/>
            <w:vMerge/>
            <w:vAlign w:val="center"/>
          </w:tcPr>
          <w:p w14:paraId="34EBFC5E" w14:textId="77777777" w:rsidR="00102D2F" w:rsidRDefault="00102D2F">
            <w:pPr>
              <w:spacing w:line="300" w:lineRule="auto"/>
              <w:rPr>
                <w:kern w:val="0"/>
              </w:rPr>
            </w:pPr>
          </w:p>
        </w:tc>
        <w:tc>
          <w:tcPr>
            <w:tcW w:w="365" w:type="pct"/>
            <w:vMerge/>
            <w:vAlign w:val="center"/>
          </w:tcPr>
          <w:p w14:paraId="5C3D7192" w14:textId="77777777" w:rsidR="00102D2F" w:rsidRDefault="00102D2F">
            <w:pPr>
              <w:spacing w:line="300" w:lineRule="auto"/>
              <w:rPr>
                <w:kern w:val="0"/>
              </w:rPr>
            </w:pPr>
          </w:p>
        </w:tc>
        <w:tc>
          <w:tcPr>
            <w:tcW w:w="3440" w:type="pct"/>
            <w:vAlign w:val="center"/>
          </w:tcPr>
          <w:p w14:paraId="3C3ADC8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7.支持互联网不安装任何插件，对教师信息管理和项目管理，使各学科负责人对考试项目主观题划分、阅卷任务分配等进行处理，从而在阅卷工作中减轻软件操作员的负担。</w:t>
            </w:r>
          </w:p>
        </w:tc>
      </w:tr>
      <w:tr w:rsidR="00102D2F" w14:paraId="263B87DA" w14:textId="77777777">
        <w:trPr>
          <w:trHeight w:val="397"/>
        </w:trPr>
        <w:tc>
          <w:tcPr>
            <w:tcW w:w="745" w:type="pct"/>
            <w:vMerge/>
            <w:vAlign w:val="center"/>
          </w:tcPr>
          <w:p w14:paraId="6F55C35B" w14:textId="77777777" w:rsidR="00102D2F" w:rsidRDefault="00102D2F">
            <w:pPr>
              <w:spacing w:line="300" w:lineRule="auto"/>
              <w:rPr>
                <w:kern w:val="0"/>
              </w:rPr>
            </w:pPr>
          </w:p>
        </w:tc>
        <w:tc>
          <w:tcPr>
            <w:tcW w:w="448" w:type="pct"/>
            <w:vMerge/>
            <w:vAlign w:val="center"/>
          </w:tcPr>
          <w:p w14:paraId="483462F5" w14:textId="77777777" w:rsidR="00102D2F" w:rsidRDefault="00102D2F">
            <w:pPr>
              <w:spacing w:line="300" w:lineRule="auto"/>
              <w:rPr>
                <w:kern w:val="0"/>
              </w:rPr>
            </w:pPr>
          </w:p>
        </w:tc>
        <w:tc>
          <w:tcPr>
            <w:tcW w:w="365" w:type="pct"/>
            <w:vMerge/>
            <w:vAlign w:val="center"/>
          </w:tcPr>
          <w:p w14:paraId="1CC5363C" w14:textId="77777777" w:rsidR="00102D2F" w:rsidRDefault="00102D2F">
            <w:pPr>
              <w:spacing w:line="300" w:lineRule="auto"/>
              <w:rPr>
                <w:kern w:val="0"/>
              </w:rPr>
            </w:pPr>
          </w:p>
        </w:tc>
        <w:tc>
          <w:tcPr>
            <w:tcW w:w="3440" w:type="pct"/>
            <w:vAlign w:val="center"/>
          </w:tcPr>
          <w:p w14:paraId="54BE5E7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8.在权限允许的情况下，支持考试项目的建立和删除功能，删除时可删除项目下的所有数据，在删除同时系统可对删除内容进行备份管理，以便误操作后的恢复。</w:t>
            </w:r>
          </w:p>
        </w:tc>
      </w:tr>
      <w:tr w:rsidR="00102D2F" w14:paraId="23A40570" w14:textId="77777777">
        <w:trPr>
          <w:trHeight w:val="397"/>
        </w:trPr>
        <w:tc>
          <w:tcPr>
            <w:tcW w:w="745" w:type="pct"/>
            <w:vMerge/>
            <w:vAlign w:val="center"/>
          </w:tcPr>
          <w:p w14:paraId="54D770A3" w14:textId="77777777" w:rsidR="00102D2F" w:rsidRDefault="00102D2F">
            <w:pPr>
              <w:spacing w:line="300" w:lineRule="auto"/>
              <w:rPr>
                <w:kern w:val="0"/>
              </w:rPr>
            </w:pPr>
          </w:p>
        </w:tc>
        <w:tc>
          <w:tcPr>
            <w:tcW w:w="448" w:type="pct"/>
            <w:vMerge/>
            <w:vAlign w:val="center"/>
          </w:tcPr>
          <w:p w14:paraId="68091120" w14:textId="77777777" w:rsidR="00102D2F" w:rsidRDefault="00102D2F">
            <w:pPr>
              <w:spacing w:line="300" w:lineRule="auto"/>
              <w:rPr>
                <w:kern w:val="0"/>
              </w:rPr>
            </w:pPr>
          </w:p>
        </w:tc>
        <w:tc>
          <w:tcPr>
            <w:tcW w:w="365" w:type="pct"/>
            <w:vMerge/>
            <w:vAlign w:val="center"/>
          </w:tcPr>
          <w:p w14:paraId="3EE2F8C1" w14:textId="77777777" w:rsidR="00102D2F" w:rsidRDefault="00102D2F">
            <w:pPr>
              <w:spacing w:line="300" w:lineRule="auto"/>
              <w:rPr>
                <w:kern w:val="0"/>
              </w:rPr>
            </w:pPr>
          </w:p>
        </w:tc>
        <w:tc>
          <w:tcPr>
            <w:tcW w:w="3440" w:type="pct"/>
            <w:vAlign w:val="center"/>
          </w:tcPr>
          <w:p w14:paraId="246DCED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9</w:t>
            </w:r>
            <w:r>
              <w:rPr>
                <w:rFonts w:ascii="宋体" w:hAnsi="宋体" w:cs="宋体" w:hint="eastAsia"/>
                <w:sz w:val="21"/>
                <w:szCs w:val="21"/>
              </w:rPr>
              <w:t>.阅卷任务智能自动分配，根据每道题的预估阅卷时间和阅卷人数，自动生成阅卷账号及其阅卷任务，并预测阅卷完成时间。</w:t>
            </w:r>
          </w:p>
        </w:tc>
      </w:tr>
      <w:tr w:rsidR="00102D2F" w14:paraId="204855E0" w14:textId="77777777">
        <w:trPr>
          <w:trHeight w:val="397"/>
        </w:trPr>
        <w:tc>
          <w:tcPr>
            <w:tcW w:w="745" w:type="pct"/>
            <w:vMerge/>
            <w:vAlign w:val="center"/>
          </w:tcPr>
          <w:p w14:paraId="66716789" w14:textId="77777777" w:rsidR="00102D2F" w:rsidRDefault="00102D2F">
            <w:pPr>
              <w:spacing w:line="300" w:lineRule="auto"/>
              <w:rPr>
                <w:kern w:val="0"/>
              </w:rPr>
            </w:pPr>
          </w:p>
        </w:tc>
        <w:tc>
          <w:tcPr>
            <w:tcW w:w="448" w:type="pct"/>
            <w:vMerge/>
            <w:vAlign w:val="center"/>
          </w:tcPr>
          <w:p w14:paraId="279DE869" w14:textId="77777777" w:rsidR="00102D2F" w:rsidRDefault="00102D2F">
            <w:pPr>
              <w:spacing w:line="300" w:lineRule="auto"/>
              <w:rPr>
                <w:kern w:val="0"/>
              </w:rPr>
            </w:pPr>
          </w:p>
        </w:tc>
        <w:tc>
          <w:tcPr>
            <w:tcW w:w="365" w:type="pct"/>
            <w:vMerge/>
            <w:vAlign w:val="center"/>
          </w:tcPr>
          <w:p w14:paraId="6FE9BE5C" w14:textId="77777777" w:rsidR="00102D2F" w:rsidRDefault="00102D2F">
            <w:pPr>
              <w:spacing w:line="300" w:lineRule="auto"/>
              <w:rPr>
                <w:kern w:val="0"/>
              </w:rPr>
            </w:pPr>
          </w:p>
        </w:tc>
        <w:tc>
          <w:tcPr>
            <w:tcW w:w="3440" w:type="pct"/>
            <w:vAlign w:val="center"/>
          </w:tcPr>
          <w:p w14:paraId="7538D4C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10.阅卷过程中，支持实时监控阅卷质量、阅卷进度。包括对各评阅人工作量、阅卷质量、给分平均分、各分数段人数分布等方面的实时监控。</w:t>
            </w:r>
          </w:p>
        </w:tc>
      </w:tr>
      <w:tr w:rsidR="00102D2F" w14:paraId="5869F0E5" w14:textId="77777777">
        <w:trPr>
          <w:trHeight w:val="397"/>
        </w:trPr>
        <w:tc>
          <w:tcPr>
            <w:tcW w:w="745" w:type="pct"/>
            <w:vMerge/>
            <w:vAlign w:val="center"/>
          </w:tcPr>
          <w:p w14:paraId="12133C08" w14:textId="77777777" w:rsidR="00102D2F" w:rsidRDefault="00102D2F">
            <w:pPr>
              <w:spacing w:line="300" w:lineRule="auto"/>
              <w:rPr>
                <w:kern w:val="0"/>
              </w:rPr>
            </w:pPr>
          </w:p>
        </w:tc>
        <w:tc>
          <w:tcPr>
            <w:tcW w:w="448" w:type="pct"/>
            <w:vMerge/>
            <w:vAlign w:val="center"/>
          </w:tcPr>
          <w:p w14:paraId="06F2C797" w14:textId="77777777" w:rsidR="00102D2F" w:rsidRDefault="00102D2F">
            <w:pPr>
              <w:spacing w:line="300" w:lineRule="auto"/>
              <w:rPr>
                <w:kern w:val="0"/>
              </w:rPr>
            </w:pPr>
          </w:p>
        </w:tc>
        <w:tc>
          <w:tcPr>
            <w:tcW w:w="365" w:type="pct"/>
            <w:vMerge/>
            <w:vAlign w:val="center"/>
          </w:tcPr>
          <w:p w14:paraId="2ADFA6AD" w14:textId="77777777" w:rsidR="00102D2F" w:rsidRDefault="00102D2F">
            <w:pPr>
              <w:spacing w:line="300" w:lineRule="auto"/>
              <w:rPr>
                <w:kern w:val="0"/>
              </w:rPr>
            </w:pPr>
          </w:p>
        </w:tc>
        <w:tc>
          <w:tcPr>
            <w:tcW w:w="3440" w:type="pct"/>
            <w:vAlign w:val="center"/>
          </w:tcPr>
          <w:p w14:paraId="610A04E0"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11.支持对答卷内容批注、放大、缩小、旋转、浏览、擦除、复原等功能，</w:t>
            </w:r>
            <w:r>
              <w:rPr>
                <w:rFonts w:ascii="宋体" w:hAnsi="宋体" w:cs="宋体" w:hint="eastAsia"/>
                <w:sz w:val="21"/>
                <w:szCs w:val="21"/>
              </w:rPr>
              <w:lastRenderedPageBreak/>
              <w:t>并且支持传统手工阅卷的卷面评卷模式；支持电子试卷功能，支持导出每个学生的每张试卷。支持回评功能。</w:t>
            </w:r>
          </w:p>
        </w:tc>
      </w:tr>
      <w:tr w:rsidR="00102D2F" w14:paraId="523A16BC" w14:textId="77777777">
        <w:trPr>
          <w:trHeight w:val="397"/>
        </w:trPr>
        <w:tc>
          <w:tcPr>
            <w:tcW w:w="745" w:type="pct"/>
            <w:vMerge/>
            <w:vAlign w:val="center"/>
          </w:tcPr>
          <w:p w14:paraId="734B7421" w14:textId="77777777" w:rsidR="00102D2F" w:rsidRDefault="00102D2F">
            <w:pPr>
              <w:spacing w:line="300" w:lineRule="auto"/>
              <w:rPr>
                <w:kern w:val="0"/>
              </w:rPr>
            </w:pPr>
          </w:p>
        </w:tc>
        <w:tc>
          <w:tcPr>
            <w:tcW w:w="448" w:type="pct"/>
            <w:vMerge/>
            <w:vAlign w:val="center"/>
          </w:tcPr>
          <w:p w14:paraId="30B30841" w14:textId="77777777" w:rsidR="00102D2F" w:rsidRDefault="00102D2F">
            <w:pPr>
              <w:spacing w:line="300" w:lineRule="auto"/>
              <w:rPr>
                <w:kern w:val="0"/>
              </w:rPr>
            </w:pPr>
          </w:p>
        </w:tc>
        <w:tc>
          <w:tcPr>
            <w:tcW w:w="365" w:type="pct"/>
            <w:vMerge/>
            <w:vAlign w:val="center"/>
          </w:tcPr>
          <w:p w14:paraId="5F507F9A" w14:textId="77777777" w:rsidR="00102D2F" w:rsidRDefault="00102D2F">
            <w:pPr>
              <w:spacing w:line="300" w:lineRule="auto"/>
              <w:rPr>
                <w:kern w:val="0"/>
              </w:rPr>
            </w:pPr>
          </w:p>
        </w:tc>
        <w:tc>
          <w:tcPr>
            <w:tcW w:w="3440" w:type="pct"/>
            <w:vAlign w:val="center"/>
          </w:tcPr>
          <w:p w14:paraId="2E3C168E"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12.支持标杆文挑选及打印功能。在正式评卷前，可以随机调出任意比例的试卷由老师试评，并挑选出各类标杆文，供老师们在阅卷时作为参考依据。</w:t>
            </w:r>
          </w:p>
        </w:tc>
      </w:tr>
      <w:tr w:rsidR="00102D2F" w14:paraId="66FEC7C4" w14:textId="77777777">
        <w:trPr>
          <w:trHeight w:val="397"/>
        </w:trPr>
        <w:tc>
          <w:tcPr>
            <w:tcW w:w="745" w:type="pct"/>
            <w:vMerge/>
            <w:vAlign w:val="center"/>
          </w:tcPr>
          <w:p w14:paraId="1986F946" w14:textId="77777777" w:rsidR="00102D2F" w:rsidRDefault="00102D2F">
            <w:pPr>
              <w:spacing w:line="300" w:lineRule="auto"/>
              <w:rPr>
                <w:kern w:val="0"/>
              </w:rPr>
            </w:pPr>
          </w:p>
        </w:tc>
        <w:tc>
          <w:tcPr>
            <w:tcW w:w="448" w:type="pct"/>
            <w:vMerge/>
            <w:vAlign w:val="center"/>
          </w:tcPr>
          <w:p w14:paraId="6A15B723" w14:textId="77777777" w:rsidR="00102D2F" w:rsidRDefault="00102D2F">
            <w:pPr>
              <w:spacing w:line="300" w:lineRule="auto"/>
              <w:rPr>
                <w:kern w:val="0"/>
              </w:rPr>
            </w:pPr>
          </w:p>
        </w:tc>
        <w:tc>
          <w:tcPr>
            <w:tcW w:w="365" w:type="pct"/>
            <w:vMerge/>
            <w:vAlign w:val="center"/>
          </w:tcPr>
          <w:p w14:paraId="5E1FA935" w14:textId="77777777" w:rsidR="00102D2F" w:rsidRDefault="00102D2F">
            <w:pPr>
              <w:spacing w:line="300" w:lineRule="auto"/>
              <w:rPr>
                <w:kern w:val="0"/>
              </w:rPr>
            </w:pPr>
          </w:p>
        </w:tc>
        <w:tc>
          <w:tcPr>
            <w:tcW w:w="3440" w:type="pct"/>
            <w:vAlign w:val="center"/>
          </w:tcPr>
          <w:p w14:paraId="7FAB3AE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13.支持离线阅卷。</w:t>
            </w:r>
          </w:p>
        </w:tc>
      </w:tr>
      <w:tr w:rsidR="00102D2F" w14:paraId="2003FF92" w14:textId="77777777">
        <w:trPr>
          <w:trHeight w:val="397"/>
        </w:trPr>
        <w:tc>
          <w:tcPr>
            <w:tcW w:w="745" w:type="pct"/>
            <w:vMerge/>
            <w:vAlign w:val="center"/>
          </w:tcPr>
          <w:p w14:paraId="5742981F" w14:textId="77777777" w:rsidR="00102D2F" w:rsidRDefault="00102D2F">
            <w:pPr>
              <w:spacing w:line="300" w:lineRule="auto"/>
              <w:rPr>
                <w:kern w:val="0"/>
              </w:rPr>
            </w:pPr>
          </w:p>
        </w:tc>
        <w:tc>
          <w:tcPr>
            <w:tcW w:w="448" w:type="pct"/>
            <w:vMerge/>
            <w:vAlign w:val="center"/>
          </w:tcPr>
          <w:p w14:paraId="30D2C903" w14:textId="77777777" w:rsidR="00102D2F" w:rsidRDefault="00102D2F">
            <w:pPr>
              <w:spacing w:line="300" w:lineRule="auto"/>
              <w:rPr>
                <w:kern w:val="0"/>
              </w:rPr>
            </w:pPr>
          </w:p>
        </w:tc>
        <w:tc>
          <w:tcPr>
            <w:tcW w:w="365" w:type="pct"/>
            <w:vMerge/>
            <w:vAlign w:val="center"/>
          </w:tcPr>
          <w:p w14:paraId="21763336" w14:textId="77777777" w:rsidR="00102D2F" w:rsidRDefault="00102D2F">
            <w:pPr>
              <w:spacing w:line="300" w:lineRule="auto"/>
              <w:rPr>
                <w:kern w:val="0"/>
              </w:rPr>
            </w:pPr>
          </w:p>
        </w:tc>
        <w:tc>
          <w:tcPr>
            <w:tcW w:w="3440" w:type="pct"/>
            <w:vAlign w:val="center"/>
          </w:tcPr>
          <w:p w14:paraId="4E975E28"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14.支持设置优秀答题卡、优秀作文并下载供学校、班级进行交流。</w:t>
            </w:r>
          </w:p>
        </w:tc>
      </w:tr>
      <w:tr w:rsidR="00102D2F" w14:paraId="79D26574" w14:textId="77777777">
        <w:trPr>
          <w:trHeight w:val="397"/>
        </w:trPr>
        <w:tc>
          <w:tcPr>
            <w:tcW w:w="745" w:type="pct"/>
            <w:vMerge/>
            <w:vAlign w:val="center"/>
          </w:tcPr>
          <w:p w14:paraId="5470521D" w14:textId="77777777" w:rsidR="00102D2F" w:rsidRDefault="00102D2F">
            <w:pPr>
              <w:spacing w:line="300" w:lineRule="auto"/>
              <w:rPr>
                <w:kern w:val="0"/>
              </w:rPr>
            </w:pPr>
          </w:p>
        </w:tc>
        <w:tc>
          <w:tcPr>
            <w:tcW w:w="448" w:type="pct"/>
            <w:vMerge/>
            <w:vAlign w:val="center"/>
          </w:tcPr>
          <w:p w14:paraId="740B06B6" w14:textId="77777777" w:rsidR="00102D2F" w:rsidRDefault="00102D2F">
            <w:pPr>
              <w:spacing w:line="300" w:lineRule="auto"/>
              <w:rPr>
                <w:kern w:val="0"/>
              </w:rPr>
            </w:pPr>
          </w:p>
        </w:tc>
        <w:tc>
          <w:tcPr>
            <w:tcW w:w="365" w:type="pct"/>
            <w:vMerge/>
            <w:vAlign w:val="center"/>
          </w:tcPr>
          <w:p w14:paraId="660D6EB3" w14:textId="77777777" w:rsidR="00102D2F" w:rsidRDefault="00102D2F">
            <w:pPr>
              <w:spacing w:line="300" w:lineRule="auto"/>
              <w:rPr>
                <w:kern w:val="0"/>
              </w:rPr>
            </w:pPr>
          </w:p>
        </w:tc>
        <w:tc>
          <w:tcPr>
            <w:tcW w:w="3440" w:type="pct"/>
            <w:vAlign w:val="center"/>
          </w:tcPr>
          <w:p w14:paraId="2C5CA929"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15.支持综合卷设置，如：文综、理综，支持一个科目含有多个子科目（在成绩报表中，可得到子科目的成绩）。</w:t>
            </w:r>
          </w:p>
        </w:tc>
      </w:tr>
      <w:tr w:rsidR="00102D2F" w14:paraId="30A4AD1B" w14:textId="77777777">
        <w:trPr>
          <w:trHeight w:val="397"/>
        </w:trPr>
        <w:tc>
          <w:tcPr>
            <w:tcW w:w="745" w:type="pct"/>
            <w:vMerge/>
            <w:vAlign w:val="center"/>
          </w:tcPr>
          <w:p w14:paraId="178B11FF" w14:textId="77777777" w:rsidR="00102D2F" w:rsidRDefault="00102D2F">
            <w:pPr>
              <w:spacing w:line="300" w:lineRule="auto"/>
              <w:rPr>
                <w:kern w:val="0"/>
              </w:rPr>
            </w:pPr>
          </w:p>
        </w:tc>
        <w:tc>
          <w:tcPr>
            <w:tcW w:w="448" w:type="pct"/>
            <w:vMerge/>
            <w:vAlign w:val="center"/>
          </w:tcPr>
          <w:p w14:paraId="4D3E2B0B" w14:textId="77777777" w:rsidR="00102D2F" w:rsidRDefault="00102D2F">
            <w:pPr>
              <w:spacing w:line="300" w:lineRule="auto"/>
              <w:rPr>
                <w:kern w:val="0"/>
              </w:rPr>
            </w:pPr>
          </w:p>
        </w:tc>
        <w:tc>
          <w:tcPr>
            <w:tcW w:w="365" w:type="pct"/>
            <w:vMerge/>
            <w:vAlign w:val="center"/>
          </w:tcPr>
          <w:p w14:paraId="650622CE" w14:textId="77777777" w:rsidR="00102D2F" w:rsidRDefault="00102D2F">
            <w:pPr>
              <w:spacing w:line="300" w:lineRule="auto"/>
              <w:rPr>
                <w:kern w:val="0"/>
              </w:rPr>
            </w:pPr>
          </w:p>
        </w:tc>
        <w:tc>
          <w:tcPr>
            <w:tcW w:w="3440" w:type="pct"/>
            <w:vAlign w:val="center"/>
          </w:tcPr>
          <w:p w14:paraId="37722290"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16.支持对任意科目、题目，按照任意比例进行双评、多评。</w:t>
            </w:r>
          </w:p>
        </w:tc>
      </w:tr>
      <w:tr w:rsidR="00102D2F" w14:paraId="42338BE3" w14:textId="77777777">
        <w:trPr>
          <w:trHeight w:val="397"/>
        </w:trPr>
        <w:tc>
          <w:tcPr>
            <w:tcW w:w="745" w:type="pct"/>
            <w:vMerge/>
            <w:vAlign w:val="center"/>
          </w:tcPr>
          <w:p w14:paraId="3891A087" w14:textId="77777777" w:rsidR="00102D2F" w:rsidRDefault="00102D2F">
            <w:pPr>
              <w:spacing w:line="300" w:lineRule="auto"/>
              <w:rPr>
                <w:kern w:val="0"/>
              </w:rPr>
            </w:pPr>
          </w:p>
        </w:tc>
        <w:tc>
          <w:tcPr>
            <w:tcW w:w="448" w:type="pct"/>
            <w:vMerge/>
            <w:vAlign w:val="center"/>
          </w:tcPr>
          <w:p w14:paraId="45C82BF7" w14:textId="77777777" w:rsidR="00102D2F" w:rsidRDefault="00102D2F">
            <w:pPr>
              <w:spacing w:line="300" w:lineRule="auto"/>
              <w:rPr>
                <w:kern w:val="0"/>
              </w:rPr>
            </w:pPr>
          </w:p>
        </w:tc>
        <w:tc>
          <w:tcPr>
            <w:tcW w:w="365" w:type="pct"/>
            <w:vMerge/>
            <w:vAlign w:val="center"/>
          </w:tcPr>
          <w:p w14:paraId="2B4B832A" w14:textId="77777777" w:rsidR="00102D2F" w:rsidRDefault="00102D2F">
            <w:pPr>
              <w:spacing w:line="300" w:lineRule="auto"/>
              <w:rPr>
                <w:kern w:val="0"/>
              </w:rPr>
            </w:pPr>
          </w:p>
        </w:tc>
        <w:tc>
          <w:tcPr>
            <w:tcW w:w="3440" w:type="pct"/>
            <w:vAlign w:val="center"/>
          </w:tcPr>
          <w:p w14:paraId="0AF3B35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17.支持误差控制机制及评卷一致性检查等功能，确保阅卷结果的准确性,同时支持按任意比例进行教师个人重评以达到阅卷期间个人标准的一致统一。</w:t>
            </w:r>
          </w:p>
        </w:tc>
      </w:tr>
      <w:tr w:rsidR="00102D2F" w14:paraId="2E38CE06" w14:textId="77777777">
        <w:trPr>
          <w:trHeight w:val="397"/>
        </w:trPr>
        <w:tc>
          <w:tcPr>
            <w:tcW w:w="745" w:type="pct"/>
            <w:vMerge/>
            <w:vAlign w:val="center"/>
          </w:tcPr>
          <w:p w14:paraId="4E8A4C4B" w14:textId="77777777" w:rsidR="00102D2F" w:rsidRDefault="00102D2F">
            <w:pPr>
              <w:spacing w:line="300" w:lineRule="auto"/>
              <w:rPr>
                <w:rFonts w:ascii="宋体" w:hAnsi="宋体" w:cs="宋体"/>
                <w:kern w:val="0"/>
              </w:rPr>
            </w:pPr>
          </w:p>
        </w:tc>
        <w:tc>
          <w:tcPr>
            <w:tcW w:w="448" w:type="pct"/>
            <w:vMerge/>
            <w:vAlign w:val="center"/>
          </w:tcPr>
          <w:p w14:paraId="2A9DC85E" w14:textId="77777777" w:rsidR="00102D2F" w:rsidRDefault="00102D2F">
            <w:pPr>
              <w:spacing w:line="300" w:lineRule="auto"/>
              <w:rPr>
                <w:rFonts w:ascii="宋体" w:hAnsi="宋体" w:cs="宋体"/>
                <w:kern w:val="0"/>
              </w:rPr>
            </w:pPr>
          </w:p>
        </w:tc>
        <w:tc>
          <w:tcPr>
            <w:tcW w:w="365" w:type="pct"/>
            <w:vMerge w:val="restart"/>
            <w:vAlign w:val="center"/>
          </w:tcPr>
          <w:p w14:paraId="021C7FF1"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有</w:t>
            </w:r>
          </w:p>
          <w:p w14:paraId="1A64E019"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痕</w:t>
            </w:r>
          </w:p>
          <w:p w14:paraId="2AF5E49F"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阅</w:t>
            </w:r>
          </w:p>
          <w:p w14:paraId="36506175"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卷</w:t>
            </w:r>
          </w:p>
          <w:p w14:paraId="44B79A19"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子</w:t>
            </w:r>
          </w:p>
          <w:p w14:paraId="529F8DB1"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系</w:t>
            </w:r>
          </w:p>
          <w:p w14:paraId="4E0BAC9F" w14:textId="77777777" w:rsidR="00102D2F" w:rsidRDefault="004930E7">
            <w:pPr>
              <w:numPr>
                <w:ilvl w:val="3"/>
                <w:numId w:val="0"/>
              </w:numPr>
              <w:tabs>
                <w:tab w:val="left" w:pos="560"/>
              </w:tabs>
              <w:spacing w:line="300" w:lineRule="auto"/>
              <w:jc w:val="center"/>
              <w:rPr>
                <w:rFonts w:ascii="宋体" w:hAnsi="宋体" w:cs="宋体"/>
                <w:kern w:val="0"/>
                <w:lang w:val="zh-CN"/>
              </w:rPr>
            </w:pPr>
            <w:r>
              <w:rPr>
                <w:rFonts w:ascii="宋体" w:hAnsi="宋体" w:cs="宋体" w:hint="eastAsia"/>
                <w:kern w:val="0"/>
                <w:lang w:val="zh-CN"/>
              </w:rPr>
              <w:t>统</w:t>
            </w:r>
          </w:p>
          <w:p w14:paraId="30EA2A20" w14:textId="77777777" w:rsidR="00102D2F" w:rsidRDefault="00102D2F">
            <w:pPr>
              <w:spacing w:line="300" w:lineRule="auto"/>
              <w:jc w:val="center"/>
              <w:rPr>
                <w:rFonts w:ascii="宋体" w:hAnsi="宋体" w:cs="宋体"/>
                <w:kern w:val="0"/>
              </w:rPr>
            </w:pPr>
          </w:p>
        </w:tc>
        <w:tc>
          <w:tcPr>
            <w:tcW w:w="3440" w:type="pct"/>
            <w:vAlign w:val="center"/>
          </w:tcPr>
          <w:p w14:paraId="225EE9B7"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1.支持“先扫后阅”与“先阅后扫”两种阅卷模式，即网上阅卷和有痕阅卷自由切换，无缝对接。</w:t>
            </w:r>
          </w:p>
        </w:tc>
      </w:tr>
      <w:tr w:rsidR="00102D2F" w14:paraId="2469D781" w14:textId="77777777">
        <w:trPr>
          <w:trHeight w:val="397"/>
        </w:trPr>
        <w:tc>
          <w:tcPr>
            <w:tcW w:w="745" w:type="pct"/>
            <w:vMerge/>
            <w:vAlign w:val="center"/>
          </w:tcPr>
          <w:p w14:paraId="54448D07" w14:textId="77777777" w:rsidR="00102D2F" w:rsidRDefault="00102D2F">
            <w:pPr>
              <w:spacing w:line="300" w:lineRule="auto"/>
              <w:rPr>
                <w:rFonts w:ascii="宋体" w:hAnsi="宋体" w:cs="宋体"/>
                <w:kern w:val="0"/>
              </w:rPr>
            </w:pPr>
          </w:p>
        </w:tc>
        <w:tc>
          <w:tcPr>
            <w:tcW w:w="448" w:type="pct"/>
            <w:vMerge/>
            <w:vAlign w:val="center"/>
          </w:tcPr>
          <w:p w14:paraId="64E31F01" w14:textId="77777777" w:rsidR="00102D2F" w:rsidRDefault="00102D2F">
            <w:pPr>
              <w:spacing w:line="300" w:lineRule="auto"/>
              <w:rPr>
                <w:rFonts w:ascii="宋体" w:hAnsi="宋体" w:cs="宋体"/>
                <w:kern w:val="0"/>
              </w:rPr>
            </w:pPr>
          </w:p>
        </w:tc>
        <w:tc>
          <w:tcPr>
            <w:tcW w:w="365" w:type="pct"/>
            <w:vMerge/>
            <w:vAlign w:val="center"/>
          </w:tcPr>
          <w:p w14:paraId="782964EB" w14:textId="77777777" w:rsidR="00102D2F" w:rsidRDefault="00102D2F">
            <w:pPr>
              <w:spacing w:line="300" w:lineRule="auto"/>
              <w:rPr>
                <w:rFonts w:ascii="宋体" w:hAnsi="宋体" w:cs="宋体"/>
                <w:kern w:val="0"/>
              </w:rPr>
            </w:pPr>
          </w:p>
        </w:tc>
        <w:tc>
          <w:tcPr>
            <w:tcW w:w="3440" w:type="pct"/>
            <w:vAlign w:val="center"/>
          </w:tcPr>
          <w:p w14:paraId="6711795D" w14:textId="77777777" w:rsidR="00102D2F" w:rsidRDefault="004930E7">
            <w:pPr>
              <w:pStyle w:val="my"/>
              <w:tabs>
                <w:tab w:val="left" w:pos="629"/>
              </w:tabs>
              <w:spacing w:line="300" w:lineRule="auto"/>
              <w:ind w:firstLineChars="0" w:firstLine="0"/>
              <w:rPr>
                <w:rFonts w:ascii="宋体" w:hAnsi="宋体" w:cs="宋体"/>
                <w:sz w:val="21"/>
                <w:szCs w:val="21"/>
              </w:rPr>
            </w:pPr>
            <w:r>
              <w:rPr>
                <w:rFonts w:ascii="宋体" w:hAnsi="宋体" w:cs="宋体" w:hint="eastAsia"/>
                <w:sz w:val="21"/>
                <w:szCs w:val="21"/>
              </w:rPr>
              <w:t>2.支持一个模板识别同一科目不同尺寸答题纸的等比例缩放，比如A3和8K不同大小的答题纸只需要使用同一模板即可识别。</w:t>
            </w:r>
          </w:p>
        </w:tc>
      </w:tr>
      <w:tr w:rsidR="00102D2F" w14:paraId="509DB411" w14:textId="77777777">
        <w:trPr>
          <w:trHeight w:val="397"/>
        </w:trPr>
        <w:tc>
          <w:tcPr>
            <w:tcW w:w="745" w:type="pct"/>
            <w:vMerge/>
            <w:vAlign w:val="center"/>
          </w:tcPr>
          <w:p w14:paraId="0B7D26DD" w14:textId="77777777" w:rsidR="00102D2F" w:rsidRDefault="00102D2F">
            <w:pPr>
              <w:spacing w:line="300" w:lineRule="auto"/>
              <w:rPr>
                <w:rFonts w:ascii="宋体" w:hAnsi="宋体" w:cs="宋体"/>
                <w:kern w:val="0"/>
              </w:rPr>
            </w:pPr>
          </w:p>
        </w:tc>
        <w:tc>
          <w:tcPr>
            <w:tcW w:w="448" w:type="pct"/>
            <w:vMerge/>
            <w:vAlign w:val="center"/>
          </w:tcPr>
          <w:p w14:paraId="5B48AC33" w14:textId="77777777" w:rsidR="00102D2F" w:rsidRDefault="00102D2F">
            <w:pPr>
              <w:spacing w:line="300" w:lineRule="auto"/>
              <w:rPr>
                <w:rFonts w:ascii="宋体" w:hAnsi="宋体" w:cs="宋体"/>
                <w:kern w:val="0"/>
              </w:rPr>
            </w:pPr>
          </w:p>
        </w:tc>
        <w:tc>
          <w:tcPr>
            <w:tcW w:w="365" w:type="pct"/>
            <w:vMerge/>
            <w:vAlign w:val="center"/>
          </w:tcPr>
          <w:p w14:paraId="0E02F80C" w14:textId="77777777" w:rsidR="00102D2F" w:rsidRDefault="00102D2F">
            <w:pPr>
              <w:spacing w:line="300" w:lineRule="auto"/>
              <w:rPr>
                <w:rFonts w:ascii="宋体" w:hAnsi="宋体" w:cs="宋体"/>
                <w:kern w:val="0"/>
              </w:rPr>
            </w:pPr>
          </w:p>
        </w:tc>
        <w:tc>
          <w:tcPr>
            <w:tcW w:w="3440" w:type="pct"/>
            <w:vAlign w:val="center"/>
          </w:tcPr>
          <w:p w14:paraId="22F29DD5" w14:textId="77777777" w:rsidR="00102D2F" w:rsidRDefault="004930E7">
            <w:pPr>
              <w:spacing w:line="300" w:lineRule="auto"/>
              <w:rPr>
                <w:rFonts w:ascii="宋体" w:hAnsi="宋体" w:cs="宋体"/>
                <w:kern w:val="0"/>
                <w:lang w:val="zh-CN"/>
              </w:rPr>
            </w:pPr>
            <w:r>
              <w:rPr>
                <w:rFonts w:ascii="宋体" w:hAnsi="宋体" w:cs="宋体" w:hint="eastAsia"/>
                <w:kern w:val="0"/>
                <w:lang w:val="zh-CN"/>
              </w:rPr>
              <w:t>3.适用于学校常规使用的普通纸张、普通印刷下的答题卷。印刷正常的答题纸，规范填涂的客观题自动识别，无需人工漏冒涂处理。</w:t>
            </w:r>
          </w:p>
        </w:tc>
      </w:tr>
      <w:tr w:rsidR="00102D2F" w14:paraId="118BC881" w14:textId="77777777">
        <w:trPr>
          <w:trHeight w:val="397"/>
        </w:trPr>
        <w:tc>
          <w:tcPr>
            <w:tcW w:w="745" w:type="pct"/>
            <w:vMerge/>
            <w:vAlign w:val="center"/>
          </w:tcPr>
          <w:p w14:paraId="4D11D926" w14:textId="77777777" w:rsidR="00102D2F" w:rsidRDefault="00102D2F">
            <w:pPr>
              <w:spacing w:line="300" w:lineRule="auto"/>
              <w:rPr>
                <w:kern w:val="0"/>
              </w:rPr>
            </w:pPr>
          </w:p>
        </w:tc>
        <w:tc>
          <w:tcPr>
            <w:tcW w:w="448" w:type="pct"/>
            <w:vMerge/>
            <w:vAlign w:val="center"/>
          </w:tcPr>
          <w:p w14:paraId="40C47300" w14:textId="77777777" w:rsidR="00102D2F" w:rsidRDefault="00102D2F">
            <w:pPr>
              <w:spacing w:line="300" w:lineRule="auto"/>
              <w:rPr>
                <w:kern w:val="0"/>
              </w:rPr>
            </w:pPr>
          </w:p>
        </w:tc>
        <w:tc>
          <w:tcPr>
            <w:tcW w:w="365" w:type="pct"/>
            <w:vMerge/>
            <w:vAlign w:val="center"/>
          </w:tcPr>
          <w:p w14:paraId="4B7CABEE" w14:textId="77777777" w:rsidR="00102D2F" w:rsidRDefault="00102D2F">
            <w:pPr>
              <w:spacing w:line="300" w:lineRule="auto"/>
              <w:rPr>
                <w:kern w:val="0"/>
              </w:rPr>
            </w:pPr>
          </w:p>
        </w:tc>
        <w:tc>
          <w:tcPr>
            <w:tcW w:w="3440" w:type="pct"/>
            <w:vAlign w:val="center"/>
          </w:tcPr>
          <w:p w14:paraId="08DC96A4"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4.兼容支持不同渠道、不同厂家规范答题纸的准确识别，无论试卷是Word文档还是购买的现成试卷，在20分钟内生成有痕阅卷所需格式答题纸。</w:t>
            </w:r>
          </w:p>
        </w:tc>
      </w:tr>
      <w:tr w:rsidR="00102D2F" w14:paraId="405BB0AA" w14:textId="77777777">
        <w:trPr>
          <w:trHeight w:val="397"/>
        </w:trPr>
        <w:tc>
          <w:tcPr>
            <w:tcW w:w="745" w:type="pct"/>
            <w:vMerge/>
            <w:vAlign w:val="center"/>
          </w:tcPr>
          <w:p w14:paraId="3A97B5CF" w14:textId="77777777" w:rsidR="00102D2F" w:rsidRDefault="00102D2F">
            <w:pPr>
              <w:spacing w:line="300" w:lineRule="auto"/>
              <w:rPr>
                <w:kern w:val="0"/>
              </w:rPr>
            </w:pPr>
          </w:p>
        </w:tc>
        <w:tc>
          <w:tcPr>
            <w:tcW w:w="448" w:type="pct"/>
            <w:vMerge/>
            <w:vAlign w:val="center"/>
          </w:tcPr>
          <w:p w14:paraId="6926A1D6" w14:textId="77777777" w:rsidR="00102D2F" w:rsidRDefault="00102D2F">
            <w:pPr>
              <w:spacing w:line="300" w:lineRule="auto"/>
              <w:rPr>
                <w:kern w:val="0"/>
              </w:rPr>
            </w:pPr>
          </w:p>
        </w:tc>
        <w:tc>
          <w:tcPr>
            <w:tcW w:w="365" w:type="pct"/>
            <w:vMerge/>
            <w:vAlign w:val="center"/>
          </w:tcPr>
          <w:p w14:paraId="0A1B6E34" w14:textId="77777777" w:rsidR="00102D2F" w:rsidRDefault="00102D2F">
            <w:pPr>
              <w:spacing w:line="300" w:lineRule="auto"/>
              <w:rPr>
                <w:kern w:val="0"/>
              </w:rPr>
            </w:pPr>
          </w:p>
        </w:tc>
        <w:tc>
          <w:tcPr>
            <w:tcW w:w="3440" w:type="pct"/>
            <w:vAlign w:val="center"/>
          </w:tcPr>
          <w:p w14:paraId="595F841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5.对主观题得分不依赖任何定位块或定位线，得分栏识别结果精准率达到99.999%。</w:t>
            </w:r>
          </w:p>
        </w:tc>
      </w:tr>
      <w:tr w:rsidR="00102D2F" w14:paraId="488D65DC" w14:textId="77777777">
        <w:trPr>
          <w:trHeight w:val="397"/>
        </w:trPr>
        <w:tc>
          <w:tcPr>
            <w:tcW w:w="745" w:type="pct"/>
            <w:vMerge/>
            <w:vAlign w:val="center"/>
          </w:tcPr>
          <w:p w14:paraId="18952DB8" w14:textId="77777777" w:rsidR="00102D2F" w:rsidRDefault="00102D2F">
            <w:pPr>
              <w:spacing w:line="300" w:lineRule="auto"/>
              <w:rPr>
                <w:kern w:val="0"/>
              </w:rPr>
            </w:pPr>
          </w:p>
        </w:tc>
        <w:tc>
          <w:tcPr>
            <w:tcW w:w="448" w:type="pct"/>
            <w:vMerge/>
            <w:vAlign w:val="center"/>
          </w:tcPr>
          <w:p w14:paraId="2E07BC05" w14:textId="77777777" w:rsidR="00102D2F" w:rsidRDefault="00102D2F">
            <w:pPr>
              <w:spacing w:line="300" w:lineRule="auto"/>
              <w:rPr>
                <w:kern w:val="0"/>
              </w:rPr>
            </w:pPr>
          </w:p>
        </w:tc>
        <w:tc>
          <w:tcPr>
            <w:tcW w:w="365" w:type="pct"/>
            <w:vMerge/>
            <w:vAlign w:val="center"/>
          </w:tcPr>
          <w:p w14:paraId="79C4CCED" w14:textId="77777777" w:rsidR="00102D2F" w:rsidRDefault="00102D2F">
            <w:pPr>
              <w:spacing w:line="300" w:lineRule="auto"/>
              <w:rPr>
                <w:kern w:val="0"/>
              </w:rPr>
            </w:pPr>
          </w:p>
        </w:tc>
        <w:tc>
          <w:tcPr>
            <w:tcW w:w="3440" w:type="pct"/>
            <w:vAlign w:val="center"/>
          </w:tcPr>
          <w:p w14:paraId="0DF69A6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6.支持左侧卷头密封线自动生成，密封线内需包含学生信息填写、考号填涂。</w:t>
            </w:r>
          </w:p>
        </w:tc>
      </w:tr>
      <w:tr w:rsidR="00102D2F" w14:paraId="02076BD8" w14:textId="77777777">
        <w:trPr>
          <w:trHeight w:val="397"/>
        </w:trPr>
        <w:tc>
          <w:tcPr>
            <w:tcW w:w="745" w:type="pct"/>
            <w:vMerge/>
            <w:vAlign w:val="center"/>
          </w:tcPr>
          <w:p w14:paraId="738994F7" w14:textId="77777777" w:rsidR="00102D2F" w:rsidRDefault="00102D2F">
            <w:pPr>
              <w:spacing w:line="300" w:lineRule="auto"/>
              <w:rPr>
                <w:kern w:val="0"/>
              </w:rPr>
            </w:pPr>
          </w:p>
        </w:tc>
        <w:tc>
          <w:tcPr>
            <w:tcW w:w="448" w:type="pct"/>
            <w:vMerge/>
            <w:vAlign w:val="center"/>
          </w:tcPr>
          <w:p w14:paraId="0024C517" w14:textId="77777777" w:rsidR="00102D2F" w:rsidRDefault="00102D2F">
            <w:pPr>
              <w:spacing w:line="300" w:lineRule="auto"/>
              <w:rPr>
                <w:kern w:val="0"/>
              </w:rPr>
            </w:pPr>
          </w:p>
        </w:tc>
        <w:tc>
          <w:tcPr>
            <w:tcW w:w="365" w:type="pct"/>
            <w:vMerge/>
            <w:vAlign w:val="center"/>
          </w:tcPr>
          <w:p w14:paraId="1DA9B27D" w14:textId="77777777" w:rsidR="00102D2F" w:rsidRDefault="00102D2F">
            <w:pPr>
              <w:spacing w:line="300" w:lineRule="auto"/>
              <w:rPr>
                <w:kern w:val="0"/>
              </w:rPr>
            </w:pPr>
          </w:p>
        </w:tc>
        <w:tc>
          <w:tcPr>
            <w:tcW w:w="3440" w:type="pct"/>
            <w:vAlign w:val="center"/>
          </w:tcPr>
          <w:p w14:paraId="1231228E"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7.支持手阅主观题给分框自动生成。自动生成的主观题给分框需包含的格式有：含0.5分给分框，不含0.5分给分框，自动判断生成给分框类型，且自动生成对错给分框。</w:t>
            </w:r>
          </w:p>
        </w:tc>
      </w:tr>
      <w:tr w:rsidR="00102D2F" w14:paraId="395DE4CF" w14:textId="77777777">
        <w:trPr>
          <w:trHeight w:val="397"/>
        </w:trPr>
        <w:tc>
          <w:tcPr>
            <w:tcW w:w="745" w:type="pct"/>
            <w:vMerge/>
            <w:vAlign w:val="center"/>
          </w:tcPr>
          <w:p w14:paraId="71C0F12B" w14:textId="77777777" w:rsidR="00102D2F" w:rsidRDefault="00102D2F">
            <w:pPr>
              <w:spacing w:line="300" w:lineRule="auto"/>
              <w:rPr>
                <w:kern w:val="0"/>
              </w:rPr>
            </w:pPr>
          </w:p>
        </w:tc>
        <w:tc>
          <w:tcPr>
            <w:tcW w:w="448" w:type="pct"/>
            <w:vMerge/>
            <w:vAlign w:val="center"/>
          </w:tcPr>
          <w:p w14:paraId="11F0E534" w14:textId="77777777" w:rsidR="00102D2F" w:rsidRDefault="00102D2F">
            <w:pPr>
              <w:spacing w:line="300" w:lineRule="auto"/>
              <w:rPr>
                <w:kern w:val="0"/>
              </w:rPr>
            </w:pPr>
          </w:p>
        </w:tc>
        <w:tc>
          <w:tcPr>
            <w:tcW w:w="365" w:type="pct"/>
            <w:vMerge/>
            <w:vAlign w:val="center"/>
          </w:tcPr>
          <w:p w14:paraId="6195B98E" w14:textId="77777777" w:rsidR="00102D2F" w:rsidRDefault="00102D2F">
            <w:pPr>
              <w:spacing w:line="300" w:lineRule="auto"/>
              <w:rPr>
                <w:kern w:val="0"/>
              </w:rPr>
            </w:pPr>
          </w:p>
        </w:tc>
        <w:tc>
          <w:tcPr>
            <w:tcW w:w="3440" w:type="pct"/>
            <w:vAlign w:val="center"/>
          </w:tcPr>
          <w:p w14:paraId="47FC693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8.支持“题卡合一”模式下，客观题选项自动生成，位置随意匹配，灵活自由设置选项个数。</w:t>
            </w:r>
          </w:p>
        </w:tc>
      </w:tr>
      <w:tr w:rsidR="00102D2F" w14:paraId="29AF2F67" w14:textId="77777777">
        <w:trPr>
          <w:trHeight w:val="397"/>
        </w:trPr>
        <w:tc>
          <w:tcPr>
            <w:tcW w:w="745" w:type="pct"/>
            <w:vMerge/>
            <w:vAlign w:val="center"/>
          </w:tcPr>
          <w:p w14:paraId="621FB403" w14:textId="77777777" w:rsidR="00102D2F" w:rsidRDefault="00102D2F">
            <w:pPr>
              <w:spacing w:line="300" w:lineRule="auto"/>
              <w:rPr>
                <w:kern w:val="0"/>
              </w:rPr>
            </w:pPr>
          </w:p>
        </w:tc>
        <w:tc>
          <w:tcPr>
            <w:tcW w:w="448" w:type="pct"/>
            <w:vMerge/>
            <w:vAlign w:val="center"/>
          </w:tcPr>
          <w:p w14:paraId="7549B69F" w14:textId="77777777" w:rsidR="00102D2F" w:rsidRDefault="00102D2F">
            <w:pPr>
              <w:spacing w:line="300" w:lineRule="auto"/>
              <w:rPr>
                <w:kern w:val="0"/>
              </w:rPr>
            </w:pPr>
          </w:p>
        </w:tc>
        <w:tc>
          <w:tcPr>
            <w:tcW w:w="365" w:type="pct"/>
            <w:vMerge/>
            <w:vAlign w:val="center"/>
          </w:tcPr>
          <w:p w14:paraId="27EFE24E" w14:textId="77777777" w:rsidR="00102D2F" w:rsidRDefault="00102D2F">
            <w:pPr>
              <w:spacing w:line="300" w:lineRule="auto"/>
              <w:rPr>
                <w:kern w:val="0"/>
              </w:rPr>
            </w:pPr>
          </w:p>
        </w:tc>
        <w:tc>
          <w:tcPr>
            <w:tcW w:w="3440" w:type="pct"/>
            <w:vAlign w:val="center"/>
          </w:tcPr>
          <w:p w14:paraId="38C99D9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9.制卷一键安装，不需安装额外插件，客观题填涂框采用文本框、方框形式，支持教师任意添加与修改；</w:t>
            </w:r>
          </w:p>
        </w:tc>
      </w:tr>
      <w:tr w:rsidR="00102D2F" w14:paraId="6527930C" w14:textId="77777777">
        <w:trPr>
          <w:trHeight w:val="397"/>
        </w:trPr>
        <w:tc>
          <w:tcPr>
            <w:tcW w:w="745" w:type="pct"/>
            <w:vMerge/>
            <w:vAlign w:val="center"/>
          </w:tcPr>
          <w:p w14:paraId="40BA46D4" w14:textId="77777777" w:rsidR="00102D2F" w:rsidRDefault="00102D2F">
            <w:pPr>
              <w:spacing w:line="300" w:lineRule="auto"/>
              <w:rPr>
                <w:kern w:val="0"/>
              </w:rPr>
            </w:pPr>
          </w:p>
        </w:tc>
        <w:tc>
          <w:tcPr>
            <w:tcW w:w="448" w:type="pct"/>
            <w:vMerge/>
            <w:vAlign w:val="center"/>
          </w:tcPr>
          <w:p w14:paraId="453C06A3" w14:textId="77777777" w:rsidR="00102D2F" w:rsidRDefault="00102D2F">
            <w:pPr>
              <w:spacing w:line="300" w:lineRule="auto"/>
              <w:rPr>
                <w:kern w:val="0"/>
              </w:rPr>
            </w:pPr>
          </w:p>
        </w:tc>
        <w:tc>
          <w:tcPr>
            <w:tcW w:w="365" w:type="pct"/>
            <w:vMerge/>
            <w:vAlign w:val="center"/>
          </w:tcPr>
          <w:p w14:paraId="2AD769F7" w14:textId="77777777" w:rsidR="00102D2F" w:rsidRDefault="00102D2F">
            <w:pPr>
              <w:spacing w:line="300" w:lineRule="auto"/>
              <w:rPr>
                <w:kern w:val="0"/>
              </w:rPr>
            </w:pPr>
          </w:p>
        </w:tc>
        <w:tc>
          <w:tcPr>
            <w:tcW w:w="3440" w:type="pct"/>
            <w:vAlign w:val="center"/>
          </w:tcPr>
          <w:p w14:paraId="2508FEE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10.制卷系统设置好参数后，一键生成所有主观题答题区域，可灵活一次性对某题进行自动删除。</w:t>
            </w:r>
          </w:p>
        </w:tc>
      </w:tr>
      <w:tr w:rsidR="00102D2F" w14:paraId="3A3FBFE7" w14:textId="77777777">
        <w:trPr>
          <w:trHeight w:val="397"/>
        </w:trPr>
        <w:tc>
          <w:tcPr>
            <w:tcW w:w="745" w:type="pct"/>
            <w:vMerge/>
            <w:vAlign w:val="center"/>
          </w:tcPr>
          <w:p w14:paraId="3A4116DD" w14:textId="77777777" w:rsidR="00102D2F" w:rsidRDefault="00102D2F">
            <w:pPr>
              <w:spacing w:line="300" w:lineRule="auto"/>
              <w:rPr>
                <w:kern w:val="0"/>
              </w:rPr>
            </w:pPr>
          </w:p>
        </w:tc>
        <w:tc>
          <w:tcPr>
            <w:tcW w:w="448" w:type="pct"/>
            <w:vMerge w:val="restart"/>
            <w:vAlign w:val="center"/>
          </w:tcPr>
          <w:p w14:paraId="6E16FE83" w14:textId="77777777" w:rsidR="00102D2F" w:rsidRDefault="004930E7">
            <w:pPr>
              <w:numPr>
                <w:ilvl w:val="3"/>
                <w:numId w:val="0"/>
              </w:numPr>
              <w:tabs>
                <w:tab w:val="left" w:pos="560"/>
              </w:tabs>
              <w:spacing w:line="300" w:lineRule="auto"/>
              <w:jc w:val="center"/>
              <w:rPr>
                <w:kern w:val="0"/>
              </w:rPr>
            </w:pPr>
            <w:r>
              <w:rPr>
                <w:rFonts w:ascii="宋体" w:hAnsi="宋体" w:cs="宋体" w:hint="eastAsia"/>
                <w:kern w:val="0"/>
                <w:lang w:val="zh-CN"/>
              </w:rPr>
              <w:t>教师阅</w:t>
            </w:r>
            <w:r>
              <w:rPr>
                <w:rFonts w:ascii="宋体" w:hAnsi="宋体" w:cs="宋体" w:hint="eastAsia"/>
                <w:kern w:val="0"/>
                <w:lang w:val="zh-CN"/>
              </w:rPr>
              <w:lastRenderedPageBreak/>
              <w:t>卷子系统</w:t>
            </w:r>
          </w:p>
        </w:tc>
        <w:tc>
          <w:tcPr>
            <w:tcW w:w="3805" w:type="pct"/>
            <w:gridSpan w:val="2"/>
            <w:vAlign w:val="center"/>
          </w:tcPr>
          <w:p w14:paraId="032EECD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lastRenderedPageBreak/>
              <w:t>1.网上阅卷主观题网上评卷采用B/S架构，阅卷教师客户端不需下载任何插件，</w:t>
            </w:r>
            <w:r>
              <w:rPr>
                <w:rFonts w:ascii="宋体" w:hAnsi="宋体" w:cs="宋体" w:hint="eastAsia"/>
                <w:sz w:val="21"/>
                <w:szCs w:val="21"/>
              </w:rPr>
              <w:lastRenderedPageBreak/>
              <w:t>就可以打开360极速，火狐等常用浏览器输入阅卷网址即可进入系统进行阅卷。</w:t>
            </w:r>
          </w:p>
        </w:tc>
      </w:tr>
      <w:tr w:rsidR="00102D2F" w14:paraId="1771CDD8" w14:textId="77777777">
        <w:trPr>
          <w:trHeight w:val="397"/>
        </w:trPr>
        <w:tc>
          <w:tcPr>
            <w:tcW w:w="745" w:type="pct"/>
            <w:vMerge/>
            <w:vAlign w:val="center"/>
          </w:tcPr>
          <w:p w14:paraId="3AB1E0AE" w14:textId="77777777" w:rsidR="00102D2F" w:rsidRDefault="00102D2F">
            <w:pPr>
              <w:spacing w:line="300" w:lineRule="auto"/>
              <w:rPr>
                <w:kern w:val="0"/>
              </w:rPr>
            </w:pPr>
          </w:p>
        </w:tc>
        <w:tc>
          <w:tcPr>
            <w:tcW w:w="448" w:type="pct"/>
            <w:vMerge/>
            <w:vAlign w:val="center"/>
          </w:tcPr>
          <w:p w14:paraId="550542EF" w14:textId="77777777" w:rsidR="00102D2F" w:rsidRDefault="00102D2F">
            <w:pPr>
              <w:spacing w:line="300" w:lineRule="auto"/>
              <w:rPr>
                <w:kern w:val="0"/>
              </w:rPr>
            </w:pPr>
          </w:p>
        </w:tc>
        <w:tc>
          <w:tcPr>
            <w:tcW w:w="3805" w:type="pct"/>
            <w:gridSpan w:val="2"/>
            <w:vAlign w:val="center"/>
          </w:tcPr>
          <w:p w14:paraId="45E5AED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2</w:t>
            </w:r>
            <w:r>
              <w:rPr>
                <w:rFonts w:ascii="宋体" w:hAnsi="宋体" w:cs="宋体" w:hint="eastAsia"/>
                <w:sz w:val="21"/>
                <w:szCs w:val="21"/>
              </w:rPr>
              <w:t>.支持互联网远程多校联考功能，无需将评阅人集中到一起阅卷，只需在有互联网环境下就能完成评卷，最后分数在服务器中进行统一汇总、分析。</w:t>
            </w:r>
          </w:p>
        </w:tc>
      </w:tr>
      <w:tr w:rsidR="00102D2F" w14:paraId="43C1C9AA" w14:textId="77777777">
        <w:trPr>
          <w:trHeight w:val="397"/>
        </w:trPr>
        <w:tc>
          <w:tcPr>
            <w:tcW w:w="745" w:type="pct"/>
            <w:vMerge/>
            <w:vAlign w:val="center"/>
          </w:tcPr>
          <w:p w14:paraId="03F2997C" w14:textId="77777777" w:rsidR="00102D2F" w:rsidRDefault="00102D2F">
            <w:pPr>
              <w:spacing w:line="300" w:lineRule="auto"/>
              <w:rPr>
                <w:kern w:val="0"/>
              </w:rPr>
            </w:pPr>
          </w:p>
        </w:tc>
        <w:tc>
          <w:tcPr>
            <w:tcW w:w="448" w:type="pct"/>
            <w:vMerge/>
            <w:vAlign w:val="center"/>
          </w:tcPr>
          <w:p w14:paraId="0CF6DE80" w14:textId="77777777" w:rsidR="00102D2F" w:rsidRDefault="00102D2F">
            <w:pPr>
              <w:spacing w:line="300" w:lineRule="auto"/>
              <w:rPr>
                <w:kern w:val="0"/>
              </w:rPr>
            </w:pPr>
          </w:p>
        </w:tc>
        <w:tc>
          <w:tcPr>
            <w:tcW w:w="3805" w:type="pct"/>
            <w:gridSpan w:val="2"/>
            <w:vAlign w:val="center"/>
          </w:tcPr>
          <w:p w14:paraId="75C28DA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3</w:t>
            </w:r>
            <w:r>
              <w:rPr>
                <w:rFonts w:ascii="宋体" w:hAnsi="宋体" w:cs="宋体" w:hint="eastAsia"/>
                <w:sz w:val="21"/>
                <w:szCs w:val="21"/>
              </w:rPr>
              <w:t>.支持多种评分方式：支持键盘给分、鼠标给分、支持定值累加、阅卷教师试卷标注给分等给分方式。</w:t>
            </w:r>
          </w:p>
        </w:tc>
      </w:tr>
      <w:tr w:rsidR="00102D2F" w14:paraId="2935AC7D" w14:textId="77777777">
        <w:trPr>
          <w:trHeight w:val="397"/>
        </w:trPr>
        <w:tc>
          <w:tcPr>
            <w:tcW w:w="745" w:type="pct"/>
            <w:vMerge/>
            <w:vAlign w:val="center"/>
          </w:tcPr>
          <w:p w14:paraId="7C625200" w14:textId="77777777" w:rsidR="00102D2F" w:rsidRDefault="00102D2F">
            <w:pPr>
              <w:spacing w:line="300" w:lineRule="auto"/>
              <w:rPr>
                <w:kern w:val="0"/>
              </w:rPr>
            </w:pPr>
          </w:p>
        </w:tc>
        <w:tc>
          <w:tcPr>
            <w:tcW w:w="448" w:type="pct"/>
            <w:vMerge/>
            <w:vAlign w:val="center"/>
          </w:tcPr>
          <w:p w14:paraId="62F0C2A2" w14:textId="77777777" w:rsidR="00102D2F" w:rsidRDefault="00102D2F">
            <w:pPr>
              <w:spacing w:line="300" w:lineRule="auto"/>
              <w:rPr>
                <w:kern w:val="0"/>
              </w:rPr>
            </w:pPr>
          </w:p>
        </w:tc>
        <w:tc>
          <w:tcPr>
            <w:tcW w:w="3805" w:type="pct"/>
            <w:gridSpan w:val="2"/>
            <w:vAlign w:val="center"/>
          </w:tcPr>
          <w:p w14:paraId="4967ABC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4</w:t>
            </w:r>
            <w:r>
              <w:rPr>
                <w:rFonts w:ascii="宋体" w:hAnsi="宋体" w:cs="宋体" w:hint="eastAsia"/>
                <w:sz w:val="21"/>
                <w:szCs w:val="21"/>
              </w:rPr>
              <w:t>.支持对试卷作各种评阅标记，如优秀试卷、问题试卷、作答混乱、书写工整等，便于上课讲评时通过网络选取试卷辅助讲评。</w:t>
            </w:r>
          </w:p>
        </w:tc>
      </w:tr>
      <w:tr w:rsidR="00102D2F" w14:paraId="7841BD9C" w14:textId="77777777">
        <w:trPr>
          <w:trHeight w:val="397"/>
        </w:trPr>
        <w:tc>
          <w:tcPr>
            <w:tcW w:w="745" w:type="pct"/>
            <w:vMerge/>
            <w:vAlign w:val="center"/>
          </w:tcPr>
          <w:p w14:paraId="0B26FDEC" w14:textId="77777777" w:rsidR="00102D2F" w:rsidRDefault="00102D2F">
            <w:pPr>
              <w:spacing w:line="300" w:lineRule="auto"/>
              <w:rPr>
                <w:kern w:val="0"/>
              </w:rPr>
            </w:pPr>
          </w:p>
        </w:tc>
        <w:tc>
          <w:tcPr>
            <w:tcW w:w="448" w:type="pct"/>
            <w:vMerge/>
            <w:vAlign w:val="center"/>
          </w:tcPr>
          <w:p w14:paraId="71E7F749" w14:textId="77777777" w:rsidR="00102D2F" w:rsidRDefault="00102D2F">
            <w:pPr>
              <w:spacing w:line="300" w:lineRule="auto"/>
              <w:rPr>
                <w:kern w:val="0"/>
              </w:rPr>
            </w:pPr>
          </w:p>
        </w:tc>
        <w:tc>
          <w:tcPr>
            <w:tcW w:w="3805" w:type="pct"/>
            <w:gridSpan w:val="2"/>
            <w:vAlign w:val="center"/>
          </w:tcPr>
          <w:p w14:paraId="6B06A05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5</w:t>
            </w:r>
            <w:r>
              <w:rPr>
                <w:rFonts w:ascii="宋体" w:hAnsi="宋体" w:cs="宋体" w:hint="eastAsia"/>
                <w:sz w:val="21"/>
                <w:szCs w:val="21"/>
              </w:rPr>
              <w:t>.支持对优秀试卷、典型试卷及其他问题试卷的备注提交功能，提交的试卷不对成绩造成影响；支持对提交的优秀试卷、典型试卷及其他问题试卷的网络查阅及批量快速分类下载功能，以方便教师课堂点评；</w:t>
            </w:r>
          </w:p>
        </w:tc>
      </w:tr>
      <w:tr w:rsidR="00102D2F" w14:paraId="04DEA2F6" w14:textId="77777777">
        <w:trPr>
          <w:trHeight w:val="397"/>
        </w:trPr>
        <w:tc>
          <w:tcPr>
            <w:tcW w:w="745" w:type="pct"/>
            <w:vMerge/>
            <w:vAlign w:val="center"/>
          </w:tcPr>
          <w:p w14:paraId="0D13F6B2" w14:textId="77777777" w:rsidR="00102D2F" w:rsidRDefault="00102D2F">
            <w:pPr>
              <w:spacing w:line="300" w:lineRule="auto"/>
              <w:rPr>
                <w:kern w:val="0"/>
              </w:rPr>
            </w:pPr>
          </w:p>
        </w:tc>
        <w:tc>
          <w:tcPr>
            <w:tcW w:w="448" w:type="pct"/>
            <w:vMerge/>
            <w:vAlign w:val="center"/>
          </w:tcPr>
          <w:p w14:paraId="51EBC93A" w14:textId="77777777" w:rsidR="00102D2F" w:rsidRDefault="00102D2F">
            <w:pPr>
              <w:spacing w:line="300" w:lineRule="auto"/>
              <w:rPr>
                <w:kern w:val="0"/>
              </w:rPr>
            </w:pPr>
          </w:p>
        </w:tc>
        <w:tc>
          <w:tcPr>
            <w:tcW w:w="3805" w:type="pct"/>
            <w:gridSpan w:val="2"/>
            <w:vAlign w:val="center"/>
          </w:tcPr>
          <w:p w14:paraId="5D93A99C"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6</w:t>
            </w:r>
            <w:r>
              <w:rPr>
                <w:rFonts w:ascii="宋体" w:hAnsi="宋体" w:cs="宋体" w:hint="eastAsia"/>
                <w:sz w:val="21"/>
                <w:szCs w:val="21"/>
              </w:rPr>
              <w:t>.支持随机分发试卷，教师调阅的阅卷图片随机打乱进行评卷，公平公正。</w:t>
            </w:r>
          </w:p>
        </w:tc>
      </w:tr>
      <w:tr w:rsidR="00102D2F" w14:paraId="570BD07E" w14:textId="77777777">
        <w:trPr>
          <w:trHeight w:val="397"/>
        </w:trPr>
        <w:tc>
          <w:tcPr>
            <w:tcW w:w="745" w:type="pct"/>
            <w:vMerge/>
            <w:vAlign w:val="center"/>
          </w:tcPr>
          <w:p w14:paraId="6C1E704F" w14:textId="77777777" w:rsidR="00102D2F" w:rsidRDefault="00102D2F">
            <w:pPr>
              <w:spacing w:line="300" w:lineRule="auto"/>
              <w:rPr>
                <w:kern w:val="0"/>
              </w:rPr>
            </w:pPr>
          </w:p>
        </w:tc>
        <w:tc>
          <w:tcPr>
            <w:tcW w:w="448" w:type="pct"/>
            <w:vMerge/>
            <w:vAlign w:val="center"/>
          </w:tcPr>
          <w:p w14:paraId="66C788B3" w14:textId="77777777" w:rsidR="00102D2F" w:rsidRDefault="00102D2F">
            <w:pPr>
              <w:spacing w:line="300" w:lineRule="auto"/>
              <w:rPr>
                <w:kern w:val="0"/>
              </w:rPr>
            </w:pPr>
          </w:p>
        </w:tc>
        <w:tc>
          <w:tcPr>
            <w:tcW w:w="3805" w:type="pct"/>
            <w:gridSpan w:val="2"/>
            <w:vAlign w:val="center"/>
          </w:tcPr>
          <w:p w14:paraId="0FD41A90"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7</w:t>
            </w:r>
            <w:r>
              <w:rPr>
                <w:rFonts w:ascii="宋体" w:hAnsi="宋体" w:cs="宋体" w:hint="eastAsia"/>
                <w:sz w:val="21"/>
                <w:szCs w:val="21"/>
              </w:rPr>
              <w:t>.支持单评、双评、多评的方式阅卷，双评情况下两位老师给的分数超过阈值，提交仲裁给分，且在阅卷过程中可以随时切换单、双评、多评的评卷形式。</w:t>
            </w:r>
          </w:p>
        </w:tc>
      </w:tr>
      <w:tr w:rsidR="00102D2F" w14:paraId="4F462B7E" w14:textId="77777777">
        <w:trPr>
          <w:trHeight w:val="397"/>
        </w:trPr>
        <w:tc>
          <w:tcPr>
            <w:tcW w:w="745" w:type="pct"/>
            <w:vMerge/>
            <w:vAlign w:val="center"/>
          </w:tcPr>
          <w:p w14:paraId="7B4A44DE" w14:textId="77777777" w:rsidR="00102D2F" w:rsidRDefault="00102D2F">
            <w:pPr>
              <w:spacing w:line="300" w:lineRule="auto"/>
              <w:rPr>
                <w:kern w:val="0"/>
              </w:rPr>
            </w:pPr>
          </w:p>
        </w:tc>
        <w:tc>
          <w:tcPr>
            <w:tcW w:w="448" w:type="pct"/>
            <w:vMerge/>
            <w:vAlign w:val="center"/>
          </w:tcPr>
          <w:p w14:paraId="6B40E358" w14:textId="77777777" w:rsidR="00102D2F" w:rsidRDefault="00102D2F">
            <w:pPr>
              <w:spacing w:line="300" w:lineRule="auto"/>
              <w:rPr>
                <w:kern w:val="0"/>
              </w:rPr>
            </w:pPr>
          </w:p>
        </w:tc>
        <w:tc>
          <w:tcPr>
            <w:tcW w:w="3805" w:type="pct"/>
            <w:gridSpan w:val="2"/>
            <w:vAlign w:val="center"/>
          </w:tcPr>
          <w:p w14:paraId="335E99FC"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8</w:t>
            </w:r>
            <w:r>
              <w:rPr>
                <w:rFonts w:ascii="宋体" w:hAnsi="宋体" w:cs="宋体" w:hint="eastAsia"/>
                <w:sz w:val="21"/>
                <w:szCs w:val="21"/>
              </w:rPr>
              <w:t>.支持单选、多选、不定项选择；对客观题数量和选项没有限制，系统会自动对客观题进行识别。</w:t>
            </w:r>
          </w:p>
        </w:tc>
      </w:tr>
      <w:tr w:rsidR="00102D2F" w14:paraId="7AFBE092" w14:textId="77777777">
        <w:trPr>
          <w:trHeight w:val="397"/>
        </w:trPr>
        <w:tc>
          <w:tcPr>
            <w:tcW w:w="745" w:type="pct"/>
            <w:vMerge/>
            <w:vAlign w:val="center"/>
          </w:tcPr>
          <w:p w14:paraId="51FF5D89" w14:textId="77777777" w:rsidR="00102D2F" w:rsidRDefault="00102D2F">
            <w:pPr>
              <w:spacing w:line="300" w:lineRule="auto"/>
              <w:rPr>
                <w:kern w:val="0"/>
              </w:rPr>
            </w:pPr>
          </w:p>
        </w:tc>
        <w:tc>
          <w:tcPr>
            <w:tcW w:w="448" w:type="pct"/>
            <w:vMerge/>
            <w:vAlign w:val="center"/>
          </w:tcPr>
          <w:p w14:paraId="4CB425AA" w14:textId="77777777" w:rsidR="00102D2F" w:rsidRDefault="00102D2F">
            <w:pPr>
              <w:spacing w:line="300" w:lineRule="auto"/>
              <w:rPr>
                <w:kern w:val="0"/>
              </w:rPr>
            </w:pPr>
          </w:p>
        </w:tc>
        <w:tc>
          <w:tcPr>
            <w:tcW w:w="3805" w:type="pct"/>
            <w:gridSpan w:val="2"/>
            <w:vAlign w:val="center"/>
          </w:tcPr>
          <w:p w14:paraId="3615BCE1"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lang w:val="en-US"/>
              </w:rPr>
              <w:t>9</w:t>
            </w:r>
            <w:r>
              <w:rPr>
                <w:rFonts w:ascii="宋体" w:hAnsi="宋体" w:cs="宋体" w:hint="eastAsia"/>
                <w:sz w:val="21"/>
                <w:szCs w:val="21"/>
              </w:rPr>
              <w:t>.系统支持系统管理员、</w:t>
            </w:r>
            <w:r>
              <w:rPr>
                <w:rFonts w:ascii="宋体" w:hAnsi="宋体" w:cs="宋体" w:hint="eastAsia"/>
                <w:sz w:val="21"/>
                <w:szCs w:val="21"/>
                <w:lang w:val="en-US"/>
              </w:rPr>
              <w:t>阅卷</w:t>
            </w:r>
            <w:r>
              <w:rPr>
                <w:rFonts w:ascii="宋体" w:hAnsi="宋体" w:cs="宋体" w:hint="eastAsia"/>
                <w:sz w:val="21"/>
                <w:szCs w:val="21"/>
              </w:rPr>
              <w:t>组长、</w:t>
            </w:r>
            <w:r>
              <w:rPr>
                <w:rFonts w:ascii="宋体" w:hAnsi="宋体" w:cs="宋体" w:hint="eastAsia"/>
                <w:sz w:val="21"/>
                <w:szCs w:val="21"/>
                <w:lang w:val="en-US"/>
              </w:rPr>
              <w:t>阅卷教师</w:t>
            </w:r>
            <w:r>
              <w:rPr>
                <w:rFonts w:ascii="宋体" w:hAnsi="宋体" w:cs="宋体" w:hint="eastAsia"/>
                <w:sz w:val="21"/>
                <w:szCs w:val="21"/>
              </w:rPr>
              <w:t>设置批注优秀标杆文，并下载供课堂讲解。</w:t>
            </w:r>
          </w:p>
        </w:tc>
      </w:tr>
      <w:tr w:rsidR="00102D2F" w14:paraId="20493B12" w14:textId="77777777">
        <w:trPr>
          <w:trHeight w:val="397"/>
        </w:trPr>
        <w:tc>
          <w:tcPr>
            <w:tcW w:w="745" w:type="pct"/>
            <w:vMerge/>
            <w:vAlign w:val="center"/>
          </w:tcPr>
          <w:p w14:paraId="2BE34344" w14:textId="77777777" w:rsidR="00102D2F" w:rsidRDefault="00102D2F">
            <w:pPr>
              <w:spacing w:line="300" w:lineRule="auto"/>
              <w:rPr>
                <w:kern w:val="0"/>
              </w:rPr>
            </w:pPr>
          </w:p>
        </w:tc>
        <w:tc>
          <w:tcPr>
            <w:tcW w:w="448" w:type="pct"/>
            <w:vMerge/>
            <w:vAlign w:val="center"/>
          </w:tcPr>
          <w:p w14:paraId="489855DA" w14:textId="77777777" w:rsidR="00102D2F" w:rsidRDefault="00102D2F">
            <w:pPr>
              <w:spacing w:line="300" w:lineRule="auto"/>
              <w:rPr>
                <w:kern w:val="0"/>
              </w:rPr>
            </w:pPr>
          </w:p>
        </w:tc>
        <w:tc>
          <w:tcPr>
            <w:tcW w:w="3805" w:type="pct"/>
            <w:gridSpan w:val="2"/>
            <w:vAlign w:val="center"/>
          </w:tcPr>
          <w:p w14:paraId="17227758"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lang w:val="en-US"/>
              </w:rPr>
              <w:t>0</w:t>
            </w:r>
            <w:r>
              <w:rPr>
                <w:rFonts w:ascii="宋体" w:hAnsi="宋体" w:cs="宋体" w:hint="eastAsia"/>
                <w:sz w:val="21"/>
                <w:szCs w:val="21"/>
              </w:rPr>
              <w:t>.支持设置优秀答题卡、优秀作文并下载进行交流。</w:t>
            </w:r>
          </w:p>
        </w:tc>
      </w:tr>
      <w:tr w:rsidR="00102D2F" w14:paraId="028766BB" w14:textId="77777777">
        <w:trPr>
          <w:trHeight w:val="397"/>
        </w:trPr>
        <w:tc>
          <w:tcPr>
            <w:tcW w:w="745" w:type="pct"/>
            <w:vMerge/>
            <w:vAlign w:val="center"/>
          </w:tcPr>
          <w:p w14:paraId="346BDBAF" w14:textId="77777777" w:rsidR="00102D2F" w:rsidRDefault="00102D2F">
            <w:pPr>
              <w:spacing w:line="300" w:lineRule="auto"/>
              <w:rPr>
                <w:kern w:val="0"/>
              </w:rPr>
            </w:pPr>
          </w:p>
        </w:tc>
        <w:tc>
          <w:tcPr>
            <w:tcW w:w="448" w:type="pct"/>
            <w:vMerge/>
            <w:vAlign w:val="center"/>
          </w:tcPr>
          <w:p w14:paraId="28D7A09E" w14:textId="77777777" w:rsidR="00102D2F" w:rsidRDefault="00102D2F">
            <w:pPr>
              <w:spacing w:line="300" w:lineRule="auto"/>
              <w:rPr>
                <w:kern w:val="0"/>
              </w:rPr>
            </w:pPr>
          </w:p>
        </w:tc>
        <w:tc>
          <w:tcPr>
            <w:tcW w:w="3805" w:type="pct"/>
            <w:gridSpan w:val="2"/>
            <w:vAlign w:val="center"/>
          </w:tcPr>
          <w:p w14:paraId="73399148"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lang w:val="en-US"/>
              </w:rPr>
              <w:t>1</w:t>
            </w:r>
            <w:r>
              <w:rPr>
                <w:rFonts w:ascii="宋体" w:hAnsi="宋体" w:cs="宋体" w:hint="eastAsia"/>
                <w:sz w:val="21"/>
                <w:szCs w:val="21"/>
              </w:rPr>
              <w:t>.主观题阅卷支持总分分析，小题分分析。</w:t>
            </w:r>
          </w:p>
        </w:tc>
      </w:tr>
      <w:tr w:rsidR="00102D2F" w14:paraId="32B6C964" w14:textId="77777777">
        <w:trPr>
          <w:trHeight w:val="397"/>
        </w:trPr>
        <w:tc>
          <w:tcPr>
            <w:tcW w:w="745" w:type="pct"/>
            <w:vMerge/>
            <w:vAlign w:val="center"/>
          </w:tcPr>
          <w:p w14:paraId="1F7CB2E2" w14:textId="77777777" w:rsidR="00102D2F" w:rsidRDefault="00102D2F">
            <w:pPr>
              <w:spacing w:line="300" w:lineRule="auto"/>
              <w:rPr>
                <w:kern w:val="0"/>
              </w:rPr>
            </w:pPr>
          </w:p>
        </w:tc>
        <w:tc>
          <w:tcPr>
            <w:tcW w:w="448" w:type="pct"/>
            <w:vMerge/>
            <w:vAlign w:val="center"/>
          </w:tcPr>
          <w:p w14:paraId="0DE73C42" w14:textId="77777777" w:rsidR="00102D2F" w:rsidRDefault="00102D2F">
            <w:pPr>
              <w:spacing w:line="300" w:lineRule="auto"/>
              <w:rPr>
                <w:kern w:val="0"/>
              </w:rPr>
            </w:pPr>
          </w:p>
        </w:tc>
        <w:tc>
          <w:tcPr>
            <w:tcW w:w="3805" w:type="pct"/>
            <w:gridSpan w:val="2"/>
            <w:vAlign w:val="center"/>
          </w:tcPr>
          <w:p w14:paraId="7AFF644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lang w:val="en-US"/>
              </w:rPr>
              <w:t>2</w:t>
            </w:r>
            <w:r>
              <w:rPr>
                <w:rFonts w:ascii="宋体" w:hAnsi="宋体" w:cs="宋体" w:hint="eastAsia"/>
                <w:sz w:val="21"/>
                <w:szCs w:val="21"/>
              </w:rPr>
              <w:t>.系统支持综合卷设置，支持一个科目含有多个子科目（在成绩报表中，可得到子科目的成绩；支持对任意科目、题目，按照任意比例进行双评、多评的误差控制机制及评卷一致性检查等功能，确保阅卷结果的准确性,同时支持按任意比例进行教师个人重评以达到阅卷期间个人标准的一致统一。</w:t>
            </w:r>
          </w:p>
        </w:tc>
      </w:tr>
    </w:tbl>
    <w:p w14:paraId="2958D3D3" w14:textId="77777777" w:rsidR="00102D2F" w:rsidRDefault="004930E7">
      <w:pPr>
        <w:pStyle w:val="3"/>
      </w:pPr>
      <w:r>
        <w:rPr>
          <w:rFonts w:hint="eastAsia"/>
        </w:rPr>
        <w:t>3</w:t>
      </w:r>
      <w:r>
        <w:t xml:space="preserve">.2 </w:t>
      </w:r>
      <w:r>
        <w:rPr>
          <w:rFonts w:hint="eastAsia"/>
        </w:rPr>
        <w:t>学情分析与课堂讲评子系统</w:t>
      </w:r>
    </w:p>
    <w:tbl>
      <w:tblPr>
        <w:tblStyle w:val="af3"/>
        <w:tblW w:w="5000" w:type="pct"/>
        <w:tblLook w:val="04A0" w:firstRow="1" w:lastRow="0" w:firstColumn="1" w:lastColumn="0" w:noHBand="0" w:noVBand="1"/>
      </w:tblPr>
      <w:tblGrid>
        <w:gridCol w:w="618"/>
        <w:gridCol w:w="9344"/>
      </w:tblGrid>
      <w:tr w:rsidR="00102D2F" w14:paraId="755D6791" w14:textId="77777777">
        <w:trPr>
          <w:trHeight w:val="397"/>
        </w:trPr>
        <w:tc>
          <w:tcPr>
            <w:tcW w:w="310" w:type="pct"/>
            <w:vMerge w:val="restart"/>
            <w:vAlign w:val="center"/>
          </w:tcPr>
          <w:p w14:paraId="4FC31EF7"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学情分析</w:t>
            </w:r>
          </w:p>
        </w:tc>
        <w:tc>
          <w:tcPr>
            <w:tcW w:w="4690" w:type="pct"/>
            <w:vAlign w:val="center"/>
          </w:tcPr>
          <w:p w14:paraId="0B87D75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支持学校、班级平均分、优分率，及格率，排名、选择率、正确率、得分率、最高分、最低分、标准差、区分度、难度系数、分数分布、名次分布等指标的统计功能；可自动生成个人、班级、年级的简明报表、详细报表、汇总报表、成绩分布报告、名次分布报告、对比（按分数、名次）报表等。各种报表简明，内容详尽。</w:t>
            </w:r>
          </w:p>
        </w:tc>
      </w:tr>
      <w:tr w:rsidR="00102D2F" w14:paraId="6AFBB02D" w14:textId="77777777">
        <w:trPr>
          <w:trHeight w:val="397"/>
        </w:trPr>
        <w:tc>
          <w:tcPr>
            <w:tcW w:w="310" w:type="pct"/>
            <w:vMerge/>
            <w:vAlign w:val="center"/>
          </w:tcPr>
          <w:p w14:paraId="1B5B17A5"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10A6D30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2.支持导入排课信息，便于学院、教务处更加清楚的看到每个教师的教学状况。</w:t>
            </w:r>
          </w:p>
        </w:tc>
      </w:tr>
      <w:tr w:rsidR="00102D2F" w14:paraId="4B3B5152" w14:textId="77777777">
        <w:trPr>
          <w:trHeight w:val="397"/>
        </w:trPr>
        <w:tc>
          <w:tcPr>
            <w:tcW w:w="310" w:type="pct"/>
            <w:vMerge/>
            <w:vAlign w:val="center"/>
          </w:tcPr>
          <w:p w14:paraId="54A2A45C"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7E883A8E"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3.报表生成系统支持角色相关功能，即按照设定的角色输出该角色所相关的报表。</w:t>
            </w:r>
          </w:p>
        </w:tc>
      </w:tr>
      <w:tr w:rsidR="00102D2F" w14:paraId="0DD7396B" w14:textId="77777777">
        <w:trPr>
          <w:trHeight w:val="397"/>
        </w:trPr>
        <w:tc>
          <w:tcPr>
            <w:tcW w:w="310" w:type="pct"/>
            <w:vMerge/>
            <w:vAlign w:val="center"/>
          </w:tcPr>
          <w:p w14:paraId="3DAB9AD2"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7B5F309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4.支持二次报表开发定制，承诺中标后的协议中允许学校提出在约定时间内实现学校个性化报表开发服务要求。</w:t>
            </w:r>
          </w:p>
        </w:tc>
      </w:tr>
      <w:tr w:rsidR="00102D2F" w14:paraId="066F0B3A" w14:textId="77777777">
        <w:trPr>
          <w:trHeight w:val="397"/>
        </w:trPr>
        <w:tc>
          <w:tcPr>
            <w:tcW w:w="310" w:type="pct"/>
            <w:vMerge/>
            <w:vAlign w:val="center"/>
          </w:tcPr>
          <w:p w14:paraId="14C27266"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02AB7333"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5.支持历次成绩跟踪，即某校某科某位学生多次考试变化情况分析。</w:t>
            </w:r>
          </w:p>
        </w:tc>
      </w:tr>
      <w:tr w:rsidR="00102D2F" w14:paraId="7D240585" w14:textId="77777777">
        <w:trPr>
          <w:trHeight w:val="397"/>
        </w:trPr>
        <w:tc>
          <w:tcPr>
            <w:tcW w:w="310" w:type="pct"/>
            <w:vMerge/>
            <w:vAlign w:val="center"/>
          </w:tcPr>
          <w:p w14:paraId="6D0E5D2D"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5B198584"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6.支持不同教师角色（组长、命题教师、阅卷教师、系主任、院长）具有不同的查看权限。</w:t>
            </w:r>
          </w:p>
        </w:tc>
      </w:tr>
      <w:tr w:rsidR="00102D2F" w14:paraId="3766E442" w14:textId="77777777">
        <w:trPr>
          <w:trHeight w:val="397"/>
        </w:trPr>
        <w:tc>
          <w:tcPr>
            <w:tcW w:w="310" w:type="pct"/>
            <w:vMerge w:val="restart"/>
            <w:vAlign w:val="center"/>
          </w:tcPr>
          <w:p w14:paraId="69F4C716"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课堂讲评</w:t>
            </w:r>
          </w:p>
        </w:tc>
        <w:tc>
          <w:tcPr>
            <w:tcW w:w="4690" w:type="pct"/>
            <w:vAlign w:val="center"/>
          </w:tcPr>
          <w:p w14:paraId="6E8675EC"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1.支持对优秀试卷、典型试卷及其他问题试卷的备注提交功能，提交的试卷不对成绩造成影响；支持对提交的优秀试卷、典型试卷及其他问题试卷的网络查阅及批量快速分类下载功能，以方便教师课堂点评。</w:t>
            </w:r>
          </w:p>
        </w:tc>
      </w:tr>
      <w:tr w:rsidR="00102D2F" w14:paraId="0FE22878" w14:textId="77777777">
        <w:trPr>
          <w:trHeight w:val="397"/>
        </w:trPr>
        <w:tc>
          <w:tcPr>
            <w:tcW w:w="310" w:type="pct"/>
            <w:vMerge/>
            <w:vAlign w:val="center"/>
          </w:tcPr>
          <w:p w14:paraId="014F85D5"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62CDE54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2.支持教师方便地试卷讲评，课堂上即时显示每个学生任一题的作答过程及题目得分情况,现场添加标注。</w:t>
            </w:r>
          </w:p>
        </w:tc>
      </w:tr>
      <w:tr w:rsidR="00102D2F" w14:paraId="5854E7BC" w14:textId="77777777">
        <w:trPr>
          <w:trHeight w:val="397"/>
        </w:trPr>
        <w:tc>
          <w:tcPr>
            <w:tcW w:w="310" w:type="pct"/>
            <w:vMerge/>
            <w:vAlign w:val="center"/>
          </w:tcPr>
          <w:p w14:paraId="723747B3"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4DC6A280"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3.支持导出学情分析结果，方便教师的备课工作。</w:t>
            </w:r>
          </w:p>
        </w:tc>
      </w:tr>
      <w:tr w:rsidR="00102D2F" w14:paraId="4D0FBDBC" w14:textId="77777777">
        <w:trPr>
          <w:trHeight w:val="397"/>
        </w:trPr>
        <w:tc>
          <w:tcPr>
            <w:tcW w:w="310" w:type="pct"/>
            <w:vMerge/>
            <w:vAlign w:val="center"/>
          </w:tcPr>
          <w:p w14:paraId="4C4AEBF7" w14:textId="77777777" w:rsidR="00102D2F" w:rsidRDefault="00102D2F">
            <w:pPr>
              <w:pStyle w:val="my"/>
              <w:spacing w:line="300" w:lineRule="auto"/>
              <w:ind w:firstLineChars="0" w:firstLine="0"/>
              <w:rPr>
                <w:rFonts w:ascii="宋体" w:hAnsi="宋体" w:cs="宋体"/>
                <w:sz w:val="21"/>
                <w:szCs w:val="21"/>
              </w:rPr>
            </w:pPr>
          </w:p>
        </w:tc>
        <w:tc>
          <w:tcPr>
            <w:tcW w:w="4690" w:type="pct"/>
            <w:vAlign w:val="center"/>
          </w:tcPr>
          <w:p w14:paraId="714B464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4.错题跟踪处理模块</w:t>
            </w:r>
          </w:p>
          <w:p w14:paraId="6FD52DE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（1）错题本的格式符合教学改进和学生成长的规律，显示学生作答过程，方便查找自己的薄弱环节。</w:t>
            </w:r>
          </w:p>
          <w:p w14:paraId="604EAB4B"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（2）支持学生通过网络查询自己每科、每题的得分及作答情况，同时可下载自己的“电子试卷”。</w:t>
            </w:r>
          </w:p>
          <w:p w14:paraId="450E34E3"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（3）支持班级下载各科错题本。</w:t>
            </w:r>
          </w:p>
        </w:tc>
      </w:tr>
    </w:tbl>
    <w:p w14:paraId="6FEEA3E5" w14:textId="77777777" w:rsidR="00102D2F" w:rsidRDefault="004930E7">
      <w:pPr>
        <w:pStyle w:val="3"/>
      </w:pPr>
      <w:r>
        <w:rPr>
          <w:rFonts w:hint="eastAsia"/>
        </w:rPr>
        <w:t>3.</w:t>
      </w:r>
      <w:r>
        <w:t>3</w:t>
      </w:r>
      <w:r>
        <w:rPr>
          <w:rFonts w:hint="eastAsia"/>
        </w:rPr>
        <w:t>试卷、答题卡审核、阅卷量统计系统</w:t>
      </w:r>
    </w:p>
    <w:tbl>
      <w:tblPr>
        <w:tblStyle w:val="af3"/>
        <w:tblW w:w="5000" w:type="pct"/>
        <w:tblLook w:val="04A0" w:firstRow="1" w:lastRow="0" w:firstColumn="1" w:lastColumn="0" w:noHBand="0" w:noVBand="1"/>
      </w:tblPr>
      <w:tblGrid>
        <w:gridCol w:w="1678"/>
        <w:gridCol w:w="8284"/>
      </w:tblGrid>
      <w:tr w:rsidR="00102D2F" w14:paraId="664A2DEC" w14:textId="77777777">
        <w:trPr>
          <w:trHeight w:val="397"/>
        </w:trPr>
        <w:tc>
          <w:tcPr>
            <w:tcW w:w="842" w:type="pct"/>
            <w:vMerge w:val="restart"/>
            <w:vAlign w:val="center"/>
          </w:tcPr>
          <w:p w14:paraId="311276C9"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试卷、</w:t>
            </w:r>
          </w:p>
          <w:p w14:paraId="2C63DAC2"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答题卡审核</w:t>
            </w:r>
          </w:p>
        </w:tc>
        <w:tc>
          <w:tcPr>
            <w:tcW w:w="4158" w:type="pct"/>
            <w:vAlign w:val="center"/>
          </w:tcPr>
          <w:p w14:paraId="0DCC00D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1.具有角色管理功能：角色有系统管理员、学院院长、（系）教研室、教务管理人员、审题老师、命题老师等不同角色组成，不同的角色具有其相对应的职能权限；</w:t>
            </w:r>
          </w:p>
        </w:tc>
      </w:tr>
      <w:tr w:rsidR="00102D2F" w14:paraId="61E105CF" w14:textId="77777777">
        <w:trPr>
          <w:trHeight w:val="397"/>
        </w:trPr>
        <w:tc>
          <w:tcPr>
            <w:tcW w:w="842" w:type="pct"/>
            <w:vMerge/>
            <w:vAlign w:val="center"/>
          </w:tcPr>
          <w:p w14:paraId="46D09871" w14:textId="77777777" w:rsidR="00102D2F" w:rsidRDefault="00102D2F">
            <w:pPr>
              <w:pStyle w:val="my"/>
              <w:spacing w:line="300" w:lineRule="auto"/>
              <w:ind w:firstLineChars="0" w:firstLine="0"/>
              <w:rPr>
                <w:rFonts w:ascii="宋体" w:hAnsi="宋体" w:cs="宋体"/>
                <w:sz w:val="21"/>
                <w:szCs w:val="21"/>
              </w:rPr>
            </w:pPr>
          </w:p>
        </w:tc>
        <w:tc>
          <w:tcPr>
            <w:tcW w:w="4158" w:type="pct"/>
            <w:vAlign w:val="center"/>
          </w:tcPr>
          <w:p w14:paraId="4B74FB7F"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2.具有试卷上传、下载、初审、复审、终审的功能；</w:t>
            </w:r>
          </w:p>
        </w:tc>
      </w:tr>
      <w:tr w:rsidR="00102D2F" w14:paraId="5F793245" w14:textId="77777777">
        <w:trPr>
          <w:trHeight w:val="397"/>
        </w:trPr>
        <w:tc>
          <w:tcPr>
            <w:tcW w:w="842" w:type="pct"/>
            <w:vMerge/>
            <w:vAlign w:val="center"/>
          </w:tcPr>
          <w:p w14:paraId="10A8CBC4" w14:textId="77777777" w:rsidR="00102D2F" w:rsidRDefault="00102D2F">
            <w:pPr>
              <w:pStyle w:val="my"/>
              <w:spacing w:line="300" w:lineRule="auto"/>
              <w:ind w:firstLineChars="0" w:firstLine="0"/>
              <w:rPr>
                <w:rFonts w:ascii="宋体" w:hAnsi="宋体" w:cs="宋体"/>
                <w:sz w:val="21"/>
                <w:szCs w:val="21"/>
              </w:rPr>
            </w:pPr>
          </w:p>
        </w:tc>
        <w:tc>
          <w:tcPr>
            <w:tcW w:w="4158" w:type="pct"/>
            <w:vAlign w:val="center"/>
          </w:tcPr>
          <w:p w14:paraId="369DD174"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3.命题老师可通过选卡功能进行通用答题卡的选择，无须自行设计答题卡；</w:t>
            </w:r>
          </w:p>
        </w:tc>
      </w:tr>
      <w:tr w:rsidR="00102D2F" w14:paraId="7F66F9A4" w14:textId="77777777">
        <w:trPr>
          <w:trHeight w:val="397"/>
        </w:trPr>
        <w:tc>
          <w:tcPr>
            <w:tcW w:w="842" w:type="pct"/>
            <w:vMerge/>
            <w:vAlign w:val="center"/>
          </w:tcPr>
          <w:p w14:paraId="478A66D2" w14:textId="77777777" w:rsidR="00102D2F" w:rsidRDefault="00102D2F">
            <w:pPr>
              <w:pStyle w:val="my"/>
              <w:spacing w:line="300" w:lineRule="auto"/>
              <w:ind w:firstLineChars="0" w:firstLine="0"/>
              <w:rPr>
                <w:rFonts w:ascii="宋体" w:hAnsi="宋体" w:cs="宋体"/>
                <w:sz w:val="21"/>
                <w:szCs w:val="21"/>
              </w:rPr>
            </w:pPr>
          </w:p>
        </w:tc>
        <w:tc>
          <w:tcPr>
            <w:tcW w:w="4158" w:type="pct"/>
            <w:vAlign w:val="center"/>
          </w:tcPr>
          <w:p w14:paraId="23975364"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4.对填写完的命题审题表，系（教研室）主任、主管院长具有在线批量审批的权限；</w:t>
            </w:r>
          </w:p>
        </w:tc>
      </w:tr>
      <w:tr w:rsidR="00102D2F" w14:paraId="5C6AEBC7" w14:textId="77777777">
        <w:trPr>
          <w:trHeight w:val="397"/>
        </w:trPr>
        <w:tc>
          <w:tcPr>
            <w:tcW w:w="842" w:type="pct"/>
            <w:vMerge/>
            <w:vAlign w:val="center"/>
          </w:tcPr>
          <w:p w14:paraId="2C84125F" w14:textId="77777777" w:rsidR="00102D2F" w:rsidRDefault="00102D2F">
            <w:pPr>
              <w:pStyle w:val="my"/>
              <w:spacing w:line="300" w:lineRule="auto"/>
              <w:ind w:firstLineChars="0" w:firstLine="0"/>
              <w:rPr>
                <w:rFonts w:ascii="宋体" w:hAnsi="宋体" w:cs="宋体"/>
                <w:sz w:val="21"/>
                <w:szCs w:val="21"/>
              </w:rPr>
            </w:pPr>
          </w:p>
        </w:tc>
        <w:tc>
          <w:tcPr>
            <w:tcW w:w="4158" w:type="pct"/>
            <w:vAlign w:val="center"/>
          </w:tcPr>
          <w:p w14:paraId="61C1A1D9"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5.可跟踪记录多次修改稿件并进行数据保存；</w:t>
            </w:r>
          </w:p>
        </w:tc>
      </w:tr>
      <w:tr w:rsidR="00102D2F" w14:paraId="03BD418F" w14:textId="77777777">
        <w:trPr>
          <w:trHeight w:val="397"/>
        </w:trPr>
        <w:tc>
          <w:tcPr>
            <w:tcW w:w="842" w:type="pct"/>
            <w:vMerge/>
            <w:vAlign w:val="center"/>
          </w:tcPr>
          <w:p w14:paraId="0CE42B5B" w14:textId="77777777" w:rsidR="00102D2F" w:rsidRDefault="00102D2F">
            <w:pPr>
              <w:pStyle w:val="my"/>
              <w:spacing w:line="300" w:lineRule="auto"/>
              <w:ind w:firstLineChars="0" w:firstLine="0"/>
              <w:rPr>
                <w:rFonts w:ascii="宋体" w:hAnsi="宋体" w:cs="宋体"/>
                <w:sz w:val="21"/>
                <w:szCs w:val="21"/>
              </w:rPr>
            </w:pPr>
          </w:p>
        </w:tc>
        <w:tc>
          <w:tcPr>
            <w:tcW w:w="4158" w:type="pct"/>
            <w:vAlign w:val="center"/>
          </w:tcPr>
          <w:p w14:paraId="285FF16A"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★6.系统管理员可进行院系、专业、课程等模块的自定义功能。</w:t>
            </w:r>
          </w:p>
        </w:tc>
      </w:tr>
      <w:tr w:rsidR="00102D2F" w14:paraId="13879D41" w14:textId="77777777">
        <w:trPr>
          <w:trHeight w:val="397"/>
        </w:trPr>
        <w:tc>
          <w:tcPr>
            <w:tcW w:w="842" w:type="pct"/>
            <w:vAlign w:val="center"/>
          </w:tcPr>
          <w:p w14:paraId="0E88BA75"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阅卷量统计</w:t>
            </w:r>
          </w:p>
        </w:tc>
        <w:tc>
          <w:tcPr>
            <w:tcW w:w="4158" w:type="pct"/>
            <w:vAlign w:val="center"/>
          </w:tcPr>
          <w:p w14:paraId="2E65D420" w14:textId="77777777" w:rsidR="00102D2F" w:rsidRDefault="004930E7">
            <w:pPr>
              <w:pStyle w:val="my"/>
              <w:spacing w:line="300" w:lineRule="auto"/>
              <w:ind w:firstLineChars="0" w:firstLine="0"/>
              <w:rPr>
                <w:rFonts w:ascii="宋体" w:hAnsi="宋体" w:cs="宋体"/>
                <w:sz w:val="21"/>
                <w:szCs w:val="21"/>
              </w:rPr>
            </w:pPr>
            <w:r>
              <w:rPr>
                <w:rFonts w:ascii="宋体" w:hAnsi="宋体" w:cs="宋体" w:hint="eastAsia"/>
                <w:sz w:val="21"/>
                <w:szCs w:val="21"/>
              </w:rPr>
              <w:t>根据学校需求，按照学科分类或者按照教师分类等多种方式根据实际项目中各个教师评阅模块，统计出具各个教师在项目中实际的整张试卷阅卷量。</w:t>
            </w:r>
          </w:p>
        </w:tc>
      </w:tr>
    </w:tbl>
    <w:p w14:paraId="54A880FB" w14:textId="50CF3369" w:rsidR="00102D2F" w:rsidRDefault="00A63779">
      <w:pPr>
        <w:pStyle w:val="3"/>
      </w:pPr>
      <w:r>
        <w:rPr>
          <w:rFonts w:hint="eastAsia"/>
        </w:rPr>
        <w:t>3.4</w:t>
      </w:r>
      <w:r>
        <w:t xml:space="preserve"> </w:t>
      </w:r>
      <w:r w:rsidR="004930E7">
        <w:rPr>
          <w:rFonts w:hint="eastAsia"/>
        </w:rPr>
        <w:t>方案设计要求</w:t>
      </w:r>
    </w:p>
    <w:p w14:paraId="5F690A21" w14:textId="77777777" w:rsidR="00102D2F" w:rsidRDefault="004930E7">
      <w:pPr>
        <w:spacing w:line="360" w:lineRule="auto"/>
        <w:ind w:firstLine="480"/>
        <w:rPr>
          <w:rFonts w:hAnsi="宋体"/>
          <w:bCs/>
        </w:rPr>
      </w:pPr>
      <w:bookmarkStart w:id="36" w:name="_Toc332971308"/>
      <w:r>
        <w:rPr>
          <w:rFonts w:hAnsi="宋体"/>
          <w:bCs/>
        </w:rPr>
        <w:t>1</w:t>
      </w:r>
      <w:r>
        <w:rPr>
          <w:rFonts w:hAnsi="宋体" w:hint="eastAsia"/>
          <w:bCs/>
        </w:rPr>
        <w:t>、系统设计必须参照国家有关标准与行业标准；</w:t>
      </w:r>
    </w:p>
    <w:p w14:paraId="5BB671DF" w14:textId="77777777" w:rsidR="00102D2F" w:rsidRDefault="004930E7">
      <w:pPr>
        <w:spacing w:line="360" w:lineRule="auto"/>
        <w:ind w:firstLine="480"/>
        <w:rPr>
          <w:rFonts w:hAnsi="宋体"/>
          <w:bCs/>
        </w:rPr>
      </w:pPr>
      <w:r>
        <w:rPr>
          <w:rFonts w:hAnsi="宋体" w:hint="eastAsia"/>
          <w:bCs/>
        </w:rPr>
        <w:t>2</w:t>
      </w:r>
      <w:r>
        <w:rPr>
          <w:rFonts w:hAnsi="宋体" w:hint="eastAsia"/>
          <w:bCs/>
        </w:rPr>
        <w:t>、采用</w:t>
      </w:r>
      <w:r>
        <w:rPr>
          <w:rFonts w:hAnsi="宋体" w:hint="eastAsia"/>
          <w:bCs/>
        </w:rPr>
        <w:t>B/S</w:t>
      </w:r>
      <w:r>
        <w:rPr>
          <w:rFonts w:hAnsi="宋体" w:hint="eastAsia"/>
          <w:bCs/>
        </w:rPr>
        <w:t>（浏览器</w:t>
      </w:r>
      <w:r>
        <w:rPr>
          <w:rFonts w:hAnsi="宋体" w:hint="eastAsia"/>
          <w:bCs/>
        </w:rPr>
        <w:t>/</w:t>
      </w:r>
      <w:r>
        <w:rPr>
          <w:rFonts w:hAnsi="宋体" w:hint="eastAsia"/>
          <w:bCs/>
        </w:rPr>
        <w:t>服务器）模式，基于</w:t>
      </w:r>
      <w:r>
        <w:rPr>
          <w:rFonts w:hAnsi="宋体" w:hint="eastAsia"/>
          <w:bCs/>
        </w:rPr>
        <w:t>Web</w:t>
      </w:r>
      <w:r>
        <w:rPr>
          <w:rFonts w:hAnsi="宋体" w:hint="eastAsia"/>
          <w:bCs/>
        </w:rPr>
        <w:t>技术开发，网站访问无需安装其它软件（包括观看视频），支持各种主流浏览器（如</w:t>
      </w:r>
      <w:r>
        <w:rPr>
          <w:rFonts w:hAnsi="宋体" w:hint="eastAsia"/>
          <w:bCs/>
        </w:rPr>
        <w:t>ie</w:t>
      </w:r>
      <w:r>
        <w:rPr>
          <w:rFonts w:hAnsi="宋体"/>
          <w:bCs/>
        </w:rPr>
        <w:t>10</w:t>
      </w:r>
      <w:r>
        <w:rPr>
          <w:rFonts w:hAnsi="宋体" w:hint="eastAsia"/>
          <w:bCs/>
        </w:rPr>
        <w:t>及以上、</w:t>
      </w:r>
      <w:r>
        <w:rPr>
          <w:rFonts w:hAnsi="宋体" w:hint="eastAsia"/>
          <w:bCs/>
        </w:rPr>
        <w:t>firefox</w:t>
      </w:r>
      <w:r>
        <w:rPr>
          <w:rFonts w:hAnsi="宋体" w:hint="eastAsia"/>
          <w:bCs/>
        </w:rPr>
        <w:t>、</w:t>
      </w:r>
      <w:r>
        <w:rPr>
          <w:rFonts w:hAnsi="宋体" w:hint="eastAsia"/>
          <w:bCs/>
        </w:rPr>
        <w:t>chrome</w:t>
      </w:r>
      <w:r>
        <w:rPr>
          <w:rFonts w:hAnsi="宋体" w:hint="eastAsia"/>
          <w:bCs/>
        </w:rPr>
        <w:t>、苹果浏览器、</w:t>
      </w:r>
      <w:r>
        <w:rPr>
          <w:rFonts w:hAnsi="宋体" w:hint="eastAsia"/>
          <w:bCs/>
        </w:rPr>
        <w:t>360</w:t>
      </w:r>
      <w:r>
        <w:rPr>
          <w:rFonts w:hAnsi="宋体" w:hint="eastAsia"/>
          <w:bCs/>
        </w:rPr>
        <w:t>、搜狗、</w:t>
      </w:r>
      <w:r>
        <w:rPr>
          <w:rFonts w:hAnsi="宋体" w:hint="eastAsia"/>
          <w:bCs/>
        </w:rPr>
        <w:t>qq</w:t>
      </w:r>
      <w:r>
        <w:rPr>
          <w:rFonts w:hAnsi="宋体" w:hint="eastAsia"/>
          <w:bCs/>
        </w:rPr>
        <w:t>浏览器等主流浏览器）；</w:t>
      </w:r>
    </w:p>
    <w:p w14:paraId="013B68B5" w14:textId="77777777" w:rsidR="00102D2F" w:rsidRDefault="004930E7">
      <w:pPr>
        <w:spacing w:line="360" w:lineRule="auto"/>
        <w:ind w:firstLine="480"/>
        <w:rPr>
          <w:rFonts w:hAnsi="宋体"/>
          <w:bCs/>
        </w:rPr>
      </w:pPr>
      <w:r>
        <w:rPr>
          <w:rFonts w:hAnsi="宋体" w:hint="eastAsia"/>
          <w:bCs/>
        </w:rPr>
        <w:t>3</w:t>
      </w:r>
      <w:r>
        <w:rPr>
          <w:rFonts w:hAnsi="宋体" w:hint="eastAsia"/>
          <w:bCs/>
        </w:rPr>
        <w:t>、采用面向对象设计模式，保证模块低偶合与高扩展；</w:t>
      </w:r>
    </w:p>
    <w:p w14:paraId="5F2CA26C" w14:textId="77777777" w:rsidR="00102D2F" w:rsidRDefault="004930E7">
      <w:pPr>
        <w:spacing w:line="360" w:lineRule="auto"/>
        <w:ind w:firstLine="480"/>
        <w:rPr>
          <w:rFonts w:hAnsi="宋体"/>
          <w:bCs/>
        </w:rPr>
      </w:pPr>
      <w:r>
        <w:rPr>
          <w:rFonts w:hAnsi="宋体" w:hint="eastAsia"/>
          <w:bCs/>
        </w:rPr>
        <w:t>4</w:t>
      </w:r>
      <w:r>
        <w:rPr>
          <w:rFonts w:hAnsi="宋体" w:hint="eastAsia"/>
          <w:bCs/>
        </w:rPr>
        <w:t>、采用组件化设计，建立模块化服务机制；</w:t>
      </w:r>
    </w:p>
    <w:p w14:paraId="4E5FEBB1" w14:textId="77777777" w:rsidR="00102D2F" w:rsidRDefault="004930E7">
      <w:pPr>
        <w:spacing w:line="360" w:lineRule="auto"/>
        <w:ind w:firstLine="480"/>
        <w:rPr>
          <w:rFonts w:hAnsi="宋体"/>
          <w:bCs/>
        </w:rPr>
      </w:pPr>
      <w:r>
        <w:rPr>
          <w:rFonts w:hAnsi="宋体" w:hint="eastAsia"/>
          <w:bCs/>
        </w:rPr>
        <w:t>5</w:t>
      </w:r>
      <w:r>
        <w:rPr>
          <w:rFonts w:hAnsi="宋体" w:hint="eastAsia"/>
          <w:bCs/>
        </w:rPr>
        <w:t>、采用分布式分层架构，分布式资源储存，方便实现软负载均衡；</w:t>
      </w:r>
    </w:p>
    <w:p w14:paraId="50E1BE2A" w14:textId="77777777" w:rsidR="00102D2F" w:rsidRDefault="004930E7">
      <w:pPr>
        <w:spacing w:line="360" w:lineRule="auto"/>
        <w:ind w:firstLine="480"/>
        <w:rPr>
          <w:rFonts w:hAnsi="宋体"/>
          <w:bCs/>
        </w:rPr>
      </w:pPr>
      <w:r>
        <w:rPr>
          <w:rFonts w:hAnsi="宋体" w:hint="eastAsia"/>
          <w:bCs/>
        </w:rPr>
        <w:t>6</w:t>
      </w:r>
      <w:r>
        <w:rPr>
          <w:rFonts w:hAnsi="宋体" w:hint="eastAsia"/>
          <w:bCs/>
        </w:rPr>
        <w:t>、采用主流的</w:t>
      </w:r>
      <w:r>
        <w:rPr>
          <w:rFonts w:hAnsi="宋体" w:hint="eastAsia"/>
          <w:bCs/>
        </w:rPr>
        <w:t>WEB</w:t>
      </w:r>
      <w:r>
        <w:rPr>
          <w:rFonts w:hAnsi="宋体" w:hint="eastAsia"/>
          <w:bCs/>
        </w:rPr>
        <w:t>框架，安全性和稳定性达到最优，数据对接、交换上支持</w:t>
      </w:r>
      <w:r>
        <w:rPr>
          <w:rFonts w:hAnsi="宋体"/>
          <w:bCs/>
        </w:rPr>
        <w:t>XML</w:t>
      </w:r>
      <w:r>
        <w:rPr>
          <w:rFonts w:hAnsi="宋体"/>
          <w:bCs/>
        </w:rPr>
        <w:t>或者</w:t>
      </w:r>
      <w:r>
        <w:rPr>
          <w:rFonts w:hAnsi="宋体"/>
          <w:bCs/>
        </w:rPr>
        <w:t>JSON</w:t>
      </w:r>
      <w:r>
        <w:rPr>
          <w:rFonts w:hAnsi="宋体" w:hint="eastAsia"/>
          <w:bCs/>
        </w:rPr>
        <w:t>，从技</w:t>
      </w:r>
      <w:r>
        <w:rPr>
          <w:rFonts w:hAnsi="宋体" w:hint="eastAsia"/>
          <w:bCs/>
        </w:rPr>
        <w:lastRenderedPageBreak/>
        <w:t>术层面使系统内部的依赖性减至最低；</w:t>
      </w:r>
    </w:p>
    <w:p w14:paraId="7F493B6D" w14:textId="77777777" w:rsidR="00102D2F" w:rsidRDefault="004930E7">
      <w:pPr>
        <w:spacing w:line="360" w:lineRule="auto"/>
        <w:ind w:firstLine="480"/>
        <w:rPr>
          <w:rFonts w:hAnsi="宋体"/>
          <w:bCs/>
        </w:rPr>
      </w:pPr>
      <w:r>
        <w:rPr>
          <w:rFonts w:hAnsi="宋体" w:hint="eastAsia"/>
          <w:bCs/>
        </w:rPr>
        <w:t>7</w:t>
      </w:r>
      <w:r>
        <w:rPr>
          <w:rFonts w:hAnsi="宋体" w:hint="eastAsia"/>
          <w:bCs/>
        </w:rPr>
        <w:t>、稳定运行于多种操作系统（服务器端平台可部署在</w:t>
      </w:r>
      <w:r>
        <w:rPr>
          <w:rFonts w:hAnsi="宋体" w:hint="eastAsia"/>
          <w:bCs/>
        </w:rPr>
        <w:t>linux</w:t>
      </w:r>
      <w:r>
        <w:rPr>
          <w:rFonts w:hAnsi="宋体" w:hint="eastAsia"/>
          <w:bCs/>
        </w:rPr>
        <w:t>、</w:t>
      </w:r>
      <w:r>
        <w:rPr>
          <w:rFonts w:hAnsi="宋体" w:hint="eastAsia"/>
          <w:bCs/>
        </w:rPr>
        <w:t>windows</w:t>
      </w:r>
      <w:r>
        <w:rPr>
          <w:rFonts w:hAnsi="宋体" w:hint="eastAsia"/>
          <w:bCs/>
        </w:rPr>
        <w:t>等主流服务器操作系统上）；</w:t>
      </w:r>
    </w:p>
    <w:p w14:paraId="3779D390" w14:textId="77777777" w:rsidR="00102D2F" w:rsidRDefault="004930E7">
      <w:pPr>
        <w:spacing w:line="360" w:lineRule="auto"/>
        <w:ind w:firstLine="480"/>
        <w:rPr>
          <w:rFonts w:hAnsi="宋体"/>
          <w:bCs/>
        </w:rPr>
      </w:pPr>
      <w:r>
        <w:rPr>
          <w:rFonts w:hAnsi="宋体" w:hint="eastAsia"/>
          <w:bCs/>
        </w:rPr>
        <w:t>8</w:t>
      </w:r>
      <w:r>
        <w:rPr>
          <w:rFonts w:hAnsi="宋体" w:hint="eastAsia"/>
          <w:bCs/>
        </w:rPr>
        <w:t>、支持多种应用服务器（</w:t>
      </w:r>
      <w:r>
        <w:rPr>
          <w:rFonts w:hAnsi="宋体" w:hint="eastAsia"/>
          <w:bCs/>
        </w:rPr>
        <w:t>WebLogic</w:t>
      </w:r>
      <w:r>
        <w:rPr>
          <w:rFonts w:hAnsi="宋体" w:hint="eastAsia"/>
          <w:bCs/>
        </w:rPr>
        <w:t>、</w:t>
      </w:r>
      <w:r>
        <w:rPr>
          <w:rFonts w:hAnsi="宋体" w:hint="eastAsia"/>
          <w:bCs/>
        </w:rPr>
        <w:t>Resin</w:t>
      </w:r>
      <w:r>
        <w:rPr>
          <w:rFonts w:hAnsi="宋体" w:hint="eastAsia"/>
          <w:bCs/>
        </w:rPr>
        <w:t>、</w:t>
      </w:r>
      <w:r>
        <w:rPr>
          <w:rFonts w:hAnsi="宋体" w:hint="eastAsia"/>
          <w:bCs/>
        </w:rPr>
        <w:t>Tomcat</w:t>
      </w:r>
      <w:r>
        <w:rPr>
          <w:rFonts w:hAnsi="宋体" w:hint="eastAsia"/>
          <w:bCs/>
        </w:rPr>
        <w:t>等）；</w:t>
      </w:r>
    </w:p>
    <w:p w14:paraId="57B604AB" w14:textId="77777777" w:rsidR="00102D2F" w:rsidRDefault="004930E7">
      <w:pPr>
        <w:spacing w:line="360" w:lineRule="auto"/>
        <w:ind w:firstLine="480"/>
        <w:rPr>
          <w:rFonts w:hAnsi="宋体"/>
          <w:bCs/>
        </w:rPr>
      </w:pPr>
      <w:r>
        <w:rPr>
          <w:rFonts w:hAnsi="宋体" w:hint="eastAsia"/>
          <w:bCs/>
        </w:rPr>
        <w:t>9</w:t>
      </w:r>
      <w:r>
        <w:rPr>
          <w:rFonts w:hAnsi="宋体" w:hint="eastAsia"/>
          <w:bCs/>
        </w:rPr>
        <w:t>、支持多种数据库（</w:t>
      </w:r>
      <w:r>
        <w:rPr>
          <w:rFonts w:hAnsi="宋体" w:hint="eastAsia"/>
          <w:bCs/>
        </w:rPr>
        <w:t>Oracle</w:t>
      </w:r>
      <w:r>
        <w:rPr>
          <w:rFonts w:hAnsi="宋体" w:hint="eastAsia"/>
          <w:bCs/>
        </w:rPr>
        <w:t>、</w:t>
      </w:r>
      <w:r>
        <w:rPr>
          <w:rFonts w:hAnsi="宋体" w:hint="eastAsia"/>
          <w:bCs/>
        </w:rPr>
        <w:t>MySQL</w:t>
      </w:r>
      <w:r>
        <w:rPr>
          <w:rFonts w:hAnsi="宋体" w:hint="eastAsia"/>
          <w:bCs/>
        </w:rPr>
        <w:t>等）；</w:t>
      </w:r>
    </w:p>
    <w:p w14:paraId="7CDDE74A" w14:textId="77777777" w:rsidR="00102D2F" w:rsidRDefault="004930E7">
      <w:pPr>
        <w:spacing w:line="360" w:lineRule="auto"/>
        <w:ind w:firstLine="480"/>
        <w:rPr>
          <w:rFonts w:hAnsi="宋体"/>
          <w:bCs/>
        </w:rPr>
      </w:pPr>
      <w:r>
        <w:rPr>
          <w:rFonts w:hAnsi="宋体" w:hint="eastAsia"/>
          <w:bCs/>
        </w:rPr>
        <w:t>10</w:t>
      </w:r>
      <w:r>
        <w:rPr>
          <w:rFonts w:hAnsi="宋体" w:hint="eastAsia"/>
          <w:bCs/>
        </w:rPr>
        <w:t>、提供规范、开放性的</w:t>
      </w:r>
      <w:r>
        <w:rPr>
          <w:rFonts w:hAnsi="宋体" w:hint="eastAsia"/>
          <w:bCs/>
        </w:rPr>
        <w:t>API</w:t>
      </w:r>
      <w:r>
        <w:rPr>
          <w:rFonts w:hAnsi="宋体" w:hint="eastAsia"/>
          <w:bCs/>
        </w:rPr>
        <w:t>，支撑多系统间的互联互通，并能提供相关的文档及数据字典，支持系统二次开发；</w:t>
      </w:r>
    </w:p>
    <w:p w14:paraId="67FEF38C" w14:textId="77777777" w:rsidR="00102D2F" w:rsidRDefault="004930E7">
      <w:pPr>
        <w:spacing w:line="360" w:lineRule="auto"/>
        <w:ind w:firstLine="480"/>
        <w:rPr>
          <w:rFonts w:hAnsi="宋体"/>
          <w:bCs/>
        </w:rPr>
      </w:pPr>
      <w:r>
        <w:rPr>
          <w:rFonts w:hAnsi="宋体" w:hint="eastAsia"/>
          <w:bCs/>
        </w:rPr>
        <w:t>11</w:t>
      </w:r>
      <w:r>
        <w:rPr>
          <w:rFonts w:hAnsi="宋体" w:hint="eastAsia"/>
          <w:bCs/>
        </w:rPr>
        <w:t>、接口开发要求：兼容性良好，采用开放性更好的</w:t>
      </w:r>
      <w:r>
        <w:rPr>
          <w:rFonts w:hAnsi="宋体" w:hint="eastAsia"/>
          <w:bCs/>
        </w:rPr>
        <w:t>TWAIN</w:t>
      </w:r>
      <w:r>
        <w:rPr>
          <w:rFonts w:hAnsi="宋体" w:hint="eastAsia"/>
          <w:bCs/>
        </w:rPr>
        <w:t>接口。</w:t>
      </w:r>
    </w:p>
    <w:p w14:paraId="3AD230D4" w14:textId="77777777" w:rsidR="00102D2F" w:rsidRDefault="004930E7">
      <w:pPr>
        <w:spacing w:line="360" w:lineRule="auto"/>
        <w:ind w:firstLine="480"/>
        <w:rPr>
          <w:rFonts w:hAnsi="宋体"/>
          <w:bCs/>
        </w:rPr>
      </w:pPr>
      <w:r>
        <w:rPr>
          <w:rFonts w:hAnsi="宋体" w:hint="eastAsia"/>
          <w:bCs/>
        </w:rPr>
        <w:t>12</w:t>
      </w:r>
      <w:r>
        <w:rPr>
          <w:rFonts w:hAnsi="宋体" w:hint="eastAsia"/>
          <w:bCs/>
        </w:rPr>
        <w:t>、支持同时在线批阅教师人数</w:t>
      </w:r>
      <w:r>
        <w:rPr>
          <w:rFonts w:hAnsi="宋体"/>
          <w:bCs/>
        </w:rPr>
        <w:t>3500</w:t>
      </w:r>
      <w:r>
        <w:rPr>
          <w:rFonts w:hAnsi="宋体" w:hint="eastAsia"/>
          <w:bCs/>
        </w:rPr>
        <w:t>人以上。</w:t>
      </w:r>
    </w:p>
    <w:bookmarkEnd w:id="36"/>
    <w:p w14:paraId="2CA80F3B" w14:textId="77777777" w:rsidR="00102D2F" w:rsidRDefault="004930E7">
      <w:pPr>
        <w:pStyle w:val="3"/>
        <w:rPr>
          <w:szCs w:val="21"/>
        </w:rPr>
      </w:pPr>
      <w:r>
        <w:rPr>
          <w:rFonts w:hint="eastAsia"/>
          <w:szCs w:val="21"/>
        </w:rPr>
        <w:t>3</w:t>
      </w:r>
      <w:r>
        <w:rPr>
          <w:szCs w:val="21"/>
        </w:rPr>
        <w:t xml:space="preserve">.5 </w:t>
      </w:r>
      <w:r>
        <w:rPr>
          <w:rFonts w:hint="eastAsia"/>
          <w:szCs w:val="21"/>
        </w:rPr>
        <w:t>系统安全性要求</w:t>
      </w:r>
    </w:p>
    <w:p w14:paraId="465D1895" w14:textId="77777777" w:rsidR="00102D2F" w:rsidRDefault="004930E7">
      <w:pPr>
        <w:spacing w:line="360" w:lineRule="auto"/>
        <w:ind w:firstLine="480"/>
        <w:rPr>
          <w:rFonts w:hAnsi="宋体"/>
          <w:bCs/>
        </w:rPr>
      </w:pPr>
      <w:r>
        <w:rPr>
          <w:rFonts w:ascii="宋体" w:hAnsi="宋体" w:cs="宋体" w:hint="eastAsia"/>
          <w:kern w:val="0"/>
          <w:lang w:val="zh-CN"/>
        </w:rPr>
        <w:t>阅</w:t>
      </w:r>
      <w:r>
        <w:rPr>
          <w:rFonts w:hAnsi="宋体" w:hint="eastAsia"/>
          <w:bCs/>
        </w:rPr>
        <w:t>卷系统的安全包括重要信息绝不能外泄，不同级别的信息不能被不具有相应权限的用户所获取，数据在意外损害的情况下应有相应的备份恢复措施等等。这要求系统应具有高度的安全性、复杂的权限控制级别及保护系统。同时保证用户基本数据资源的原始性和完整性不被他人修改或访问，系统运行维护应考虑系统级的安全和应用级的安全。建设完善的安全防护体系，防范各种风险的出现，对数据日常维护等方面进行高可靠性设计和建设，关键内容采用冗余设计，并具有完善可靠的容灾机制。应具有全方位的数据安全防护措施，防止病毒、外部入侵利黑客攻击，保证数据中涉及到个人隐私数据的绝对安全，需对数据进行严格的权限分级管理。建立较完善的安全防护体系，防范各种风险的出现。应用系统安全架构遵循应用系统安全防护要求，具备安全管理机制，保证信息存储安全、信息传输和处理安全、数据安全，保证系统能够正常运行，不被非授权访问，不被攻击破坏。</w:t>
      </w:r>
    </w:p>
    <w:p w14:paraId="7C84F746" w14:textId="77777777" w:rsidR="00102D2F" w:rsidRDefault="004930E7">
      <w:pPr>
        <w:spacing w:line="360" w:lineRule="auto"/>
        <w:ind w:firstLine="480"/>
        <w:rPr>
          <w:rFonts w:hAnsi="宋体"/>
          <w:bCs/>
        </w:rPr>
      </w:pPr>
      <w:r>
        <w:rPr>
          <w:rFonts w:hAnsi="宋体"/>
          <w:b/>
          <w:kern w:val="0"/>
          <w:lang w:val="zh-CN"/>
        </w:rPr>
        <w:t>中标方需和江苏开放大学签订考试相关保密协议</w:t>
      </w:r>
      <w:r>
        <w:rPr>
          <w:rFonts w:hAnsi="宋体" w:hint="eastAsia"/>
          <w:b/>
          <w:kern w:val="0"/>
          <w:lang w:val="zh-CN"/>
        </w:rPr>
        <w:t>。</w:t>
      </w:r>
    </w:p>
    <w:p w14:paraId="140F2EE5" w14:textId="77777777" w:rsidR="00102D2F" w:rsidRDefault="004930E7">
      <w:pPr>
        <w:pStyle w:val="3"/>
        <w:rPr>
          <w:szCs w:val="21"/>
        </w:rPr>
      </w:pPr>
      <w:bookmarkStart w:id="37" w:name="_Toc387231643"/>
      <w:r>
        <w:rPr>
          <w:rFonts w:hint="eastAsia"/>
          <w:szCs w:val="21"/>
        </w:rPr>
        <w:t>3</w:t>
      </w:r>
      <w:r>
        <w:rPr>
          <w:szCs w:val="21"/>
        </w:rPr>
        <w:t>.6</w:t>
      </w:r>
      <w:r>
        <w:rPr>
          <w:rFonts w:hint="eastAsia"/>
          <w:szCs w:val="21"/>
        </w:rPr>
        <w:t>运行维护内容</w:t>
      </w:r>
      <w:bookmarkEnd w:id="37"/>
    </w:p>
    <w:p w14:paraId="2586C16A" w14:textId="77777777" w:rsidR="00102D2F" w:rsidRDefault="004930E7">
      <w:pPr>
        <w:spacing w:line="360" w:lineRule="auto"/>
        <w:ind w:firstLineChars="200" w:firstLine="420"/>
        <w:rPr>
          <w:rFonts w:ascii="宋体" w:hAnsi="宋体"/>
        </w:rPr>
      </w:pPr>
      <w:r>
        <w:rPr>
          <w:rFonts w:hAnsi="宋体" w:hint="eastAsia"/>
          <w:bCs/>
        </w:rPr>
        <w:t>投标人</w:t>
      </w:r>
      <w:r>
        <w:rPr>
          <w:rFonts w:ascii="宋体" w:hAnsi="宋体" w:hint="eastAsia"/>
        </w:rPr>
        <w:t>中标后需根据江苏开放大学的要求，提供</w:t>
      </w:r>
      <w:r>
        <w:rPr>
          <w:rFonts w:hAnsi="宋体" w:hint="eastAsia"/>
          <w:bCs/>
        </w:rPr>
        <w:t>阅卷系统的开发运维服务</w:t>
      </w:r>
      <w:r>
        <w:rPr>
          <w:rFonts w:ascii="宋体" w:hAnsi="宋体" w:hint="eastAsia"/>
        </w:rPr>
        <w:t>，其基本要求为：</w:t>
      </w:r>
    </w:p>
    <w:p w14:paraId="3DB6B827" w14:textId="77777777" w:rsidR="00102D2F" w:rsidRDefault="004930E7">
      <w:pPr>
        <w:numPr>
          <w:ilvl w:val="0"/>
          <w:numId w:val="6"/>
        </w:numPr>
        <w:spacing w:line="360" w:lineRule="auto"/>
        <w:rPr>
          <w:rFonts w:hAnsi="宋体"/>
          <w:bCs/>
        </w:rPr>
      </w:pPr>
      <w:r>
        <w:rPr>
          <w:rFonts w:hAnsi="宋体" w:hint="eastAsia"/>
          <w:bCs/>
        </w:rPr>
        <w:t>保障系统运行的稳定性和可靠性；</w:t>
      </w:r>
    </w:p>
    <w:p w14:paraId="25C3964C" w14:textId="77777777" w:rsidR="00102D2F" w:rsidRDefault="004930E7">
      <w:pPr>
        <w:numPr>
          <w:ilvl w:val="0"/>
          <w:numId w:val="6"/>
        </w:numPr>
        <w:spacing w:line="360" w:lineRule="auto"/>
        <w:rPr>
          <w:rFonts w:hAnsi="宋体"/>
          <w:bCs/>
        </w:rPr>
      </w:pPr>
      <w:r>
        <w:rPr>
          <w:rFonts w:hAnsi="宋体" w:hint="eastAsia"/>
          <w:bCs/>
        </w:rPr>
        <w:t>保障系统的安全性和可恢复性；</w:t>
      </w:r>
    </w:p>
    <w:p w14:paraId="5B69AB30" w14:textId="77777777" w:rsidR="00102D2F" w:rsidRDefault="004930E7">
      <w:pPr>
        <w:numPr>
          <w:ilvl w:val="0"/>
          <w:numId w:val="6"/>
        </w:numPr>
        <w:spacing w:line="360" w:lineRule="auto"/>
        <w:rPr>
          <w:rFonts w:hAnsi="宋体"/>
          <w:bCs/>
        </w:rPr>
      </w:pPr>
      <w:r>
        <w:rPr>
          <w:rFonts w:hAnsi="宋体" w:hint="eastAsia"/>
          <w:bCs/>
        </w:rPr>
        <w:t>故障的及时响应与修复；</w:t>
      </w:r>
    </w:p>
    <w:p w14:paraId="7FD93882" w14:textId="77777777" w:rsidR="00102D2F" w:rsidRDefault="004930E7">
      <w:pPr>
        <w:numPr>
          <w:ilvl w:val="0"/>
          <w:numId w:val="6"/>
        </w:numPr>
        <w:spacing w:line="360" w:lineRule="auto"/>
        <w:rPr>
          <w:rFonts w:hAnsi="宋体"/>
          <w:bCs/>
        </w:rPr>
      </w:pPr>
      <w:r>
        <w:rPr>
          <w:rFonts w:hAnsi="宋体" w:hint="eastAsia"/>
          <w:bCs/>
        </w:rPr>
        <w:t>提供系统相关的培训服务；</w:t>
      </w:r>
    </w:p>
    <w:p w14:paraId="4B59DEE4" w14:textId="77777777" w:rsidR="00102D2F" w:rsidRDefault="004930E7">
      <w:pPr>
        <w:numPr>
          <w:ilvl w:val="0"/>
          <w:numId w:val="6"/>
        </w:numPr>
        <w:spacing w:line="360" w:lineRule="auto"/>
        <w:rPr>
          <w:rFonts w:hAnsi="宋体"/>
          <w:bCs/>
        </w:rPr>
      </w:pPr>
      <w:r>
        <w:rPr>
          <w:rFonts w:hAnsi="宋体" w:hint="eastAsia"/>
          <w:bCs/>
        </w:rPr>
        <w:t>提供后期系统建设的咨询服务；</w:t>
      </w:r>
    </w:p>
    <w:p w14:paraId="51C8C0D8" w14:textId="77777777" w:rsidR="00102D2F" w:rsidRDefault="004930E7">
      <w:pPr>
        <w:numPr>
          <w:ilvl w:val="0"/>
          <w:numId w:val="6"/>
        </w:numPr>
        <w:spacing w:line="360" w:lineRule="auto"/>
        <w:rPr>
          <w:rFonts w:hAnsi="宋体"/>
          <w:bCs/>
        </w:rPr>
      </w:pPr>
      <w:r>
        <w:rPr>
          <w:rFonts w:hAnsi="宋体" w:hint="eastAsia"/>
          <w:bCs/>
        </w:rPr>
        <w:t>负责编制应急演练方案、计划及报告；</w:t>
      </w:r>
    </w:p>
    <w:p w14:paraId="1D9B0D84" w14:textId="77777777" w:rsidR="00102D2F" w:rsidRDefault="004930E7">
      <w:pPr>
        <w:numPr>
          <w:ilvl w:val="0"/>
          <w:numId w:val="6"/>
        </w:numPr>
        <w:spacing w:line="360" w:lineRule="auto"/>
        <w:rPr>
          <w:rFonts w:hAnsi="宋体"/>
          <w:bCs/>
        </w:rPr>
      </w:pPr>
      <w:r>
        <w:rPr>
          <w:rFonts w:hAnsi="宋体" w:hint="eastAsia"/>
          <w:bCs/>
        </w:rPr>
        <w:lastRenderedPageBreak/>
        <w:t>建立符合最终用户要求的运维管理流程、规范、制度并遵照执行；</w:t>
      </w:r>
    </w:p>
    <w:p w14:paraId="60623BC5" w14:textId="77777777" w:rsidR="00102D2F" w:rsidRDefault="004930E7">
      <w:pPr>
        <w:numPr>
          <w:ilvl w:val="0"/>
          <w:numId w:val="6"/>
        </w:numPr>
        <w:spacing w:line="360" w:lineRule="auto"/>
        <w:rPr>
          <w:rFonts w:hAnsi="宋体"/>
          <w:bCs/>
        </w:rPr>
      </w:pPr>
      <w:r>
        <w:rPr>
          <w:rFonts w:hAnsi="宋体" w:hint="eastAsia"/>
          <w:bCs/>
        </w:rPr>
        <w:t>在运维工作中不断总结，形成知识库，将运维经验沉淀和积累下来；</w:t>
      </w:r>
    </w:p>
    <w:p w14:paraId="339BE4F6" w14:textId="77777777" w:rsidR="00102D2F" w:rsidRDefault="004930E7">
      <w:pPr>
        <w:numPr>
          <w:ilvl w:val="0"/>
          <w:numId w:val="6"/>
        </w:numPr>
        <w:spacing w:line="360" w:lineRule="auto"/>
        <w:rPr>
          <w:rFonts w:hAnsi="宋体"/>
          <w:bCs/>
        </w:rPr>
      </w:pPr>
      <w:r>
        <w:rPr>
          <w:rFonts w:hAnsi="宋体" w:hint="eastAsia"/>
          <w:bCs/>
        </w:rPr>
        <w:t>面向最终用户提供系统使用相关的操作及业务咨询服务；</w:t>
      </w:r>
      <w:r>
        <w:rPr>
          <w:rFonts w:hAnsi="宋体" w:hint="eastAsia"/>
          <w:bCs/>
        </w:rPr>
        <w:t xml:space="preserve"> </w:t>
      </w:r>
    </w:p>
    <w:p w14:paraId="7EAB7686" w14:textId="77777777" w:rsidR="00102D2F" w:rsidRDefault="004930E7">
      <w:pPr>
        <w:numPr>
          <w:ilvl w:val="0"/>
          <w:numId w:val="6"/>
        </w:numPr>
        <w:spacing w:line="360" w:lineRule="auto"/>
        <w:rPr>
          <w:rFonts w:hAnsi="宋体"/>
          <w:bCs/>
        </w:rPr>
      </w:pPr>
      <w:r>
        <w:rPr>
          <w:rFonts w:hAnsi="宋体" w:hint="eastAsia"/>
          <w:bCs/>
        </w:rPr>
        <w:t>负责对系统进行日常维护和巡检：包括：包括日常巡检、运维报告、系统监控、系统值守、接收服务请求并进行处置和反馈等；</w:t>
      </w:r>
    </w:p>
    <w:p w14:paraId="12EEE59F" w14:textId="77777777" w:rsidR="00102D2F" w:rsidRDefault="004930E7">
      <w:pPr>
        <w:numPr>
          <w:ilvl w:val="0"/>
          <w:numId w:val="6"/>
        </w:numPr>
        <w:spacing w:line="360" w:lineRule="auto"/>
        <w:rPr>
          <w:rFonts w:hAnsi="宋体"/>
          <w:bCs/>
        </w:rPr>
      </w:pPr>
      <w:r>
        <w:rPr>
          <w:rFonts w:hAnsi="宋体" w:hint="eastAsia"/>
          <w:bCs/>
        </w:rPr>
        <w:t>系统维护服务，包括：系统变更、版本升级；解决使用过程中出现的各类问题，对运维人员无法解决的问题提交相关管理人员，并进行问题的跟踪解决；</w:t>
      </w:r>
    </w:p>
    <w:p w14:paraId="71EBD0D0" w14:textId="77777777" w:rsidR="00102D2F" w:rsidRDefault="004930E7">
      <w:pPr>
        <w:numPr>
          <w:ilvl w:val="0"/>
          <w:numId w:val="6"/>
        </w:numPr>
        <w:spacing w:line="360" w:lineRule="auto"/>
        <w:rPr>
          <w:rFonts w:hAnsi="宋体"/>
          <w:bCs/>
        </w:rPr>
      </w:pPr>
      <w:r>
        <w:rPr>
          <w:rFonts w:hAnsi="宋体" w:hint="eastAsia"/>
          <w:bCs/>
        </w:rPr>
        <w:t>负责做好系统节庆、特殊业务日期间的系统保障、支持值班工作；</w:t>
      </w:r>
    </w:p>
    <w:p w14:paraId="7EB6A369" w14:textId="77777777" w:rsidR="00102D2F" w:rsidRDefault="004930E7">
      <w:pPr>
        <w:numPr>
          <w:ilvl w:val="0"/>
          <w:numId w:val="6"/>
        </w:numPr>
        <w:spacing w:line="360" w:lineRule="auto"/>
        <w:rPr>
          <w:rFonts w:hAnsi="宋体"/>
          <w:bCs/>
        </w:rPr>
      </w:pPr>
      <w:r>
        <w:rPr>
          <w:rFonts w:hAnsi="宋体" w:hint="eastAsia"/>
          <w:bCs/>
        </w:rPr>
        <w:t>测试环境运行服务：包括测试环境搭建、维护等相关服务；</w:t>
      </w:r>
    </w:p>
    <w:p w14:paraId="3FA7EA0E" w14:textId="77777777" w:rsidR="00102D2F" w:rsidRDefault="004930E7">
      <w:pPr>
        <w:numPr>
          <w:ilvl w:val="0"/>
          <w:numId w:val="6"/>
        </w:numPr>
        <w:spacing w:line="360" w:lineRule="auto"/>
        <w:rPr>
          <w:rFonts w:hAnsi="宋体"/>
          <w:bCs/>
        </w:rPr>
      </w:pPr>
      <w:r>
        <w:rPr>
          <w:rFonts w:hAnsi="宋体" w:hint="eastAsia"/>
          <w:bCs/>
        </w:rPr>
        <w:t>应急机制建设：按照信息运维模式及江苏开放大学对信息系统调度运行管理的要求建立各项运维应急机制；</w:t>
      </w:r>
    </w:p>
    <w:p w14:paraId="27CAFF1E" w14:textId="77777777" w:rsidR="00102D2F" w:rsidRDefault="004930E7">
      <w:pPr>
        <w:numPr>
          <w:ilvl w:val="0"/>
          <w:numId w:val="6"/>
        </w:numPr>
        <w:spacing w:line="360" w:lineRule="auto"/>
        <w:rPr>
          <w:rFonts w:hAnsi="宋体"/>
          <w:bCs/>
        </w:rPr>
      </w:pPr>
      <w:r>
        <w:rPr>
          <w:rFonts w:hAnsi="宋体" w:hint="eastAsia"/>
          <w:bCs/>
        </w:rPr>
        <w:t>安全事项：包括配合安全体系、安全工具的建设，负责落实安全工作的执行和深化等相关服务；</w:t>
      </w:r>
    </w:p>
    <w:p w14:paraId="31A9E82F" w14:textId="77777777" w:rsidR="00102D2F" w:rsidRDefault="004930E7">
      <w:pPr>
        <w:numPr>
          <w:ilvl w:val="0"/>
          <w:numId w:val="6"/>
        </w:numPr>
        <w:spacing w:line="360" w:lineRule="auto"/>
        <w:rPr>
          <w:rFonts w:hAnsi="宋体"/>
          <w:bCs/>
        </w:rPr>
      </w:pPr>
      <w:r>
        <w:rPr>
          <w:rFonts w:hAnsi="宋体" w:hint="eastAsia"/>
          <w:bCs/>
        </w:rPr>
        <w:t>配合事项服务：包括系统的建设、实施、测试、验收等配合服务；</w:t>
      </w:r>
    </w:p>
    <w:p w14:paraId="5E3D1516" w14:textId="77777777" w:rsidR="00102D2F" w:rsidRDefault="004930E7">
      <w:pPr>
        <w:numPr>
          <w:ilvl w:val="0"/>
          <w:numId w:val="6"/>
        </w:numPr>
        <w:spacing w:line="360" w:lineRule="auto"/>
        <w:rPr>
          <w:rFonts w:hAnsi="宋体"/>
          <w:bCs/>
        </w:rPr>
      </w:pPr>
      <w:r>
        <w:rPr>
          <w:rFonts w:hAnsi="宋体" w:hint="eastAsia"/>
          <w:bCs/>
        </w:rPr>
        <w:t>落实江苏开放大学安排的其它工作。</w:t>
      </w:r>
    </w:p>
    <w:p w14:paraId="685EC7CE" w14:textId="77777777" w:rsidR="00102D2F" w:rsidRDefault="004930E7">
      <w:pPr>
        <w:adjustRightInd w:val="0"/>
        <w:snapToGrid w:val="0"/>
        <w:spacing w:line="590" w:lineRule="exact"/>
        <w:contextualSpacing/>
        <w:rPr>
          <w:b/>
        </w:rPr>
      </w:pPr>
      <w:r>
        <w:rPr>
          <w:rFonts w:hint="eastAsia"/>
          <w:b/>
        </w:rPr>
        <w:t>3.</w:t>
      </w:r>
      <w:r>
        <w:rPr>
          <w:b/>
        </w:rPr>
        <w:t>7</w:t>
      </w:r>
      <w:r>
        <w:rPr>
          <w:rFonts w:hint="eastAsia"/>
          <w:b/>
        </w:rPr>
        <w:t>服务要求</w:t>
      </w:r>
    </w:p>
    <w:p w14:paraId="1724095F" w14:textId="191FF5F0" w:rsidR="00102D2F" w:rsidRPr="00614A7D" w:rsidRDefault="004930E7">
      <w:pPr>
        <w:adjustRightInd w:val="0"/>
        <w:snapToGrid w:val="0"/>
        <w:spacing w:line="590" w:lineRule="exact"/>
        <w:ind w:firstLineChars="200" w:firstLine="420"/>
        <w:contextualSpacing/>
        <w:rPr>
          <w:b/>
          <w:color w:val="FF0000"/>
        </w:rPr>
      </w:pPr>
      <w:r>
        <w:rPr>
          <w:rFonts w:hint="eastAsia"/>
        </w:rPr>
        <w:t>1</w:t>
      </w:r>
      <w:r>
        <w:rPr>
          <w:rFonts w:hint="eastAsia"/>
        </w:rPr>
        <w:t>、本项目售后服务期限为项目验收交付后提供</w:t>
      </w:r>
      <w:r w:rsidRPr="002D529E">
        <w:t>1</w:t>
      </w:r>
      <w:r w:rsidRPr="002D529E">
        <w:rPr>
          <w:rFonts w:hint="eastAsia"/>
        </w:rPr>
        <w:t>年的</w:t>
      </w:r>
      <w:r>
        <w:rPr>
          <w:rFonts w:hint="eastAsia"/>
        </w:rPr>
        <w:t>售后免费服务。售后服务响应时间：接到用户电话后</w:t>
      </w:r>
      <w:r>
        <w:rPr>
          <w:rFonts w:hint="eastAsia"/>
        </w:rPr>
        <w:t>1</w:t>
      </w:r>
      <w:r>
        <w:rPr>
          <w:rFonts w:hint="eastAsia"/>
        </w:rPr>
        <w:t>小时内响应，</w:t>
      </w:r>
      <w:r>
        <w:rPr>
          <w:rFonts w:hint="eastAsia"/>
        </w:rPr>
        <w:t>2</w:t>
      </w:r>
      <w:r>
        <w:rPr>
          <w:rFonts w:hint="eastAsia"/>
        </w:rPr>
        <w:t>小时内上门服务。售后服务问题解决时间：一般问题在</w:t>
      </w:r>
      <w:r>
        <w:rPr>
          <w:rFonts w:hint="eastAsia"/>
        </w:rPr>
        <w:t>4</w:t>
      </w:r>
      <w:r>
        <w:rPr>
          <w:rFonts w:hint="eastAsia"/>
        </w:rPr>
        <w:t>小时内解决，严重问题要求及时制定出用户方可接受的解决方案并在约定时间内解决完成。</w:t>
      </w:r>
    </w:p>
    <w:p w14:paraId="5C884BB0" w14:textId="77777777" w:rsidR="00102D2F" w:rsidRDefault="004930E7">
      <w:pPr>
        <w:adjustRightInd w:val="0"/>
        <w:snapToGrid w:val="0"/>
        <w:spacing w:line="590" w:lineRule="exact"/>
        <w:ind w:firstLineChars="200" w:firstLine="420"/>
        <w:contextualSpacing/>
      </w:pPr>
      <w:r>
        <w:rPr>
          <w:rFonts w:hint="eastAsia"/>
        </w:rPr>
        <w:t>2</w:t>
      </w:r>
      <w:r>
        <w:rPr>
          <w:rFonts w:hint="eastAsia"/>
        </w:rPr>
        <w:t>、各投标公司在投标时要特别强调指出所承诺的服务内容，其中包括：免费服务期后的服务方式和费用。服务体系、响应时间、项目完成时间、公司的技术力量、技术服务内容、保密措施和质量水平、免费培训项目等。</w:t>
      </w:r>
    </w:p>
    <w:p w14:paraId="73CC9865" w14:textId="77777777" w:rsidR="00102D2F" w:rsidRDefault="004930E7">
      <w:pPr>
        <w:adjustRightInd w:val="0"/>
        <w:snapToGrid w:val="0"/>
        <w:spacing w:line="590" w:lineRule="exact"/>
        <w:ind w:firstLineChars="200" w:firstLine="420"/>
        <w:contextualSpacing/>
      </w:pPr>
      <w:r>
        <w:rPr>
          <w:rFonts w:hint="eastAsia"/>
        </w:rPr>
        <w:t>3</w:t>
      </w:r>
      <w:r>
        <w:rPr>
          <w:rFonts w:hint="eastAsia"/>
        </w:rPr>
        <w:t>、服务人员要求</w:t>
      </w:r>
      <w:r w:rsidRPr="00614A7D">
        <w:rPr>
          <w:rFonts w:hint="eastAsia"/>
          <w:b/>
          <w:color w:val="FF0000"/>
        </w:rPr>
        <w:t>（需要提供本单位人员社保证明）</w:t>
      </w:r>
    </w:p>
    <w:p w14:paraId="0AFF4565" w14:textId="77777777" w:rsidR="00102D2F" w:rsidRDefault="004930E7">
      <w:pPr>
        <w:adjustRightInd w:val="0"/>
        <w:snapToGrid w:val="0"/>
        <w:spacing w:line="590" w:lineRule="exact"/>
        <w:ind w:firstLineChars="200" w:firstLine="420"/>
        <w:contextualSpacing/>
      </w:pPr>
      <w:r>
        <w:rPr>
          <w:rFonts w:hint="eastAsia"/>
        </w:rPr>
        <w:t>（</w:t>
      </w:r>
      <w:r>
        <w:rPr>
          <w:rFonts w:hint="eastAsia"/>
        </w:rPr>
        <w:t>1</w:t>
      </w:r>
      <w:r>
        <w:rPr>
          <w:rFonts w:hint="eastAsia"/>
        </w:rPr>
        <w:t>）数据作为项目的最重要组成之一，在项目实施中涉及到数据加工后数据对接及数据库系统的使用，投标人必须具备保证数据的安全和数据系统的正常运行，投标人具备有力的数据库的保障能力。</w:t>
      </w:r>
    </w:p>
    <w:p w14:paraId="7E15D9FA" w14:textId="77777777" w:rsidR="00102D2F" w:rsidRDefault="004930E7">
      <w:pPr>
        <w:adjustRightInd w:val="0"/>
        <w:snapToGrid w:val="0"/>
        <w:spacing w:line="590" w:lineRule="exact"/>
        <w:ind w:firstLineChars="200" w:firstLine="420"/>
        <w:contextualSpacing/>
      </w:pPr>
      <w:r>
        <w:rPr>
          <w:rFonts w:hint="eastAsia"/>
        </w:rPr>
        <w:t>（</w:t>
      </w:r>
      <w:r>
        <w:rPr>
          <w:rFonts w:hint="eastAsia"/>
        </w:rPr>
        <w:t>2</w:t>
      </w:r>
      <w:r>
        <w:rPr>
          <w:rFonts w:hint="eastAsia"/>
        </w:rPr>
        <w:t>）档案作为机密的文档和数据，为保证项目正常实施和档案机密不被泄露，投标人除要加强项目的保密管理外，同时涉及的信息系统安全的部分，投标人应该具备这部分的信息安全支持和管理能力。</w:t>
      </w:r>
    </w:p>
    <w:p w14:paraId="2758450E" w14:textId="77777777" w:rsidR="00102D2F" w:rsidRDefault="00102D2F">
      <w:pPr>
        <w:rPr>
          <w:color w:val="0070C0"/>
          <w:sz w:val="24"/>
        </w:rPr>
        <w:sectPr w:rsidR="00102D2F">
          <w:pgSz w:w="11906" w:h="16838"/>
          <w:pgMar w:top="1276" w:right="1080" w:bottom="1440" w:left="1080" w:header="850" w:footer="850" w:gutter="0"/>
          <w:cols w:space="720"/>
          <w:docGrid w:type="lines" w:linePitch="312"/>
        </w:sectPr>
      </w:pPr>
    </w:p>
    <w:p w14:paraId="005E0008" w14:textId="77777777" w:rsidR="00102D2F" w:rsidRDefault="004930E7">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14:paraId="3133F37F"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hint="eastAsia"/>
        </w:rPr>
        <w:t>、招标人与中标人应于确定中标人之日起三十日内，按照招标文件和中标人的投标文件订立书面合同。招标人和中标人不得再行订立背离合同实质性内容的其他协议。</w:t>
      </w:r>
    </w:p>
    <w:p w14:paraId="311118A5" w14:textId="77777777" w:rsidR="00102D2F" w:rsidRDefault="004930E7">
      <w:pPr>
        <w:pStyle w:val="ac"/>
        <w:spacing w:line="360" w:lineRule="auto"/>
        <w:ind w:firstLineChars="200" w:firstLine="420"/>
        <w:rPr>
          <w:rFonts w:ascii="Times New Roman" w:hAnsi="Times New Roman"/>
        </w:rPr>
      </w:pPr>
      <w:r>
        <w:rPr>
          <w:rFonts w:ascii="Times New Roman" w:hAnsi="Times New Roman" w:hint="eastAsia"/>
        </w:rPr>
        <w:t>2</w:t>
      </w:r>
      <w:r>
        <w:rPr>
          <w:rFonts w:ascii="Times New Roman" w:hAnsi="Times New Roman" w:hint="eastAsia"/>
        </w:rPr>
        <w:t>、以下为中标后签定本项目合同的主要条款，中标人不得提出实质性的修改，专用条款将由采购人与中标人结合本项目具体情况协商后签订。</w:t>
      </w:r>
    </w:p>
    <w:p w14:paraId="77EB3B11" w14:textId="77777777" w:rsidR="00102D2F" w:rsidRDefault="00102D2F"/>
    <w:p w14:paraId="1646062C" w14:textId="77777777" w:rsidR="00102D2F" w:rsidRDefault="004930E7">
      <w:pPr>
        <w:pStyle w:val="3"/>
        <w:jc w:val="center"/>
        <w:rPr>
          <w:rFonts w:ascii="Times New Roman" w:eastAsia="楷体" w:hAnsi="Times New Roman"/>
          <w:sz w:val="44"/>
        </w:rPr>
      </w:pPr>
      <w:r>
        <w:rPr>
          <w:rFonts w:ascii="宋体" w:hAnsi="宋体" w:hint="eastAsia"/>
          <w:kern w:val="44"/>
          <w:sz w:val="44"/>
          <w:szCs w:val="44"/>
        </w:rPr>
        <w:t>江苏开放大学合同专用条款</w:t>
      </w:r>
    </w:p>
    <w:p w14:paraId="1767775D" w14:textId="77777777" w:rsidR="00102D2F" w:rsidRDefault="004930E7">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start"/>
      <w:bookmarkStart w:id="40" w:name="purchase_name"/>
      <w:bookmarkEnd w:id="39"/>
      <w:bookmarkEnd w:id="40"/>
      <w:r>
        <w:rPr>
          <w:rFonts w:ascii="宋体" w:hAnsi="宋体" w:hint="eastAsia"/>
          <w:sz w:val="24"/>
        </w:rPr>
        <w:t xml:space="preserve"> 江苏开放大学</w:t>
      </w:r>
      <w:bookmarkStart w:id="41" w:name="purchase_end"/>
      <w:bookmarkEnd w:id="41"/>
    </w:p>
    <w:p w14:paraId="775AF928" w14:textId="77777777" w:rsidR="00102D2F" w:rsidRDefault="004930E7">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Pr>
          <w:rFonts w:hint="eastAsia"/>
        </w:rPr>
        <w:t xml:space="preserve"> </w:t>
      </w:r>
    </w:p>
    <w:p w14:paraId="78157395" w14:textId="77777777" w:rsidR="00102D2F" w:rsidRDefault="004930E7">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Pr>
          <w:rFonts w:ascii="宋体" w:hAnsi="宋体"/>
          <w:sz w:val="24"/>
          <w:u w:val="single"/>
        </w:rPr>
        <w:t>2020-ZB-XC035</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szCs w:val="24"/>
          <w:u w:val="single"/>
        </w:rPr>
        <w:t xml:space="preserve">江苏开放大学纸质试卷阅卷系统项目 </w:t>
      </w:r>
      <w:r>
        <w:rPr>
          <w:rFonts w:ascii="宋体" w:hAnsi="宋体" w:hint="eastAsia"/>
          <w:sz w:val="24"/>
        </w:rPr>
        <w:t>的</w:t>
      </w:r>
      <w:r>
        <w:rPr>
          <w:rFonts w:ascii="宋体" w:hAnsi="宋体" w:cs="宋体" w:hint="eastAsia"/>
          <w:sz w:val="24"/>
        </w:rPr>
        <w:t>学校公开招标</w:t>
      </w:r>
      <w:r>
        <w:rPr>
          <w:rFonts w:ascii="宋体" w:hAnsi="宋体" w:hint="eastAsia"/>
          <w:sz w:val="24"/>
        </w:rPr>
        <w:t>采购结果及采购文件的要求，经协商一致，达成如下货物购销合同：</w:t>
      </w:r>
    </w:p>
    <w:p w14:paraId="6A00054D" w14:textId="77777777" w:rsidR="00102D2F" w:rsidRDefault="004930E7">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合同标的</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102D2F" w14:paraId="4AF8219A" w14:textId="77777777">
        <w:trPr>
          <w:jc w:val="center"/>
        </w:trPr>
        <w:tc>
          <w:tcPr>
            <w:tcW w:w="630" w:type="dxa"/>
            <w:vAlign w:val="center"/>
          </w:tcPr>
          <w:p w14:paraId="1DD843A6" w14:textId="77777777" w:rsidR="00102D2F" w:rsidRDefault="004930E7">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0CA807A2" w14:textId="77777777" w:rsidR="00102D2F" w:rsidRDefault="004930E7">
            <w:pPr>
              <w:spacing w:line="360" w:lineRule="auto"/>
              <w:jc w:val="center"/>
              <w:rPr>
                <w:rFonts w:ascii="宋体" w:hAnsi="宋体"/>
                <w:sz w:val="24"/>
              </w:rPr>
            </w:pPr>
            <w:r>
              <w:rPr>
                <w:rFonts w:ascii="宋体" w:hAnsi="宋体" w:hint="eastAsia"/>
                <w:sz w:val="24"/>
              </w:rPr>
              <w:t>项目</w:t>
            </w:r>
          </w:p>
          <w:p w14:paraId="25397A8A" w14:textId="77777777" w:rsidR="00102D2F" w:rsidRDefault="004930E7">
            <w:pPr>
              <w:spacing w:line="360" w:lineRule="auto"/>
              <w:jc w:val="center"/>
              <w:rPr>
                <w:rFonts w:ascii="宋体" w:hAnsi="宋体"/>
                <w:sz w:val="24"/>
              </w:rPr>
            </w:pPr>
            <w:r>
              <w:rPr>
                <w:rFonts w:ascii="宋体" w:hAnsi="宋体" w:hint="eastAsia"/>
                <w:sz w:val="24"/>
              </w:rPr>
              <w:t>名称</w:t>
            </w:r>
          </w:p>
        </w:tc>
        <w:tc>
          <w:tcPr>
            <w:tcW w:w="1620" w:type="dxa"/>
            <w:vAlign w:val="center"/>
          </w:tcPr>
          <w:p w14:paraId="291ECBD0" w14:textId="77777777" w:rsidR="00102D2F" w:rsidRDefault="004930E7">
            <w:pPr>
              <w:spacing w:line="360" w:lineRule="auto"/>
              <w:jc w:val="center"/>
              <w:rPr>
                <w:rFonts w:ascii="宋体" w:hAnsi="宋体"/>
                <w:sz w:val="24"/>
              </w:rPr>
            </w:pPr>
            <w:r>
              <w:rPr>
                <w:rFonts w:ascii="宋体" w:hAnsi="宋体" w:hint="eastAsia"/>
                <w:sz w:val="24"/>
              </w:rPr>
              <w:t>规格型号</w:t>
            </w:r>
          </w:p>
        </w:tc>
        <w:tc>
          <w:tcPr>
            <w:tcW w:w="878" w:type="dxa"/>
            <w:vAlign w:val="center"/>
          </w:tcPr>
          <w:p w14:paraId="1D7DAF93" w14:textId="77777777" w:rsidR="00102D2F" w:rsidRDefault="004930E7">
            <w:pPr>
              <w:spacing w:line="360" w:lineRule="auto"/>
              <w:jc w:val="center"/>
              <w:rPr>
                <w:rFonts w:ascii="宋体" w:hAnsi="宋体"/>
                <w:sz w:val="24"/>
              </w:rPr>
            </w:pPr>
            <w:r>
              <w:rPr>
                <w:rFonts w:ascii="宋体" w:hAnsi="宋体" w:hint="eastAsia"/>
                <w:sz w:val="24"/>
              </w:rPr>
              <w:t>数量</w:t>
            </w:r>
          </w:p>
        </w:tc>
        <w:tc>
          <w:tcPr>
            <w:tcW w:w="1102" w:type="dxa"/>
            <w:vAlign w:val="center"/>
          </w:tcPr>
          <w:p w14:paraId="79C5590A" w14:textId="77777777" w:rsidR="00102D2F" w:rsidRDefault="004930E7">
            <w:pPr>
              <w:spacing w:line="360" w:lineRule="auto"/>
              <w:jc w:val="center"/>
              <w:rPr>
                <w:rFonts w:ascii="宋体" w:hAnsi="宋体"/>
                <w:sz w:val="24"/>
              </w:rPr>
            </w:pPr>
            <w:r>
              <w:rPr>
                <w:rFonts w:ascii="宋体" w:hAnsi="宋体" w:hint="eastAsia"/>
                <w:sz w:val="24"/>
              </w:rPr>
              <w:t>单价</w:t>
            </w:r>
          </w:p>
        </w:tc>
        <w:tc>
          <w:tcPr>
            <w:tcW w:w="1094" w:type="dxa"/>
            <w:vAlign w:val="center"/>
          </w:tcPr>
          <w:p w14:paraId="22F5CF25" w14:textId="77777777" w:rsidR="00102D2F" w:rsidRDefault="004930E7">
            <w:pPr>
              <w:spacing w:line="360" w:lineRule="auto"/>
              <w:jc w:val="center"/>
              <w:rPr>
                <w:rFonts w:ascii="宋体" w:hAnsi="宋体"/>
                <w:sz w:val="24"/>
              </w:rPr>
            </w:pPr>
            <w:r>
              <w:rPr>
                <w:rFonts w:ascii="宋体" w:hAnsi="宋体" w:hint="eastAsia"/>
                <w:sz w:val="24"/>
              </w:rPr>
              <w:t>总价</w:t>
            </w:r>
          </w:p>
        </w:tc>
        <w:tc>
          <w:tcPr>
            <w:tcW w:w="1090" w:type="dxa"/>
            <w:vAlign w:val="center"/>
          </w:tcPr>
          <w:p w14:paraId="4B187151" w14:textId="77777777" w:rsidR="00102D2F" w:rsidRDefault="004930E7">
            <w:pPr>
              <w:spacing w:line="360" w:lineRule="auto"/>
              <w:jc w:val="center"/>
              <w:rPr>
                <w:rFonts w:ascii="宋体" w:hAnsi="宋体"/>
                <w:sz w:val="24"/>
              </w:rPr>
            </w:pPr>
            <w:r>
              <w:rPr>
                <w:rFonts w:ascii="宋体" w:hAnsi="宋体" w:hint="eastAsia"/>
                <w:sz w:val="24"/>
              </w:rPr>
              <w:t>免费</w:t>
            </w:r>
          </w:p>
          <w:p w14:paraId="03C01715" w14:textId="77777777" w:rsidR="00102D2F" w:rsidRDefault="004930E7">
            <w:pPr>
              <w:spacing w:line="360" w:lineRule="auto"/>
              <w:jc w:val="center"/>
              <w:rPr>
                <w:rFonts w:ascii="宋体" w:hAnsi="宋体"/>
                <w:sz w:val="24"/>
              </w:rPr>
            </w:pPr>
            <w:r>
              <w:rPr>
                <w:rFonts w:ascii="宋体" w:hAnsi="宋体" w:hint="eastAsia"/>
                <w:sz w:val="24"/>
              </w:rPr>
              <w:t>质保期</w:t>
            </w:r>
          </w:p>
        </w:tc>
        <w:tc>
          <w:tcPr>
            <w:tcW w:w="993" w:type="dxa"/>
            <w:vAlign w:val="center"/>
          </w:tcPr>
          <w:p w14:paraId="7B422E42" w14:textId="77777777" w:rsidR="00102D2F" w:rsidRDefault="004930E7">
            <w:pPr>
              <w:spacing w:line="360" w:lineRule="auto"/>
              <w:jc w:val="center"/>
              <w:rPr>
                <w:rFonts w:ascii="宋体" w:hAnsi="宋体"/>
                <w:sz w:val="24"/>
              </w:rPr>
            </w:pPr>
            <w:r>
              <w:rPr>
                <w:rFonts w:ascii="宋体" w:hAnsi="宋体" w:hint="eastAsia"/>
                <w:sz w:val="24"/>
              </w:rPr>
              <w:t>交货</w:t>
            </w:r>
          </w:p>
          <w:p w14:paraId="34F58B92" w14:textId="77777777" w:rsidR="00102D2F" w:rsidRDefault="004930E7">
            <w:pPr>
              <w:spacing w:line="360" w:lineRule="auto"/>
              <w:jc w:val="center"/>
              <w:rPr>
                <w:rFonts w:ascii="宋体" w:hAnsi="宋体"/>
                <w:sz w:val="24"/>
              </w:rPr>
            </w:pPr>
            <w:r>
              <w:rPr>
                <w:rFonts w:ascii="宋体" w:hAnsi="宋体" w:hint="eastAsia"/>
                <w:sz w:val="24"/>
              </w:rPr>
              <w:t>时间</w:t>
            </w:r>
          </w:p>
        </w:tc>
      </w:tr>
      <w:tr w:rsidR="00102D2F" w14:paraId="52FEF522" w14:textId="77777777">
        <w:trPr>
          <w:trHeight w:val="248"/>
          <w:jc w:val="center"/>
        </w:trPr>
        <w:tc>
          <w:tcPr>
            <w:tcW w:w="630" w:type="dxa"/>
            <w:vAlign w:val="center"/>
          </w:tcPr>
          <w:p w14:paraId="2C2DE850" w14:textId="77777777" w:rsidR="00102D2F" w:rsidRDefault="004930E7">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14:paraId="783616F5" w14:textId="77777777" w:rsidR="00102D2F" w:rsidRDefault="00102D2F">
            <w:pPr>
              <w:spacing w:line="360" w:lineRule="auto"/>
              <w:jc w:val="center"/>
              <w:rPr>
                <w:rFonts w:ascii="宋体" w:hAnsi="宋体"/>
                <w:sz w:val="24"/>
              </w:rPr>
            </w:pPr>
          </w:p>
        </w:tc>
        <w:tc>
          <w:tcPr>
            <w:tcW w:w="1620" w:type="dxa"/>
            <w:vAlign w:val="center"/>
          </w:tcPr>
          <w:p w14:paraId="4E1BA34C" w14:textId="77777777" w:rsidR="00102D2F" w:rsidRDefault="004930E7">
            <w:pPr>
              <w:spacing w:line="360" w:lineRule="auto"/>
              <w:jc w:val="center"/>
              <w:rPr>
                <w:rFonts w:ascii="宋体" w:hAnsi="宋体"/>
                <w:sz w:val="24"/>
              </w:rPr>
            </w:pPr>
            <w:r>
              <w:rPr>
                <w:rFonts w:ascii="宋体" w:hAnsi="宋体" w:hint="eastAsia"/>
                <w:sz w:val="24"/>
              </w:rPr>
              <w:t>详见</w:t>
            </w:r>
          </w:p>
          <w:p w14:paraId="155482D6" w14:textId="77777777" w:rsidR="00102D2F" w:rsidRDefault="004930E7">
            <w:pPr>
              <w:spacing w:line="360" w:lineRule="auto"/>
              <w:jc w:val="center"/>
              <w:rPr>
                <w:rFonts w:ascii="宋体" w:hAnsi="宋体"/>
                <w:sz w:val="24"/>
              </w:rPr>
            </w:pPr>
            <w:r>
              <w:rPr>
                <w:rFonts w:ascii="宋体" w:hAnsi="宋体" w:hint="eastAsia"/>
                <w:sz w:val="24"/>
              </w:rPr>
              <w:t>招标文件</w:t>
            </w:r>
          </w:p>
        </w:tc>
        <w:tc>
          <w:tcPr>
            <w:tcW w:w="878" w:type="dxa"/>
            <w:vAlign w:val="center"/>
          </w:tcPr>
          <w:p w14:paraId="662C189E" w14:textId="77777777" w:rsidR="00102D2F" w:rsidRDefault="00102D2F">
            <w:pPr>
              <w:spacing w:line="360" w:lineRule="auto"/>
              <w:jc w:val="center"/>
              <w:rPr>
                <w:rFonts w:ascii="宋体" w:hAnsi="宋体"/>
                <w:sz w:val="24"/>
              </w:rPr>
            </w:pPr>
          </w:p>
        </w:tc>
        <w:tc>
          <w:tcPr>
            <w:tcW w:w="1102" w:type="dxa"/>
            <w:vAlign w:val="center"/>
          </w:tcPr>
          <w:p w14:paraId="44B94D2D" w14:textId="77777777" w:rsidR="00102D2F" w:rsidRDefault="00102D2F">
            <w:pPr>
              <w:spacing w:line="360" w:lineRule="auto"/>
              <w:jc w:val="center"/>
              <w:rPr>
                <w:rFonts w:ascii="宋体" w:hAnsi="宋体"/>
                <w:sz w:val="24"/>
              </w:rPr>
            </w:pPr>
          </w:p>
        </w:tc>
        <w:tc>
          <w:tcPr>
            <w:tcW w:w="1094" w:type="dxa"/>
            <w:vAlign w:val="center"/>
          </w:tcPr>
          <w:p w14:paraId="13D280C8" w14:textId="77777777" w:rsidR="00102D2F" w:rsidRDefault="00102D2F">
            <w:pPr>
              <w:spacing w:line="360" w:lineRule="auto"/>
              <w:jc w:val="center"/>
              <w:rPr>
                <w:rFonts w:ascii="宋体" w:hAnsi="宋体"/>
                <w:sz w:val="24"/>
              </w:rPr>
            </w:pPr>
          </w:p>
        </w:tc>
        <w:tc>
          <w:tcPr>
            <w:tcW w:w="1090" w:type="dxa"/>
            <w:vAlign w:val="center"/>
          </w:tcPr>
          <w:p w14:paraId="0DA32C6F" w14:textId="77777777" w:rsidR="00102D2F" w:rsidRDefault="00102D2F">
            <w:pPr>
              <w:spacing w:line="360" w:lineRule="auto"/>
              <w:jc w:val="center"/>
              <w:rPr>
                <w:rFonts w:ascii="宋体" w:hAnsi="宋体"/>
                <w:sz w:val="24"/>
              </w:rPr>
            </w:pPr>
          </w:p>
        </w:tc>
        <w:tc>
          <w:tcPr>
            <w:tcW w:w="993" w:type="dxa"/>
            <w:vAlign w:val="center"/>
          </w:tcPr>
          <w:p w14:paraId="47EC6582" w14:textId="77777777" w:rsidR="00102D2F" w:rsidRDefault="00102D2F">
            <w:pPr>
              <w:spacing w:line="360" w:lineRule="auto"/>
              <w:jc w:val="center"/>
              <w:rPr>
                <w:rFonts w:ascii="宋体" w:hAnsi="宋体"/>
                <w:bCs/>
                <w:sz w:val="24"/>
              </w:rPr>
            </w:pPr>
          </w:p>
        </w:tc>
      </w:tr>
      <w:tr w:rsidR="00102D2F" w14:paraId="506972BE" w14:textId="77777777">
        <w:trPr>
          <w:trHeight w:val="503"/>
          <w:jc w:val="center"/>
        </w:trPr>
        <w:tc>
          <w:tcPr>
            <w:tcW w:w="630" w:type="dxa"/>
            <w:vAlign w:val="center"/>
          </w:tcPr>
          <w:p w14:paraId="1A0EE914" w14:textId="77777777" w:rsidR="00102D2F" w:rsidRDefault="004930E7">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491061EE" w14:textId="77777777" w:rsidR="00102D2F" w:rsidRDefault="00102D2F">
            <w:pPr>
              <w:spacing w:line="360" w:lineRule="auto"/>
              <w:jc w:val="center"/>
              <w:rPr>
                <w:rFonts w:ascii="宋体" w:hAnsi="宋体"/>
                <w:sz w:val="24"/>
              </w:rPr>
            </w:pPr>
          </w:p>
        </w:tc>
        <w:tc>
          <w:tcPr>
            <w:tcW w:w="1620" w:type="dxa"/>
            <w:vAlign w:val="center"/>
          </w:tcPr>
          <w:p w14:paraId="1489D41C" w14:textId="77777777" w:rsidR="00102D2F" w:rsidRDefault="004930E7">
            <w:pPr>
              <w:spacing w:line="360" w:lineRule="auto"/>
              <w:jc w:val="center"/>
              <w:rPr>
                <w:rFonts w:ascii="宋体" w:hAnsi="宋体"/>
                <w:sz w:val="24"/>
              </w:rPr>
            </w:pPr>
            <w:r>
              <w:rPr>
                <w:rFonts w:ascii="宋体" w:hAnsi="宋体" w:hint="eastAsia"/>
                <w:sz w:val="24"/>
              </w:rPr>
              <w:t>详见</w:t>
            </w:r>
          </w:p>
          <w:p w14:paraId="069AF830" w14:textId="77777777" w:rsidR="00102D2F" w:rsidRDefault="004930E7">
            <w:pPr>
              <w:spacing w:line="360" w:lineRule="auto"/>
              <w:jc w:val="center"/>
              <w:rPr>
                <w:rFonts w:ascii="宋体" w:hAnsi="宋体"/>
                <w:sz w:val="24"/>
              </w:rPr>
            </w:pPr>
            <w:r>
              <w:rPr>
                <w:rFonts w:ascii="宋体" w:hAnsi="宋体" w:hint="eastAsia"/>
                <w:sz w:val="24"/>
              </w:rPr>
              <w:t>招标文件</w:t>
            </w:r>
          </w:p>
        </w:tc>
        <w:tc>
          <w:tcPr>
            <w:tcW w:w="878" w:type="dxa"/>
            <w:vAlign w:val="center"/>
          </w:tcPr>
          <w:p w14:paraId="022FFDE4" w14:textId="77777777" w:rsidR="00102D2F" w:rsidRDefault="00102D2F">
            <w:pPr>
              <w:spacing w:line="360" w:lineRule="auto"/>
              <w:jc w:val="center"/>
              <w:rPr>
                <w:rFonts w:ascii="宋体" w:hAnsi="宋体"/>
                <w:sz w:val="24"/>
              </w:rPr>
            </w:pPr>
          </w:p>
        </w:tc>
        <w:tc>
          <w:tcPr>
            <w:tcW w:w="1102" w:type="dxa"/>
            <w:vAlign w:val="center"/>
          </w:tcPr>
          <w:p w14:paraId="062BCD01" w14:textId="77777777" w:rsidR="00102D2F" w:rsidRDefault="00102D2F">
            <w:pPr>
              <w:spacing w:line="360" w:lineRule="auto"/>
              <w:jc w:val="center"/>
              <w:rPr>
                <w:rFonts w:ascii="宋体" w:hAnsi="宋体"/>
                <w:sz w:val="24"/>
              </w:rPr>
            </w:pPr>
          </w:p>
        </w:tc>
        <w:tc>
          <w:tcPr>
            <w:tcW w:w="1094" w:type="dxa"/>
            <w:vAlign w:val="center"/>
          </w:tcPr>
          <w:p w14:paraId="5964432E" w14:textId="77777777" w:rsidR="00102D2F" w:rsidRDefault="00102D2F">
            <w:pPr>
              <w:spacing w:line="360" w:lineRule="auto"/>
              <w:jc w:val="center"/>
              <w:rPr>
                <w:rFonts w:ascii="宋体" w:hAnsi="宋体"/>
                <w:sz w:val="24"/>
              </w:rPr>
            </w:pPr>
          </w:p>
        </w:tc>
        <w:tc>
          <w:tcPr>
            <w:tcW w:w="1090" w:type="dxa"/>
            <w:vAlign w:val="center"/>
          </w:tcPr>
          <w:p w14:paraId="767225CC" w14:textId="77777777" w:rsidR="00102D2F" w:rsidRDefault="00102D2F">
            <w:pPr>
              <w:spacing w:line="360" w:lineRule="auto"/>
              <w:jc w:val="center"/>
              <w:rPr>
                <w:rFonts w:ascii="宋体" w:hAnsi="宋体"/>
                <w:sz w:val="24"/>
              </w:rPr>
            </w:pPr>
          </w:p>
        </w:tc>
        <w:tc>
          <w:tcPr>
            <w:tcW w:w="993" w:type="dxa"/>
          </w:tcPr>
          <w:p w14:paraId="1420FBD2" w14:textId="77777777" w:rsidR="00102D2F" w:rsidRDefault="00102D2F">
            <w:pPr>
              <w:spacing w:line="360" w:lineRule="auto"/>
              <w:rPr>
                <w:rFonts w:ascii="宋体" w:hAnsi="宋体"/>
                <w:sz w:val="24"/>
              </w:rPr>
            </w:pPr>
          </w:p>
        </w:tc>
      </w:tr>
      <w:tr w:rsidR="00102D2F" w14:paraId="6AB45EAA" w14:textId="77777777">
        <w:trPr>
          <w:trHeight w:val="502"/>
          <w:jc w:val="center"/>
        </w:trPr>
        <w:tc>
          <w:tcPr>
            <w:tcW w:w="630" w:type="dxa"/>
            <w:vAlign w:val="center"/>
          </w:tcPr>
          <w:p w14:paraId="7863B97D" w14:textId="77777777" w:rsidR="00102D2F" w:rsidRDefault="004930E7">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24CFE1C7" w14:textId="77777777" w:rsidR="00102D2F" w:rsidRDefault="00102D2F">
            <w:pPr>
              <w:spacing w:line="360" w:lineRule="auto"/>
              <w:jc w:val="center"/>
              <w:rPr>
                <w:rFonts w:ascii="宋体" w:hAnsi="宋体"/>
                <w:sz w:val="24"/>
              </w:rPr>
            </w:pPr>
          </w:p>
        </w:tc>
        <w:tc>
          <w:tcPr>
            <w:tcW w:w="1620" w:type="dxa"/>
            <w:vAlign w:val="center"/>
          </w:tcPr>
          <w:p w14:paraId="56156263" w14:textId="77777777" w:rsidR="00102D2F" w:rsidRDefault="00102D2F">
            <w:pPr>
              <w:spacing w:line="360" w:lineRule="auto"/>
              <w:jc w:val="center"/>
              <w:rPr>
                <w:rFonts w:ascii="宋体" w:hAnsi="宋体"/>
                <w:sz w:val="24"/>
              </w:rPr>
            </w:pPr>
          </w:p>
        </w:tc>
        <w:tc>
          <w:tcPr>
            <w:tcW w:w="878" w:type="dxa"/>
            <w:vAlign w:val="center"/>
          </w:tcPr>
          <w:p w14:paraId="0D6C5AAB" w14:textId="77777777" w:rsidR="00102D2F" w:rsidRDefault="00102D2F">
            <w:pPr>
              <w:spacing w:line="360" w:lineRule="auto"/>
              <w:jc w:val="center"/>
              <w:rPr>
                <w:rFonts w:ascii="宋体" w:hAnsi="宋体"/>
                <w:sz w:val="24"/>
              </w:rPr>
            </w:pPr>
          </w:p>
        </w:tc>
        <w:tc>
          <w:tcPr>
            <w:tcW w:w="1102" w:type="dxa"/>
            <w:vAlign w:val="center"/>
          </w:tcPr>
          <w:p w14:paraId="10DEF86A" w14:textId="77777777" w:rsidR="00102D2F" w:rsidRDefault="00102D2F">
            <w:pPr>
              <w:spacing w:line="360" w:lineRule="auto"/>
              <w:jc w:val="center"/>
              <w:rPr>
                <w:rFonts w:ascii="宋体" w:hAnsi="宋体"/>
                <w:sz w:val="24"/>
              </w:rPr>
            </w:pPr>
          </w:p>
        </w:tc>
        <w:tc>
          <w:tcPr>
            <w:tcW w:w="1094" w:type="dxa"/>
            <w:vAlign w:val="center"/>
          </w:tcPr>
          <w:p w14:paraId="54ECA704" w14:textId="77777777" w:rsidR="00102D2F" w:rsidRDefault="00102D2F">
            <w:pPr>
              <w:spacing w:line="360" w:lineRule="auto"/>
              <w:jc w:val="center"/>
              <w:rPr>
                <w:rFonts w:ascii="宋体" w:hAnsi="宋体"/>
                <w:sz w:val="24"/>
              </w:rPr>
            </w:pPr>
          </w:p>
        </w:tc>
        <w:tc>
          <w:tcPr>
            <w:tcW w:w="1090" w:type="dxa"/>
            <w:vAlign w:val="center"/>
          </w:tcPr>
          <w:p w14:paraId="15D01A40" w14:textId="77777777" w:rsidR="00102D2F" w:rsidRDefault="00102D2F">
            <w:pPr>
              <w:spacing w:line="360" w:lineRule="auto"/>
              <w:jc w:val="center"/>
              <w:rPr>
                <w:rFonts w:ascii="宋体" w:hAnsi="宋体"/>
                <w:sz w:val="24"/>
              </w:rPr>
            </w:pPr>
          </w:p>
        </w:tc>
        <w:tc>
          <w:tcPr>
            <w:tcW w:w="993" w:type="dxa"/>
          </w:tcPr>
          <w:p w14:paraId="6B8BBBE6" w14:textId="77777777" w:rsidR="00102D2F" w:rsidRDefault="00102D2F">
            <w:pPr>
              <w:spacing w:line="360" w:lineRule="auto"/>
              <w:rPr>
                <w:rFonts w:ascii="宋体" w:hAnsi="宋体"/>
                <w:sz w:val="24"/>
              </w:rPr>
            </w:pPr>
          </w:p>
        </w:tc>
      </w:tr>
      <w:tr w:rsidR="00102D2F" w14:paraId="2FF56162" w14:textId="77777777">
        <w:trPr>
          <w:cantSplit/>
          <w:jc w:val="center"/>
        </w:trPr>
        <w:tc>
          <w:tcPr>
            <w:tcW w:w="8532" w:type="dxa"/>
            <w:gridSpan w:val="9"/>
            <w:vAlign w:val="center"/>
          </w:tcPr>
          <w:p w14:paraId="24A08031" w14:textId="77777777" w:rsidR="00102D2F" w:rsidRDefault="004930E7">
            <w:pPr>
              <w:spacing w:line="360" w:lineRule="auto"/>
              <w:rPr>
                <w:rFonts w:ascii="宋体" w:hAnsi="宋体"/>
                <w:sz w:val="24"/>
              </w:rPr>
            </w:pPr>
            <w:r>
              <w:rPr>
                <w:rFonts w:ascii="宋体" w:hAnsi="宋体" w:hint="eastAsia"/>
                <w:sz w:val="24"/>
              </w:rPr>
              <w:t>合同总金额：人民币（大写）元整。</w:t>
            </w:r>
          </w:p>
          <w:p w14:paraId="3C62A8E0" w14:textId="77777777" w:rsidR="00102D2F" w:rsidRDefault="004930E7">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102D2F" w14:paraId="09ED25A7" w14:textId="77777777">
        <w:trPr>
          <w:cantSplit/>
          <w:jc w:val="center"/>
        </w:trPr>
        <w:tc>
          <w:tcPr>
            <w:tcW w:w="1215" w:type="dxa"/>
            <w:gridSpan w:val="2"/>
            <w:vAlign w:val="center"/>
          </w:tcPr>
          <w:p w14:paraId="73A5B56E" w14:textId="77777777" w:rsidR="00102D2F" w:rsidRDefault="004930E7">
            <w:pPr>
              <w:spacing w:line="360" w:lineRule="auto"/>
              <w:rPr>
                <w:rFonts w:ascii="宋体" w:hAnsi="宋体"/>
                <w:sz w:val="24"/>
              </w:rPr>
            </w:pPr>
            <w:r>
              <w:rPr>
                <w:rFonts w:ascii="宋体" w:hAnsi="宋体" w:hint="eastAsia"/>
                <w:sz w:val="24"/>
              </w:rPr>
              <w:t>甲方</w:t>
            </w:r>
          </w:p>
        </w:tc>
        <w:tc>
          <w:tcPr>
            <w:tcW w:w="7317" w:type="dxa"/>
            <w:gridSpan w:val="7"/>
            <w:vAlign w:val="center"/>
          </w:tcPr>
          <w:p w14:paraId="372E2C15" w14:textId="77777777" w:rsidR="00102D2F" w:rsidRDefault="004930E7">
            <w:pPr>
              <w:spacing w:line="360" w:lineRule="auto"/>
              <w:rPr>
                <w:rFonts w:ascii="宋体" w:hAnsi="宋体"/>
                <w:sz w:val="24"/>
              </w:rPr>
            </w:pPr>
            <w:r>
              <w:rPr>
                <w:rFonts w:ascii="宋体" w:hAnsi="宋体" w:hint="eastAsia"/>
                <w:sz w:val="24"/>
              </w:rPr>
              <w:t>联系人：</w:t>
            </w:r>
            <w:bookmarkStart w:id="45" w:name="Cus_Usr"/>
            <w:bookmarkEnd w:id="45"/>
          </w:p>
          <w:p w14:paraId="015DE37F" w14:textId="77777777" w:rsidR="00102D2F" w:rsidRDefault="004930E7">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102D2F" w14:paraId="28FD4F52" w14:textId="77777777">
        <w:trPr>
          <w:cantSplit/>
          <w:jc w:val="center"/>
        </w:trPr>
        <w:tc>
          <w:tcPr>
            <w:tcW w:w="1215" w:type="dxa"/>
            <w:gridSpan w:val="2"/>
            <w:vAlign w:val="center"/>
          </w:tcPr>
          <w:p w14:paraId="69CA3914" w14:textId="77777777" w:rsidR="00102D2F" w:rsidRDefault="004930E7">
            <w:pPr>
              <w:spacing w:line="360" w:lineRule="auto"/>
              <w:rPr>
                <w:rFonts w:ascii="宋体" w:hAnsi="宋体"/>
                <w:sz w:val="24"/>
              </w:rPr>
            </w:pPr>
            <w:r>
              <w:rPr>
                <w:rFonts w:ascii="宋体" w:hAnsi="宋体" w:hint="eastAsia"/>
                <w:sz w:val="24"/>
              </w:rPr>
              <w:t>乙方</w:t>
            </w:r>
          </w:p>
        </w:tc>
        <w:tc>
          <w:tcPr>
            <w:tcW w:w="7317" w:type="dxa"/>
            <w:gridSpan w:val="7"/>
            <w:vAlign w:val="center"/>
          </w:tcPr>
          <w:p w14:paraId="0DFCAF90" w14:textId="77777777" w:rsidR="00102D2F" w:rsidRDefault="004930E7">
            <w:pPr>
              <w:spacing w:line="360" w:lineRule="auto"/>
              <w:rPr>
                <w:rFonts w:ascii="宋体" w:hAnsi="宋体"/>
                <w:sz w:val="24"/>
              </w:rPr>
            </w:pPr>
            <w:r>
              <w:rPr>
                <w:rFonts w:ascii="宋体" w:hAnsi="宋体" w:hint="eastAsia"/>
                <w:sz w:val="24"/>
              </w:rPr>
              <w:t>联系人：</w:t>
            </w:r>
            <w:bookmarkStart w:id="48" w:name="Spr_Usr"/>
            <w:bookmarkEnd w:id="48"/>
          </w:p>
          <w:p w14:paraId="31E7E9B3" w14:textId="77777777" w:rsidR="00102D2F" w:rsidRDefault="004930E7">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14:paraId="18D8C7B8" w14:textId="77777777" w:rsidR="00102D2F" w:rsidRDefault="00102D2F">
      <w:pPr>
        <w:widowControl/>
        <w:snapToGrid w:val="0"/>
        <w:spacing w:before="19" w:line="360" w:lineRule="auto"/>
        <w:ind w:firstLine="600"/>
        <w:rPr>
          <w:rFonts w:ascii="宋体" w:hAnsi="宋体"/>
          <w:b/>
          <w:bCs/>
          <w:sz w:val="24"/>
        </w:rPr>
      </w:pPr>
    </w:p>
    <w:p w14:paraId="4F72A9E5" w14:textId="77777777" w:rsidR="00102D2F" w:rsidRDefault="004930E7">
      <w:pPr>
        <w:widowControl/>
        <w:snapToGrid w:val="0"/>
        <w:spacing w:before="19" w:line="360" w:lineRule="auto"/>
        <w:ind w:firstLine="600"/>
        <w:rPr>
          <w:rFonts w:ascii="宋体" w:hAnsi="宋体"/>
          <w:b/>
          <w:bCs/>
          <w:sz w:val="24"/>
        </w:rPr>
      </w:pPr>
      <w:r>
        <w:rPr>
          <w:rFonts w:ascii="宋体" w:hAnsi="宋体" w:hint="eastAsia"/>
          <w:b/>
          <w:bCs/>
          <w:sz w:val="24"/>
        </w:rPr>
        <w:t>二、交货地点：</w:t>
      </w:r>
      <w:bookmarkStart w:id="51" w:name="Con_Location"/>
      <w:bookmarkEnd w:id="51"/>
    </w:p>
    <w:p w14:paraId="7CEC9E0A" w14:textId="77777777" w:rsidR="00102D2F" w:rsidRDefault="004930E7">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lastRenderedPageBreak/>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1C77DC66" w14:textId="77777777" w:rsidR="00102D2F" w:rsidRDefault="004930E7">
      <w:pPr>
        <w:widowControl/>
        <w:snapToGrid w:val="0"/>
        <w:spacing w:before="19" w:line="360" w:lineRule="auto"/>
        <w:ind w:leftChars="50" w:left="105" w:firstLineChars="166" w:firstLine="400"/>
        <w:rPr>
          <w:rFonts w:ascii="宋体" w:hAnsi="宋体"/>
          <w:sz w:val="24"/>
          <w:szCs w:val="24"/>
        </w:rPr>
      </w:pPr>
      <w:r>
        <w:rPr>
          <w:rFonts w:ascii="宋体" w:hAnsi="宋体" w:hint="eastAsia"/>
          <w:b/>
          <w:bCs/>
          <w:sz w:val="24"/>
          <w:szCs w:val="24"/>
        </w:rPr>
        <w:t>四、付款</w:t>
      </w:r>
      <w:r>
        <w:rPr>
          <w:rFonts w:ascii="宋体" w:hAnsi="宋体" w:hint="eastAsia"/>
          <w:sz w:val="24"/>
          <w:szCs w:val="24"/>
        </w:rPr>
        <w:t>：由甲方按下列程序付款。</w:t>
      </w:r>
    </w:p>
    <w:p w14:paraId="3D4EE4C9" w14:textId="77777777" w:rsidR="00102D2F" w:rsidRDefault="004930E7">
      <w:pPr>
        <w:widowControl/>
        <w:snapToGrid w:val="0"/>
        <w:spacing w:before="19" w:line="360" w:lineRule="auto"/>
        <w:ind w:firstLineChars="200" w:firstLine="480"/>
        <w:rPr>
          <w:rFonts w:ascii="宋体" w:hAnsi="宋体" w:cs="宋体"/>
          <w:sz w:val="24"/>
          <w:szCs w:val="24"/>
        </w:rPr>
      </w:pPr>
      <w:r>
        <w:rPr>
          <w:rFonts w:ascii="宋体" w:hAnsi="宋体" w:cs="宋体" w:hint="eastAsia"/>
          <w:sz w:val="24"/>
          <w:szCs w:val="24"/>
        </w:rPr>
        <w:t>1、预付款：签订合同后，支付合同总价的</w:t>
      </w:r>
      <w:r>
        <w:rPr>
          <w:rFonts w:ascii="宋体" w:hAnsi="宋体" w:cs="宋体" w:hint="eastAsia"/>
          <w:sz w:val="24"/>
          <w:szCs w:val="24"/>
          <w:u w:val="single"/>
        </w:rPr>
        <w:t xml:space="preserve"> / </w:t>
      </w:r>
      <w:r>
        <w:rPr>
          <w:rFonts w:ascii="宋体" w:hAnsi="宋体" w:cs="宋体" w:hint="eastAsia"/>
          <w:sz w:val="24"/>
          <w:szCs w:val="24"/>
        </w:rPr>
        <w:t xml:space="preserve"> %。</w:t>
      </w:r>
    </w:p>
    <w:p w14:paraId="16ABC18C" w14:textId="77777777" w:rsidR="00102D2F" w:rsidRDefault="004930E7">
      <w:pPr>
        <w:widowControl/>
        <w:snapToGrid w:val="0"/>
        <w:spacing w:before="19" w:line="360" w:lineRule="auto"/>
        <w:ind w:leftChars="90" w:left="189" w:firstLineChars="100" w:firstLine="240"/>
        <w:rPr>
          <w:rFonts w:ascii="宋体" w:hAnsi="宋体" w:cs="宋体"/>
          <w:sz w:val="24"/>
          <w:szCs w:val="24"/>
        </w:rPr>
      </w:pPr>
      <w:r>
        <w:rPr>
          <w:rFonts w:ascii="宋体" w:hAnsi="宋体" w:cs="宋体" w:hint="eastAsia"/>
          <w:sz w:val="24"/>
          <w:szCs w:val="24"/>
        </w:rPr>
        <w:t>2、货物运到采购人指定的地点，安装调试结束，经采购人验收合格，中标供应商提交所需单据后，支付合同总价的</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14:paraId="562CD91F" w14:textId="77777777" w:rsidR="00102D2F" w:rsidRDefault="004930E7">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11925C1F" w14:textId="77777777" w:rsidR="00102D2F" w:rsidRDefault="004930E7">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14:paraId="36E4CD48" w14:textId="77777777" w:rsidR="00102D2F" w:rsidRDefault="004930E7">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02A40998" w14:textId="77777777" w:rsidR="00102D2F" w:rsidRDefault="004930E7">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6A10B5CD" w14:textId="77777777" w:rsidR="00102D2F" w:rsidRDefault="004930E7">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1E1B7269" w14:textId="77777777" w:rsidR="00102D2F" w:rsidRDefault="004930E7">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1E00F712" w14:textId="77777777" w:rsidR="00102D2F" w:rsidRDefault="004930E7">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2613279C" w14:textId="77777777" w:rsidR="00102D2F" w:rsidRDefault="004930E7">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47E35CBE" w14:textId="77777777" w:rsidR="00102D2F" w:rsidRDefault="004930E7">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7869D364" w14:textId="77777777" w:rsidR="00102D2F" w:rsidRDefault="004930E7">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0EDF9286" w14:textId="77777777" w:rsidR="00102D2F" w:rsidRDefault="004930E7">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3204E770" w14:textId="77777777" w:rsidR="00102D2F" w:rsidRDefault="004930E7">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14:paraId="012F757B" w14:textId="77777777" w:rsidR="00102D2F" w:rsidRDefault="004930E7">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14BA8F3B" w14:textId="77777777" w:rsidR="00102D2F" w:rsidRDefault="004930E7">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54158FF8" w14:textId="77777777" w:rsidR="00102D2F" w:rsidRDefault="00102D2F">
      <w:pPr>
        <w:widowControl/>
        <w:snapToGrid w:val="0"/>
        <w:spacing w:before="19" w:line="360" w:lineRule="auto"/>
        <w:ind w:firstLineChars="200" w:firstLine="480"/>
        <w:rPr>
          <w:rFonts w:ascii="宋体" w:hAnsi="宋体"/>
          <w:bCs/>
          <w:sz w:val="24"/>
        </w:rPr>
      </w:pPr>
    </w:p>
    <w:p w14:paraId="5A40F1A6" w14:textId="77777777" w:rsidR="00102D2F" w:rsidRDefault="004930E7">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b/>
          <w:color w:val="000000"/>
          <w:sz w:val="24"/>
        </w:rPr>
        <w:t>甲方：</w:t>
      </w:r>
      <w:r>
        <w:rPr>
          <w:rFonts w:asciiTheme="minorEastAsia" w:eastAsiaTheme="minorEastAsia" w:hAnsiTheme="minorEastAsia" w:cs="微软雅黑" w:hint="eastAsia"/>
          <w:b/>
          <w:color w:val="000000"/>
          <w:sz w:val="24"/>
          <w:u w:val="single"/>
        </w:rPr>
        <w:t>江苏开放大学（盖章）</w:t>
      </w:r>
      <w:r>
        <w:rPr>
          <w:rFonts w:asciiTheme="minorEastAsia" w:eastAsiaTheme="minorEastAsia" w:hAnsiTheme="minorEastAsia" w:cs="微软雅黑" w:hint="eastAsia"/>
          <w:b/>
          <w:color w:val="000000"/>
          <w:sz w:val="24"/>
        </w:rPr>
        <w:t xml:space="preserve"> </w:t>
      </w:r>
      <w:r>
        <w:rPr>
          <w:rFonts w:asciiTheme="minorEastAsia" w:eastAsiaTheme="minorEastAsia" w:hAnsiTheme="minorEastAsia" w:cs="微软雅黑"/>
          <w:b/>
          <w:color w:val="000000"/>
          <w:sz w:val="24"/>
        </w:rPr>
        <w:t xml:space="preserve">             乙方：</w:t>
      </w:r>
      <w:r>
        <w:rPr>
          <w:rFonts w:asciiTheme="minorEastAsia" w:eastAsiaTheme="minorEastAsia" w:hAnsiTheme="minorEastAsia" w:cs="微软雅黑" w:hint="eastAsia"/>
          <w:b/>
          <w:color w:val="000000"/>
          <w:sz w:val="24"/>
          <w:u w:val="single"/>
        </w:rPr>
        <w:t xml:space="preserve"> </w:t>
      </w:r>
      <w:r>
        <w:rPr>
          <w:rFonts w:asciiTheme="minorEastAsia" w:eastAsiaTheme="minorEastAsia" w:hAnsiTheme="minorEastAsia" w:cs="微软雅黑"/>
          <w:b/>
          <w:color w:val="000000"/>
          <w:sz w:val="24"/>
          <w:u w:val="single"/>
        </w:rPr>
        <w:t xml:space="preserve">               （盖章）</w:t>
      </w:r>
    </w:p>
    <w:p w14:paraId="088359A8" w14:textId="77777777" w:rsidR="00102D2F" w:rsidRDefault="004930E7">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地址：南京市鼓楼区江东北路</w:t>
      </w:r>
      <w:r>
        <w:rPr>
          <w:rFonts w:asciiTheme="minorEastAsia" w:eastAsiaTheme="minorEastAsia" w:hAnsiTheme="minorEastAsia" w:cs="微软雅黑"/>
          <w:color w:val="000000"/>
          <w:sz w:val="24"/>
        </w:rPr>
        <w:t xml:space="preserve">399号        地址： </w:t>
      </w:r>
    </w:p>
    <w:p w14:paraId="3213282C" w14:textId="77777777" w:rsidR="00102D2F" w:rsidRDefault="004930E7">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 xml:space="preserve">法定（授权）代表人： </w:t>
      </w:r>
      <w:r>
        <w:rPr>
          <w:rFonts w:asciiTheme="minorEastAsia" w:eastAsiaTheme="minorEastAsia" w:hAnsiTheme="minorEastAsia" w:cs="微软雅黑"/>
          <w:color w:val="000000"/>
          <w:sz w:val="24"/>
        </w:rPr>
        <w:t xml:space="preserve">                   法定（授权</w:t>
      </w:r>
      <w:r>
        <w:rPr>
          <w:rFonts w:asciiTheme="minorEastAsia" w:eastAsiaTheme="minorEastAsia" w:hAnsiTheme="minorEastAsia" w:cs="微软雅黑" w:hint="eastAsia"/>
          <w:color w:val="000000"/>
          <w:sz w:val="24"/>
        </w:rPr>
        <w:t>）</w:t>
      </w:r>
      <w:r>
        <w:rPr>
          <w:rFonts w:asciiTheme="minorEastAsia" w:eastAsiaTheme="minorEastAsia" w:hAnsiTheme="minorEastAsia" w:cs="微软雅黑"/>
          <w:color w:val="000000"/>
          <w:sz w:val="24"/>
        </w:rPr>
        <w:t>代表人：</w:t>
      </w:r>
    </w:p>
    <w:p w14:paraId="23F8E4EC" w14:textId="77777777" w:rsidR="00102D2F" w:rsidRDefault="004930E7">
      <w:pPr>
        <w:widowControl/>
        <w:spacing w:line="360" w:lineRule="auto"/>
        <w:ind w:firstLineChars="2000" w:firstLine="480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开户银行：</w:t>
      </w:r>
    </w:p>
    <w:p w14:paraId="1E72E969" w14:textId="77777777" w:rsidR="00102D2F" w:rsidRDefault="004930E7">
      <w:pPr>
        <w:widowControl/>
        <w:spacing w:line="360" w:lineRule="auto"/>
        <w:ind w:firstLineChars="2000" w:firstLine="480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账</w:t>
      </w:r>
      <w:r>
        <w:rPr>
          <w:rFonts w:asciiTheme="minorEastAsia" w:eastAsiaTheme="minorEastAsia" w:hAnsiTheme="minorEastAsia" w:cs="微软雅黑"/>
          <w:color w:val="000000"/>
          <w:sz w:val="24"/>
        </w:rPr>
        <w:t xml:space="preserve">    号：</w:t>
      </w:r>
    </w:p>
    <w:p w14:paraId="3971130C" w14:textId="77777777" w:rsidR="00102D2F" w:rsidRDefault="004930E7">
      <w:pPr>
        <w:widowControl/>
        <w:spacing w:line="360" w:lineRule="auto"/>
        <w:jc w:val="left"/>
        <w:rPr>
          <w:rFonts w:asciiTheme="minorEastAsia" w:eastAsiaTheme="minorEastAsia" w:hAnsiTheme="minorEastAsia" w:cs="微软雅黑"/>
          <w:color w:val="000000"/>
          <w:sz w:val="24"/>
        </w:rPr>
        <w:sectPr w:rsidR="00102D2F">
          <w:pgSz w:w="11906" w:h="16838"/>
          <w:pgMar w:top="1440" w:right="1080" w:bottom="1440" w:left="1080" w:header="850" w:footer="850" w:gutter="0"/>
          <w:cols w:space="720"/>
          <w:docGrid w:type="lines" w:linePitch="312"/>
        </w:sectPr>
      </w:pPr>
      <w:r>
        <w:rPr>
          <w:rFonts w:asciiTheme="minorEastAsia" w:eastAsiaTheme="minorEastAsia" w:hAnsiTheme="minorEastAsia" w:cs="微软雅黑"/>
          <w:color w:val="000000"/>
          <w:sz w:val="24"/>
        </w:rPr>
        <w:t>签约时间：   年    月   日</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签约时间：</w:t>
      </w:r>
      <w:r>
        <w:rPr>
          <w:rFonts w:asciiTheme="minorEastAsia" w:eastAsiaTheme="minorEastAsia" w:hAnsiTheme="minorEastAsia" w:cs="微软雅黑"/>
          <w:color w:val="000000"/>
          <w:sz w:val="24"/>
        </w:rPr>
        <w:t xml:space="preserve">   年    月   日</w:t>
      </w:r>
    </w:p>
    <w:p w14:paraId="41F48C26" w14:textId="77777777" w:rsidR="00102D2F" w:rsidRDefault="004930E7">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14:paraId="5DB17102" w14:textId="77777777" w:rsidR="00102D2F" w:rsidRDefault="004930E7">
      <w:pPr>
        <w:pStyle w:val="ac"/>
        <w:rPr>
          <w:rFonts w:hAnsi="宋体"/>
        </w:rPr>
      </w:pPr>
      <w:r>
        <w:rPr>
          <w:rFonts w:hAnsi="宋体"/>
        </w:rPr>
        <w:t>(请按照以下文件要求</w:t>
      </w:r>
      <w:r>
        <w:rPr>
          <w:rFonts w:hAnsi="宋体" w:hint="eastAsia"/>
        </w:rPr>
        <w:t>的</w:t>
      </w:r>
      <w:r>
        <w:rPr>
          <w:rFonts w:hAnsi="宋体"/>
        </w:rPr>
        <w:t>格式、内容</w:t>
      </w:r>
      <w:r>
        <w:rPr>
          <w:rFonts w:hAnsi="宋体" w:hint="eastAsia"/>
        </w:rPr>
        <w:t>及</w:t>
      </w:r>
      <w:r>
        <w:rPr>
          <w:rFonts w:hAnsi="宋体"/>
        </w:rPr>
        <w:t>顺序制作投标文件，并编制目录及页码，否则可能</w:t>
      </w:r>
      <w:r>
        <w:rPr>
          <w:rFonts w:hAnsi="宋体" w:hint="eastAsia"/>
        </w:rPr>
        <w:t>会</w:t>
      </w:r>
      <w:r>
        <w:rPr>
          <w:rFonts w:hAnsi="宋体"/>
        </w:rPr>
        <w:t>影响对投标文件的评价。)</w:t>
      </w:r>
    </w:p>
    <w:p w14:paraId="7B494672" w14:textId="77777777" w:rsidR="00102D2F" w:rsidRDefault="004930E7">
      <w:pPr>
        <w:pStyle w:val="ac"/>
        <w:rPr>
          <w:rFonts w:hAnsi="宋体"/>
          <w:b/>
          <w:bCs/>
        </w:rPr>
      </w:pPr>
      <w:r>
        <w:rPr>
          <w:noProof/>
        </w:rPr>
        <mc:AlternateContent>
          <mc:Choice Requires="wps">
            <w:drawing>
              <wp:anchor distT="0" distB="0" distL="114300" distR="114300" simplePos="0" relativeHeight="251657216" behindDoc="0" locked="0" layoutInCell="1" allowOverlap="1" wp14:anchorId="5A67D1C1" wp14:editId="5BE6C250">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415A540C" w14:textId="77777777" w:rsidR="00A54451" w:rsidRDefault="00A54451">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5A67D1C1"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415A540C" w14:textId="77777777" w:rsidR="00A54451" w:rsidRDefault="00A54451">
                      <w:pPr>
                        <w:jc w:val="center"/>
                        <w:rPr>
                          <w:sz w:val="40"/>
                        </w:rPr>
                      </w:pPr>
                      <w:r>
                        <w:rPr>
                          <w:rFonts w:hint="eastAsia"/>
                          <w:sz w:val="40"/>
                        </w:rPr>
                        <w:t>正本</w:t>
                      </w:r>
                    </w:p>
                  </w:txbxContent>
                </v:textbox>
              </v:shape>
            </w:pict>
          </mc:Fallback>
        </mc:AlternateContent>
      </w:r>
    </w:p>
    <w:p w14:paraId="452072C2" w14:textId="77777777" w:rsidR="00102D2F" w:rsidRDefault="00102D2F">
      <w:pPr>
        <w:pStyle w:val="ac"/>
        <w:jc w:val="center"/>
        <w:rPr>
          <w:rFonts w:hAnsi="宋体"/>
          <w:sz w:val="84"/>
          <w:szCs w:val="84"/>
        </w:rPr>
      </w:pPr>
    </w:p>
    <w:p w14:paraId="08DF5352" w14:textId="77777777" w:rsidR="00102D2F" w:rsidRDefault="004930E7">
      <w:pPr>
        <w:pStyle w:val="ac"/>
        <w:jc w:val="center"/>
        <w:rPr>
          <w:rFonts w:hAnsi="宋体"/>
          <w:sz w:val="84"/>
          <w:szCs w:val="84"/>
        </w:rPr>
      </w:pPr>
      <w:r>
        <w:rPr>
          <w:rFonts w:hAnsi="宋体"/>
          <w:sz w:val="84"/>
          <w:szCs w:val="84"/>
        </w:rPr>
        <w:t>投标文件</w:t>
      </w:r>
    </w:p>
    <w:p w14:paraId="7A8C3844" w14:textId="77777777" w:rsidR="00102D2F" w:rsidRDefault="00102D2F">
      <w:pPr>
        <w:pStyle w:val="ac"/>
        <w:rPr>
          <w:rFonts w:hAnsi="宋体"/>
          <w:b/>
          <w:bCs/>
        </w:rPr>
      </w:pPr>
    </w:p>
    <w:p w14:paraId="705793D8" w14:textId="77777777" w:rsidR="00102D2F" w:rsidRDefault="00102D2F">
      <w:pPr>
        <w:pStyle w:val="ac"/>
        <w:rPr>
          <w:rFonts w:hAnsi="宋体"/>
          <w:b/>
          <w:bCs/>
        </w:rPr>
      </w:pPr>
    </w:p>
    <w:p w14:paraId="6ACFAB25" w14:textId="77777777" w:rsidR="00102D2F" w:rsidRDefault="00102D2F">
      <w:pPr>
        <w:pStyle w:val="ac"/>
        <w:rPr>
          <w:rFonts w:hAnsi="宋体"/>
          <w:b/>
          <w:bCs/>
        </w:rPr>
      </w:pPr>
    </w:p>
    <w:p w14:paraId="3BE59703" w14:textId="77777777" w:rsidR="00102D2F" w:rsidRDefault="00102D2F">
      <w:pPr>
        <w:pStyle w:val="ac"/>
        <w:rPr>
          <w:rFonts w:hAnsi="宋体"/>
          <w:b/>
          <w:bCs/>
        </w:rPr>
      </w:pPr>
    </w:p>
    <w:p w14:paraId="71DF2F92" w14:textId="77777777" w:rsidR="00102D2F" w:rsidRDefault="004930E7">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1A30D9F2" w14:textId="77777777" w:rsidR="00102D2F" w:rsidRDefault="004930E7">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F25CD96" w14:textId="77777777" w:rsidR="00102D2F" w:rsidRDefault="004930E7">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484CE7EE" w14:textId="77777777" w:rsidR="00102D2F" w:rsidRDefault="004930E7">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496A79A4" w14:textId="77777777" w:rsidR="00102D2F" w:rsidRDefault="004930E7">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14C95CCD" w14:textId="77777777" w:rsidR="00102D2F" w:rsidRDefault="004930E7">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0BF9DE3F" w14:textId="77777777" w:rsidR="00102D2F" w:rsidRDefault="004930E7">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0BCFCC17" w14:textId="77777777" w:rsidR="00102D2F" w:rsidRDefault="004930E7">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3DD5407C" w14:textId="77777777" w:rsidR="00102D2F" w:rsidRDefault="004930E7">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9179C61" w14:textId="77777777" w:rsidR="00102D2F" w:rsidRDefault="00102D2F">
      <w:pPr>
        <w:pStyle w:val="ac"/>
        <w:ind w:firstLineChars="595" w:firstLine="2142"/>
        <w:rPr>
          <w:rFonts w:hAnsi="宋体"/>
          <w:sz w:val="36"/>
          <w:szCs w:val="36"/>
          <w:lang w:val="pt-BR"/>
        </w:rPr>
      </w:pPr>
    </w:p>
    <w:p w14:paraId="59D70C14" w14:textId="77777777" w:rsidR="00102D2F" w:rsidRDefault="00102D2F">
      <w:pPr>
        <w:pStyle w:val="ac"/>
        <w:rPr>
          <w:rFonts w:hAnsi="宋体"/>
          <w:sz w:val="36"/>
          <w:szCs w:val="36"/>
          <w:lang w:val="pt-BR"/>
        </w:rPr>
      </w:pPr>
    </w:p>
    <w:p w14:paraId="29F7491D" w14:textId="77777777" w:rsidR="00102D2F" w:rsidRDefault="004930E7">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14:paraId="0EBC9BF4" w14:textId="77777777" w:rsidR="00102D2F" w:rsidRDefault="00102D2F">
      <w:pPr>
        <w:spacing w:line="600" w:lineRule="exact"/>
        <w:rPr>
          <w:rFonts w:ascii="宋体" w:hAnsi="宋体"/>
          <w:b/>
          <w:bCs/>
          <w:lang w:val="pt-BR"/>
        </w:rPr>
      </w:pPr>
    </w:p>
    <w:p w14:paraId="74B79EE1" w14:textId="77777777" w:rsidR="00102D2F" w:rsidRDefault="004930E7">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14:paraId="43570344" w14:textId="77777777" w:rsidR="00102D2F" w:rsidRDefault="004930E7">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14:paraId="7C252656" w14:textId="77777777" w:rsidR="00102D2F" w:rsidRDefault="004930E7">
      <w:pPr>
        <w:pStyle w:val="afd"/>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383C9AE4" w14:textId="77777777" w:rsidR="00102D2F" w:rsidRDefault="004930E7">
      <w:pPr>
        <w:pStyle w:val="afd"/>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080EFB2B" w14:textId="77777777" w:rsidR="00102D2F" w:rsidRDefault="004930E7">
      <w:pPr>
        <w:pStyle w:val="ac"/>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41C64809" w14:textId="77777777" w:rsidR="00102D2F" w:rsidRDefault="004930E7">
      <w:pPr>
        <w:tabs>
          <w:tab w:val="left" w:pos="7560"/>
        </w:tabs>
        <w:spacing w:line="440" w:lineRule="exact"/>
        <w:ind w:leftChars="-171" w:left="-359" w:firstLineChars="150" w:firstLine="315"/>
        <w:jc w:val="left"/>
        <w:rPr>
          <w:rFonts w:ascii="宋体" w:hAnsi="宋体"/>
        </w:rPr>
      </w:pPr>
      <w:r>
        <w:rPr>
          <w:rFonts w:ascii="宋体" w:hAnsi="宋体"/>
        </w:rPr>
        <w:t>（1）我们接受招标文件的所有的条款和规定。</w:t>
      </w:r>
    </w:p>
    <w:p w14:paraId="6EC64993" w14:textId="77777777" w:rsidR="00102D2F" w:rsidRDefault="004930E7">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14:paraId="4801711B" w14:textId="77777777" w:rsidR="00102D2F" w:rsidRDefault="004930E7">
      <w:pPr>
        <w:pStyle w:val="afd"/>
        <w:spacing w:before="0" w:after="0"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14:paraId="7A5CF771" w14:textId="77777777" w:rsidR="00102D2F" w:rsidRDefault="004930E7">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5B8D93B3" w14:textId="77777777" w:rsidR="00102D2F" w:rsidRDefault="004930E7">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14:paraId="6168185C" w14:textId="77777777" w:rsidR="00102D2F" w:rsidRDefault="004930E7">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14:paraId="717B758F" w14:textId="77777777" w:rsidR="00102D2F" w:rsidRDefault="004930E7">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14:paraId="2859DD9F" w14:textId="77777777" w:rsidR="00102D2F" w:rsidRDefault="00102D2F">
      <w:pPr>
        <w:spacing w:line="440" w:lineRule="exact"/>
        <w:ind w:leftChars="-171" w:left="-359" w:firstLineChars="150" w:firstLine="315"/>
        <w:jc w:val="left"/>
        <w:rPr>
          <w:rFonts w:ascii="宋体" w:hAnsi="宋体"/>
        </w:rPr>
      </w:pPr>
    </w:p>
    <w:p w14:paraId="1A97DB2E" w14:textId="77777777" w:rsidR="00102D2F" w:rsidRDefault="004930E7">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14:paraId="4EC032F3" w14:textId="77777777" w:rsidR="00102D2F" w:rsidRDefault="004930E7">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3E6F79CE" w14:textId="77777777" w:rsidR="00102D2F" w:rsidRDefault="004930E7">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55A0B265" w14:textId="77777777" w:rsidR="00102D2F" w:rsidRDefault="004930E7">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10E8AF60" w14:textId="77777777" w:rsidR="00102D2F" w:rsidRDefault="004930E7">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14:paraId="499CB1D1" w14:textId="77777777" w:rsidR="00102D2F" w:rsidRDefault="004930E7">
      <w:pPr>
        <w:pStyle w:val="ac"/>
        <w:spacing w:line="440" w:lineRule="exact"/>
        <w:ind w:firstLineChars="1850" w:firstLine="3885"/>
        <w:rPr>
          <w:rFonts w:hAnsi="宋体"/>
        </w:rPr>
      </w:pPr>
      <w:r>
        <w:rPr>
          <w:rFonts w:hAnsi="宋体"/>
        </w:rPr>
        <w:t>职务:</w:t>
      </w:r>
      <w:r>
        <w:rPr>
          <w:rFonts w:hAnsi="宋体"/>
          <w:u w:val="single"/>
        </w:rPr>
        <w:t xml:space="preserve">                                   </w:t>
      </w:r>
    </w:p>
    <w:p w14:paraId="1B5E84C2" w14:textId="77777777" w:rsidR="00102D2F" w:rsidRDefault="004930E7">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1417B430" w14:textId="77777777" w:rsidR="00102D2F" w:rsidRDefault="00102D2F">
      <w:pPr>
        <w:pStyle w:val="ac"/>
        <w:spacing w:line="440" w:lineRule="exact"/>
        <w:ind w:firstLineChars="1850" w:firstLine="3885"/>
        <w:rPr>
          <w:rFonts w:hAnsi="宋体"/>
        </w:rPr>
      </w:pPr>
    </w:p>
    <w:p w14:paraId="6C684145" w14:textId="77777777" w:rsidR="00102D2F" w:rsidRDefault="00102D2F">
      <w:pPr>
        <w:widowControl/>
        <w:spacing w:before="19" w:line="440" w:lineRule="exact"/>
        <w:rPr>
          <w:rFonts w:ascii="宋体" w:hAnsi="宋体"/>
          <w:b/>
        </w:rPr>
      </w:pPr>
    </w:p>
    <w:p w14:paraId="769CD7DE" w14:textId="77777777" w:rsidR="00102D2F" w:rsidRDefault="00102D2F">
      <w:pPr>
        <w:widowControl/>
        <w:spacing w:before="19" w:line="440" w:lineRule="exact"/>
        <w:rPr>
          <w:rFonts w:ascii="宋体" w:hAnsi="宋体"/>
          <w:b/>
        </w:rPr>
      </w:pPr>
    </w:p>
    <w:p w14:paraId="7A125DC0" w14:textId="77777777" w:rsidR="00102D2F" w:rsidRDefault="00102D2F">
      <w:pPr>
        <w:widowControl/>
        <w:spacing w:before="19" w:line="440" w:lineRule="exact"/>
        <w:rPr>
          <w:rFonts w:ascii="宋体" w:hAnsi="宋体"/>
          <w:b/>
        </w:rPr>
      </w:pPr>
    </w:p>
    <w:p w14:paraId="2DA38391" w14:textId="77777777" w:rsidR="00102D2F" w:rsidRDefault="00102D2F">
      <w:pPr>
        <w:widowControl/>
        <w:spacing w:before="19" w:line="440" w:lineRule="exact"/>
        <w:rPr>
          <w:rFonts w:ascii="宋体" w:hAnsi="宋体"/>
          <w:b/>
        </w:rPr>
      </w:pPr>
    </w:p>
    <w:p w14:paraId="74FB0C0B" w14:textId="77777777" w:rsidR="00102D2F" w:rsidRDefault="004930E7">
      <w:pPr>
        <w:pStyle w:val="ac"/>
        <w:numPr>
          <w:ilvl w:val="0"/>
          <w:numId w:val="7"/>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14:paraId="5E09EEF1" w14:textId="77777777" w:rsidR="00102D2F" w:rsidRDefault="00102D2F">
      <w:pPr>
        <w:spacing w:line="440" w:lineRule="exact"/>
        <w:rPr>
          <w:rFonts w:ascii="宋体" w:hAnsi="宋体"/>
        </w:rPr>
      </w:pPr>
    </w:p>
    <w:p w14:paraId="3E207196" w14:textId="77777777" w:rsidR="00102D2F" w:rsidRDefault="004930E7">
      <w:pPr>
        <w:spacing w:line="440" w:lineRule="exact"/>
        <w:rPr>
          <w:rFonts w:ascii="宋体" w:hAnsi="宋体"/>
        </w:rPr>
      </w:pPr>
      <w:r>
        <w:rPr>
          <w:rFonts w:ascii="宋体" w:hAnsi="宋体" w:hint="eastAsia"/>
        </w:rPr>
        <w:t xml:space="preserve">项目编号：    </w:t>
      </w:r>
    </w:p>
    <w:p w14:paraId="7DB25FC1" w14:textId="77777777" w:rsidR="00102D2F" w:rsidRDefault="00102D2F">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102D2F" w14:paraId="1682D5E0"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3F106E44" w14:textId="77777777" w:rsidR="00102D2F" w:rsidRDefault="004930E7">
            <w:pPr>
              <w:pStyle w:val="ac"/>
              <w:spacing w:afterLines="50" w:after="156" w:line="440" w:lineRule="exact"/>
              <w:jc w:val="left"/>
              <w:rPr>
                <w:rFonts w:hAnsi="宋体"/>
              </w:rPr>
            </w:pPr>
            <w:r>
              <w:rPr>
                <w:rFonts w:hAnsi="宋体" w:hint="eastAsia"/>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746309FB" w14:textId="77777777" w:rsidR="00102D2F" w:rsidRDefault="004930E7">
            <w:pPr>
              <w:pStyle w:val="ac"/>
              <w:spacing w:afterLines="50" w:after="156" w:line="440" w:lineRule="exact"/>
              <w:jc w:val="left"/>
              <w:rPr>
                <w:rFonts w:hAnsi="宋体"/>
              </w:rPr>
            </w:pPr>
            <w:r>
              <w:rPr>
                <w:rFonts w:hAnsi="宋体" w:hint="eastAsia"/>
              </w:rPr>
              <w:t xml:space="preserve">                      投标总报价</w:t>
            </w:r>
          </w:p>
        </w:tc>
      </w:tr>
      <w:tr w:rsidR="00102D2F" w14:paraId="1D3877E7"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3453B73C" w14:textId="77777777" w:rsidR="00102D2F" w:rsidRDefault="00102D2F">
            <w:pPr>
              <w:pStyle w:val="ac"/>
              <w:spacing w:afterLines="50" w:after="156" w:line="440" w:lineRule="exact"/>
              <w:jc w:val="left"/>
              <w:rPr>
                <w:rFonts w:hAnsi="宋体"/>
              </w:rPr>
            </w:pPr>
          </w:p>
        </w:tc>
        <w:tc>
          <w:tcPr>
            <w:tcW w:w="6405" w:type="dxa"/>
            <w:tcBorders>
              <w:top w:val="single" w:sz="4" w:space="0" w:color="auto"/>
              <w:left w:val="single" w:sz="4" w:space="0" w:color="auto"/>
              <w:bottom w:val="single" w:sz="4" w:space="0" w:color="auto"/>
              <w:right w:val="single" w:sz="4" w:space="0" w:color="auto"/>
            </w:tcBorders>
            <w:vAlign w:val="center"/>
          </w:tcPr>
          <w:p w14:paraId="0AA94FDE" w14:textId="77777777" w:rsidR="00102D2F" w:rsidRDefault="004930E7">
            <w:pPr>
              <w:pStyle w:val="ac"/>
              <w:spacing w:afterLines="50" w:after="156" w:line="440" w:lineRule="exact"/>
              <w:jc w:val="left"/>
              <w:rPr>
                <w:rFonts w:hAnsi="宋体"/>
              </w:rPr>
            </w:pPr>
            <w:r>
              <w:rPr>
                <w:rFonts w:hAnsi="宋体" w:hint="eastAsia"/>
              </w:rPr>
              <w:t>大写：</w:t>
            </w:r>
          </w:p>
          <w:p w14:paraId="1C69ADAD" w14:textId="77777777" w:rsidR="00102D2F" w:rsidRDefault="004930E7">
            <w:pPr>
              <w:pStyle w:val="ac"/>
              <w:spacing w:afterLines="50" w:after="156" w:line="440" w:lineRule="exact"/>
              <w:jc w:val="left"/>
              <w:rPr>
                <w:rFonts w:hAnsi="宋体"/>
              </w:rPr>
            </w:pPr>
            <w:r>
              <w:rPr>
                <w:rFonts w:hAnsi="宋体" w:hint="eastAsia"/>
              </w:rPr>
              <w:t xml:space="preserve">小写：                             </w:t>
            </w:r>
          </w:p>
        </w:tc>
      </w:tr>
      <w:tr w:rsidR="00102D2F" w14:paraId="2BCF7E5F"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A5C9949" w14:textId="77777777" w:rsidR="00102D2F" w:rsidRDefault="004930E7">
            <w:pPr>
              <w:pStyle w:val="ac"/>
              <w:spacing w:afterLines="50" w:after="156" w:line="440" w:lineRule="exact"/>
              <w:jc w:val="left"/>
              <w:rPr>
                <w:rFonts w:hAnsi="宋体"/>
              </w:rPr>
            </w:pPr>
            <w:r>
              <w:rPr>
                <w:rFonts w:hAnsi="宋体" w:hint="eastAsia"/>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6D713A1E" w14:textId="77777777" w:rsidR="00102D2F" w:rsidRDefault="00102D2F">
            <w:pPr>
              <w:pStyle w:val="ac"/>
              <w:spacing w:afterLines="50" w:after="156" w:line="440" w:lineRule="exact"/>
              <w:jc w:val="left"/>
              <w:rPr>
                <w:rFonts w:hAnsi="宋体"/>
              </w:rPr>
            </w:pPr>
          </w:p>
        </w:tc>
      </w:tr>
      <w:tr w:rsidR="00102D2F" w14:paraId="60C5784E"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522FC486" w14:textId="77777777" w:rsidR="00102D2F" w:rsidRDefault="004930E7">
            <w:pPr>
              <w:pStyle w:val="ac"/>
              <w:spacing w:afterLines="50" w:after="156" w:line="440" w:lineRule="exact"/>
              <w:jc w:val="left"/>
              <w:rPr>
                <w:rFonts w:hAnsi="宋体"/>
              </w:rPr>
            </w:pPr>
            <w:r>
              <w:rPr>
                <w:rFonts w:hAnsi="宋体" w:hint="eastAsia"/>
              </w:rPr>
              <w:t>质保期</w:t>
            </w:r>
          </w:p>
        </w:tc>
        <w:tc>
          <w:tcPr>
            <w:tcW w:w="6405" w:type="dxa"/>
            <w:tcBorders>
              <w:top w:val="single" w:sz="4" w:space="0" w:color="auto"/>
              <w:left w:val="single" w:sz="4" w:space="0" w:color="auto"/>
              <w:bottom w:val="single" w:sz="4" w:space="0" w:color="auto"/>
              <w:right w:val="single" w:sz="4" w:space="0" w:color="auto"/>
            </w:tcBorders>
            <w:vAlign w:val="center"/>
          </w:tcPr>
          <w:p w14:paraId="0D93237F" w14:textId="77777777" w:rsidR="00102D2F" w:rsidRDefault="00102D2F">
            <w:pPr>
              <w:pStyle w:val="ac"/>
              <w:spacing w:afterLines="50" w:after="156" w:line="440" w:lineRule="exact"/>
              <w:jc w:val="left"/>
              <w:rPr>
                <w:rFonts w:hAnsi="宋体"/>
              </w:rPr>
            </w:pPr>
          </w:p>
        </w:tc>
      </w:tr>
      <w:tr w:rsidR="00102D2F" w14:paraId="49A1F014"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12A538E2" w14:textId="77777777" w:rsidR="00102D2F" w:rsidRDefault="004930E7">
            <w:pPr>
              <w:pStyle w:val="ac"/>
              <w:spacing w:afterLines="50" w:after="156" w:line="440" w:lineRule="exact"/>
              <w:jc w:val="center"/>
              <w:rPr>
                <w:rFonts w:hAnsi="宋体"/>
              </w:rPr>
            </w:pPr>
            <w:r>
              <w:rPr>
                <w:rFonts w:hAnsi="宋体" w:hint="eastAsia"/>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6783E2D5" w14:textId="77777777" w:rsidR="00102D2F" w:rsidRDefault="004930E7">
            <w:pPr>
              <w:pStyle w:val="ac"/>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14:paraId="6483FBEA" w14:textId="77777777" w:rsidR="00102D2F" w:rsidRDefault="00102D2F">
      <w:pPr>
        <w:rPr>
          <w:rFonts w:ascii="宋体" w:hAnsi="宋体"/>
        </w:rPr>
      </w:pPr>
    </w:p>
    <w:p w14:paraId="3664393E" w14:textId="77777777" w:rsidR="00102D2F" w:rsidRDefault="004930E7">
      <w:pPr>
        <w:spacing w:line="440" w:lineRule="exact"/>
        <w:rPr>
          <w:rFonts w:ascii="宋体" w:hAnsi="宋体"/>
        </w:rPr>
      </w:pPr>
      <w:r>
        <w:rPr>
          <w:rFonts w:ascii="宋体" w:hAnsi="宋体" w:hint="eastAsia"/>
        </w:rPr>
        <w:t xml:space="preserve">                                                 日期：       年   月   日</w:t>
      </w:r>
    </w:p>
    <w:p w14:paraId="3DF4D551" w14:textId="77777777" w:rsidR="00102D2F" w:rsidRDefault="00102D2F">
      <w:pPr>
        <w:spacing w:line="440" w:lineRule="exact"/>
        <w:rPr>
          <w:rFonts w:ascii="宋体" w:hAnsi="宋体"/>
        </w:rPr>
      </w:pPr>
    </w:p>
    <w:p w14:paraId="74A85D70" w14:textId="77777777" w:rsidR="00102D2F" w:rsidRDefault="00102D2F">
      <w:pPr>
        <w:spacing w:line="440" w:lineRule="exact"/>
        <w:rPr>
          <w:rFonts w:ascii="宋体" w:hAnsi="宋体"/>
        </w:rPr>
      </w:pPr>
    </w:p>
    <w:p w14:paraId="7A1589CB" w14:textId="77777777" w:rsidR="00102D2F" w:rsidRDefault="004930E7">
      <w:pPr>
        <w:spacing w:line="440" w:lineRule="exact"/>
        <w:rPr>
          <w:rFonts w:ascii="宋体" w:hAnsi="宋体"/>
        </w:rPr>
      </w:pPr>
      <w:r>
        <w:rPr>
          <w:rFonts w:ascii="宋体" w:hAnsi="宋体" w:hint="eastAsia"/>
        </w:rPr>
        <w:t>填写说明：</w:t>
      </w:r>
    </w:p>
    <w:p w14:paraId="2754378B" w14:textId="77777777" w:rsidR="00102D2F" w:rsidRDefault="004930E7">
      <w:pPr>
        <w:spacing w:line="440" w:lineRule="exact"/>
        <w:rPr>
          <w:rFonts w:ascii="宋体" w:hAnsi="宋体"/>
        </w:rPr>
      </w:pPr>
      <w:r>
        <w:rPr>
          <w:rFonts w:ascii="宋体" w:hAnsi="宋体" w:hint="eastAsia"/>
        </w:rPr>
        <w:t>1.开标一览表必须加盖投标单位公章（复印件无效），被授权代表签名；</w:t>
      </w:r>
    </w:p>
    <w:p w14:paraId="64E3A0A4" w14:textId="77777777" w:rsidR="00102D2F" w:rsidRDefault="004930E7">
      <w:pPr>
        <w:spacing w:line="440" w:lineRule="exact"/>
        <w:rPr>
          <w:rFonts w:ascii="宋体" w:hAnsi="宋体"/>
        </w:rPr>
      </w:pPr>
      <w:r>
        <w:rPr>
          <w:rFonts w:ascii="宋体" w:hAnsi="宋体" w:hint="eastAsia"/>
        </w:rPr>
        <w:t>2.标书中要另附明细报价，且不可缺漏设备配置；</w:t>
      </w:r>
    </w:p>
    <w:p w14:paraId="0B96A8EB" w14:textId="77777777" w:rsidR="00102D2F" w:rsidRDefault="004930E7">
      <w:pPr>
        <w:spacing w:line="440" w:lineRule="exact"/>
        <w:rPr>
          <w:rFonts w:ascii="宋体" w:hAnsi="宋体"/>
        </w:rPr>
      </w:pPr>
      <w:r>
        <w:rPr>
          <w:rFonts w:ascii="宋体" w:hAnsi="宋体" w:hint="eastAsia"/>
        </w:rPr>
        <w:t>3.如有分包，投标人投任何一个包的标的，都需单独填写开标一览表。</w:t>
      </w:r>
    </w:p>
    <w:p w14:paraId="2DDB0415" w14:textId="77777777" w:rsidR="00102D2F" w:rsidRDefault="00102D2F">
      <w:pPr>
        <w:spacing w:line="440" w:lineRule="exact"/>
        <w:rPr>
          <w:rFonts w:ascii="宋体" w:hAnsi="宋体"/>
        </w:rPr>
      </w:pPr>
    </w:p>
    <w:p w14:paraId="463862C2" w14:textId="77777777" w:rsidR="00102D2F" w:rsidRDefault="00102D2F">
      <w:pPr>
        <w:spacing w:line="520" w:lineRule="exact"/>
        <w:ind w:firstLineChars="1700" w:firstLine="3570"/>
        <w:rPr>
          <w:rFonts w:ascii="宋体" w:hAnsi="宋体"/>
        </w:rPr>
      </w:pPr>
    </w:p>
    <w:p w14:paraId="7C31911A" w14:textId="77777777" w:rsidR="00102D2F" w:rsidRDefault="004930E7">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14:paraId="1498907A" w14:textId="77777777" w:rsidR="00102D2F" w:rsidRDefault="004930E7">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14:paraId="3BEB5FE1" w14:textId="77777777" w:rsidR="00102D2F" w:rsidRDefault="00102D2F">
      <w:pPr>
        <w:jc w:val="center"/>
        <w:rPr>
          <w:rFonts w:ascii="宋体" w:hAnsi="宋体"/>
          <w:b/>
          <w:sz w:val="32"/>
          <w:szCs w:val="32"/>
        </w:rPr>
      </w:pPr>
    </w:p>
    <w:p w14:paraId="4FCA001F" w14:textId="77777777" w:rsidR="00102D2F" w:rsidRDefault="00102D2F">
      <w:pPr>
        <w:jc w:val="center"/>
        <w:rPr>
          <w:rFonts w:ascii="宋体" w:hAnsi="宋体"/>
          <w:b/>
          <w:sz w:val="32"/>
          <w:szCs w:val="32"/>
        </w:rPr>
      </w:pPr>
    </w:p>
    <w:p w14:paraId="137386BF" w14:textId="77777777" w:rsidR="00102D2F" w:rsidRDefault="00102D2F">
      <w:pPr>
        <w:jc w:val="center"/>
        <w:rPr>
          <w:rFonts w:ascii="宋体" w:hAnsi="宋体"/>
          <w:b/>
          <w:sz w:val="32"/>
          <w:szCs w:val="32"/>
        </w:rPr>
      </w:pPr>
    </w:p>
    <w:p w14:paraId="52050CED" w14:textId="77777777" w:rsidR="00102D2F" w:rsidRDefault="004930E7">
      <w:pPr>
        <w:jc w:val="center"/>
        <w:rPr>
          <w:rFonts w:ascii="宋体" w:hAnsi="宋体"/>
          <w:b/>
          <w:sz w:val="32"/>
          <w:szCs w:val="32"/>
        </w:rPr>
      </w:pPr>
      <w:r>
        <w:rPr>
          <w:rFonts w:ascii="宋体" w:hAnsi="宋体" w:hint="eastAsia"/>
          <w:b/>
          <w:sz w:val="32"/>
          <w:szCs w:val="32"/>
        </w:rPr>
        <w:t>资格性和符合性检查响应对照及评分索引表</w:t>
      </w:r>
    </w:p>
    <w:p w14:paraId="26CDBB23" w14:textId="77777777" w:rsidR="00102D2F" w:rsidRDefault="00102D2F">
      <w:pPr>
        <w:rPr>
          <w:rFonts w:ascii="宋体" w:hAnsi="宋体"/>
          <w:sz w:val="24"/>
        </w:rPr>
      </w:pPr>
    </w:p>
    <w:p w14:paraId="3D90FBCA" w14:textId="77777777" w:rsidR="00102D2F" w:rsidRDefault="004930E7">
      <w:pPr>
        <w:rPr>
          <w:rFonts w:ascii="宋体" w:hAnsi="宋体"/>
          <w:sz w:val="24"/>
        </w:rPr>
      </w:pPr>
      <w:r>
        <w:rPr>
          <w:rFonts w:ascii="宋体" w:hAnsi="宋体" w:hint="eastAsia"/>
          <w:sz w:val="24"/>
        </w:rPr>
        <w:t>投标人全称（加盖公章）：</w:t>
      </w:r>
    </w:p>
    <w:p w14:paraId="7E18588F" w14:textId="77777777" w:rsidR="00102D2F" w:rsidRDefault="00102D2F">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102D2F" w14:paraId="66056678"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070A6089" w14:textId="77777777" w:rsidR="00102D2F" w:rsidRDefault="004930E7">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426218A" w14:textId="77777777" w:rsidR="00102D2F" w:rsidRDefault="004930E7">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35E186B2" w14:textId="77777777" w:rsidR="00102D2F" w:rsidRDefault="004930E7">
            <w:pPr>
              <w:snapToGrid w:val="0"/>
              <w:spacing w:line="240" w:lineRule="atLeast"/>
              <w:jc w:val="center"/>
              <w:rPr>
                <w:rFonts w:ascii="幼圆" w:eastAsia="幼圆"/>
                <w:b/>
              </w:rPr>
            </w:pPr>
            <w:r>
              <w:rPr>
                <w:rFonts w:ascii="幼圆" w:eastAsia="幼圆" w:hint="eastAsia"/>
                <w:b/>
              </w:rPr>
              <w:t>是否响应</w:t>
            </w:r>
          </w:p>
          <w:p w14:paraId="27F93328" w14:textId="77777777" w:rsidR="00102D2F" w:rsidRDefault="004930E7">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1E2C4CDE" w14:textId="77777777" w:rsidR="00102D2F" w:rsidRDefault="004930E7">
            <w:pPr>
              <w:snapToGrid w:val="0"/>
              <w:spacing w:line="240" w:lineRule="atLeast"/>
              <w:jc w:val="center"/>
              <w:rPr>
                <w:rFonts w:ascii="幼圆" w:eastAsia="幼圆"/>
                <w:b/>
              </w:rPr>
            </w:pPr>
            <w:r>
              <w:rPr>
                <w:rFonts w:ascii="幼圆" w:eastAsia="幼圆" w:hint="eastAsia"/>
                <w:b/>
              </w:rPr>
              <w:t>投标文件中的</w:t>
            </w:r>
          </w:p>
          <w:p w14:paraId="248D9121" w14:textId="77777777" w:rsidR="00102D2F" w:rsidRDefault="004930E7">
            <w:pPr>
              <w:snapToGrid w:val="0"/>
              <w:spacing w:line="240" w:lineRule="atLeast"/>
              <w:jc w:val="center"/>
              <w:rPr>
                <w:rFonts w:ascii="幼圆" w:eastAsia="幼圆"/>
                <w:b/>
              </w:rPr>
            </w:pPr>
            <w:r>
              <w:rPr>
                <w:rFonts w:ascii="幼圆" w:eastAsia="幼圆" w:hint="eastAsia"/>
                <w:b/>
              </w:rPr>
              <w:t>页码位置</w:t>
            </w:r>
          </w:p>
        </w:tc>
      </w:tr>
      <w:tr w:rsidR="00102D2F" w14:paraId="7F627957"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7838EE5F" w14:textId="77777777" w:rsidR="00102D2F" w:rsidRDefault="004930E7">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B1D981D" w14:textId="77777777" w:rsidR="00102D2F" w:rsidRDefault="00102D2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961760F" w14:textId="77777777" w:rsidR="00102D2F" w:rsidRDefault="00102D2F">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14:paraId="2AFB2260" w14:textId="77777777" w:rsidR="00102D2F" w:rsidRDefault="00102D2F">
            <w:pPr>
              <w:rPr>
                <w:rFonts w:ascii="宋体" w:hAnsi="宋体"/>
                <w:b/>
              </w:rPr>
            </w:pPr>
          </w:p>
        </w:tc>
      </w:tr>
      <w:tr w:rsidR="00102D2F" w14:paraId="31FA7765"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7FD5EED8" w14:textId="77777777" w:rsidR="00102D2F" w:rsidRDefault="004930E7">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D38D891" w14:textId="77777777" w:rsidR="00102D2F" w:rsidRDefault="00102D2F">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18D91582" w14:textId="77777777" w:rsidR="00102D2F" w:rsidRDefault="00102D2F">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5B1AE61B" w14:textId="77777777" w:rsidR="00102D2F" w:rsidRDefault="00102D2F">
            <w:pPr>
              <w:rPr>
                <w:rFonts w:ascii="宋体" w:hAnsi="宋体"/>
              </w:rPr>
            </w:pPr>
          </w:p>
        </w:tc>
      </w:tr>
      <w:tr w:rsidR="00102D2F" w14:paraId="623A68E5"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70C33282" w14:textId="77777777" w:rsidR="00102D2F" w:rsidRDefault="004930E7">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B7596BF" w14:textId="77777777" w:rsidR="00102D2F" w:rsidRDefault="00102D2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924D80E" w14:textId="77777777" w:rsidR="00102D2F" w:rsidRDefault="00102D2F">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5581738A" w14:textId="77777777" w:rsidR="00102D2F" w:rsidRDefault="00102D2F">
            <w:pPr>
              <w:rPr>
                <w:rFonts w:ascii="宋体" w:hAnsi="宋体"/>
              </w:rPr>
            </w:pPr>
          </w:p>
        </w:tc>
      </w:tr>
      <w:tr w:rsidR="00102D2F" w14:paraId="4E10C50B"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75D70B61" w14:textId="77777777" w:rsidR="00102D2F" w:rsidRDefault="004930E7">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5DC818C" w14:textId="77777777" w:rsidR="00102D2F" w:rsidRDefault="00102D2F">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762B4B3" w14:textId="77777777" w:rsidR="00102D2F" w:rsidRDefault="00102D2F">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70BAEC86" w14:textId="77777777" w:rsidR="00102D2F" w:rsidRDefault="00102D2F">
            <w:pPr>
              <w:rPr>
                <w:rFonts w:ascii="宋体" w:hAnsi="宋体"/>
              </w:rPr>
            </w:pPr>
          </w:p>
        </w:tc>
      </w:tr>
      <w:tr w:rsidR="00102D2F" w14:paraId="2F72DA6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74641447" w14:textId="77777777" w:rsidR="00102D2F" w:rsidRDefault="004930E7">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E6AED77" w14:textId="77777777" w:rsidR="00102D2F" w:rsidRDefault="00102D2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724C9DF" w14:textId="77777777" w:rsidR="00102D2F" w:rsidRDefault="00102D2F">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4961291B" w14:textId="77777777" w:rsidR="00102D2F" w:rsidRDefault="00102D2F">
            <w:pPr>
              <w:rPr>
                <w:rFonts w:ascii="宋体" w:hAnsi="宋体"/>
              </w:rPr>
            </w:pPr>
          </w:p>
        </w:tc>
      </w:tr>
      <w:tr w:rsidR="00102D2F" w14:paraId="5E2A5B1C"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6430B8D1" w14:textId="77777777" w:rsidR="00102D2F" w:rsidRDefault="004930E7">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C2F1440" w14:textId="77777777" w:rsidR="00102D2F" w:rsidRDefault="00102D2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528AB6C" w14:textId="77777777" w:rsidR="00102D2F" w:rsidRDefault="00102D2F">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344535B6" w14:textId="77777777" w:rsidR="00102D2F" w:rsidRDefault="00102D2F">
            <w:pPr>
              <w:rPr>
                <w:rFonts w:ascii="宋体" w:hAnsi="宋体"/>
              </w:rPr>
            </w:pPr>
          </w:p>
        </w:tc>
      </w:tr>
      <w:tr w:rsidR="00102D2F" w14:paraId="3629411F"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19F632C4" w14:textId="77777777" w:rsidR="00102D2F" w:rsidRDefault="004930E7">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5064AC5" w14:textId="77777777" w:rsidR="00102D2F" w:rsidRDefault="00102D2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D6F1892" w14:textId="77777777" w:rsidR="00102D2F" w:rsidRDefault="00102D2F">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1A0E6AF0" w14:textId="77777777" w:rsidR="00102D2F" w:rsidRDefault="00102D2F">
            <w:pPr>
              <w:rPr>
                <w:rFonts w:ascii="宋体" w:hAnsi="宋体"/>
              </w:rPr>
            </w:pPr>
          </w:p>
        </w:tc>
      </w:tr>
      <w:tr w:rsidR="00102D2F" w14:paraId="5C5F7246"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67B4041F" w14:textId="77777777" w:rsidR="00102D2F" w:rsidRDefault="004930E7">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000F0C81" w14:textId="77777777" w:rsidR="00102D2F" w:rsidRDefault="004930E7">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102D2F" w14:paraId="59A0977A"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54AFD739" w14:textId="77777777" w:rsidR="00102D2F" w:rsidRDefault="00102D2F">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8E08D7B" w14:textId="77777777" w:rsidR="00102D2F" w:rsidRDefault="00102D2F">
            <w:pPr>
              <w:widowControl/>
              <w:spacing w:line="360" w:lineRule="auto"/>
              <w:ind w:firstLine="420"/>
              <w:jc w:val="center"/>
              <w:rPr>
                <w:rFonts w:ascii="宋体" w:hAnsi="宋体"/>
                <w:b/>
                <w:bCs/>
                <w:kern w:val="0"/>
                <w:sz w:val="24"/>
              </w:rPr>
            </w:pPr>
          </w:p>
        </w:tc>
      </w:tr>
      <w:tr w:rsidR="00102D2F" w14:paraId="7A5181B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00DFFD77" w14:textId="77777777" w:rsidR="00102D2F" w:rsidRDefault="00102D2F">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C0B5F0D" w14:textId="77777777" w:rsidR="00102D2F" w:rsidRDefault="00102D2F">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14:paraId="4B4A3EA1" w14:textId="77777777" w:rsidR="00102D2F" w:rsidRDefault="00102D2F">
            <w:pPr>
              <w:widowControl/>
              <w:spacing w:line="360" w:lineRule="auto"/>
              <w:ind w:firstLine="420"/>
              <w:jc w:val="center"/>
              <w:rPr>
                <w:rFonts w:ascii="宋体" w:hAnsi="宋体"/>
                <w:b/>
                <w:bCs/>
                <w:kern w:val="0"/>
                <w:sz w:val="24"/>
              </w:rPr>
            </w:pPr>
          </w:p>
        </w:tc>
      </w:tr>
      <w:tr w:rsidR="00102D2F" w14:paraId="71861B48"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23EA15C2" w14:textId="77777777" w:rsidR="00102D2F" w:rsidRDefault="00102D2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6518A04"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128B3C9" w14:textId="77777777" w:rsidR="00102D2F" w:rsidRDefault="00102D2F">
            <w:pPr>
              <w:widowControl/>
              <w:spacing w:line="360" w:lineRule="auto"/>
              <w:ind w:firstLine="420"/>
              <w:jc w:val="center"/>
              <w:rPr>
                <w:rFonts w:ascii="宋体" w:hAnsi="宋体"/>
                <w:b/>
                <w:bCs/>
                <w:kern w:val="0"/>
                <w:sz w:val="24"/>
              </w:rPr>
            </w:pPr>
          </w:p>
        </w:tc>
      </w:tr>
      <w:tr w:rsidR="00102D2F" w14:paraId="3C1F9E5C"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40D17D43" w14:textId="77777777" w:rsidR="00102D2F" w:rsidRDefault="00102D2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FBF4097"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71DC51D" w14:textId="77777777" w:rsidR="00102D2F" w:rsidRDefault="00102D2F">
            <w:pPr>
              <w:widowControl/>
              <w:spacing w:line="360" w:lineRule="auto"/>
              <w:ind w:firstLine="420"/>
              <w:jc w:val="center"/>
              <w:rPr>
                <w:rFonts w:ascii="宋体" w:hAnsi="宋体"/>
                <w:b/>
                <w:bCs/>
                <w:kern w:val="0"/>
                <w:sz w:val="24"/>
              </w:rPr>
            </w:pPr>
          </w:p>
        </w:tc>
      </w:tr>
      <w:tr w:rsidR="00102D2F" w14:paraId="4F7ED7CA" w14:textId="77777777">
        <w:trPr>
          <w:trHeight w:val="398"/>
        </w:trPr>
        <w:tc>
          <w:tcPr>
            <w:tcW w:w="886" w:type="dxa"/>
            <w:gridSpan w:val="2"/>
            <w:vMerge/>
            <w:tcBorders>
              <w:top w:val="nil"/>
              <w:left w:val="single" w:sz="4" w:space="0" w:color="000000"/>
              <w:bottom w:val="single" w:sz="4" w:space="0" w:color="auto"/>
              <w:right w:val="single" w:sz="4" w:space="0" w:color="000000"/>
            </w:tcBorders>
            <w:vAlign w:val="center"/>
          </w:tcPr>
          <w:p w14:paraId="240B0B70" w14:textId="77777777" w:rsidR="00102D2F" w:rsidRDefault="00102D2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6C27D43"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E4C484E" w14:textId="77777777" w:rsidR="00102D2F" w:rsidRDefault="00102D2F">
            <w:pPr>
              <w:widowControl/>
              <w:spacing w:line="360" w:lineRule="auto"/>
              <w:ind w:firstLine="420"/>
              <w:jc w:val="center"/>
              <w:rPr>
                <w:rFonts w:ascii="宋体" w:hAnsi="宋体"/>
                <w:b/>
                <w:bCs/>
                <w:kern w:val="0"/>
                <w:sz w:val="24"/>
              </w:rPr>
            </w:pPr>
          </w:p>
        </w:tc>
      </w:tr>
      <w:tr w:rsidR="00102D2F" w14:paraId="174683E1" w14:textId="77777777">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14:paraId="5029392C" w14:textId="77777777" w:rsidR="00102D2F" w:rsidRDefault="00102D2F">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58833030"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BDC8E29" w14:textId="77777777" w:rsidR="00102D2F" w:rsidRDefault="00102D2F">
            <w:pPr>
              <w:widowControl/>
              <w:spacing w:line="360" w:lineRule="auto"/>
              <w:ind w:firstLine="420"/>
              <w:jc w:val="center"/>
              <w:rPr>
                <w:rFonts w:ascii="宋体" w:hAnsi="宋体"/>
                <w:b/>
                <w:bCs/>
                <w:kern w:val="0"/>
                <w:sz w:val="24"/>
              </w:rPr>
            </w:pPr>
          </w:p>
        </w:tc>
      </w:tr>
      <w:tr w:rsidR="00102D2F" w14:paraId="48EE163C"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073DFF12" w14:textId="77777777" w:rsidR="00102D2F" w:rsidRDefault="00102D2F">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706F0F15"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FA285A6" w14:textId="77777777" w:rsidR="00102D2F" w:rsidRDefault="00102D2F">
            <w:pPr>
              <w:widowControl/>
              <w:spacing w:line="360" w:lineRule="auto"/>
              <w:ind w:firstLine="420"/>
              <w:jc w:val="center"/>
              <w:rPr>
                <w:rFonts w:ascii="宋体" w:hAnsi="宋体"/>
                <w:b/>
                <w:bCs/>
                <w:kern w:val="0"/>
                <w:sz w:val="24"/>
              </w:rPr>
            </w:pPr>
          </w:p>
        </w:tc>
      </w:tr>
      <w:tr w:rsidR="00102D2F" w14:paraId="3895DD76"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70D7C90C" w14:textId="77777777" w:rsidR="00102D2F" w:rsidRDefault="00102D2F">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2148B59E"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D6C235F" w14:textId="77777777" w:rsidR="00102D2F" w:rsidRDefault="00102D2F">
            <w:pPr>
              <w:widowControl/>
              <w:spacing w:line="360" w:lineRule="auto"/>
              <w:ind w:firstLine="420"/>
              <w:jc w:val="center"/>
              <w:rPr>
                <w:rFonts w:ascii="宋体" w:hAnsi="宋体"/>
                <w:b/>
                <w:bCs/>
                <w:kern w:val="0"/>
                <w:sz w:val="24"/>
              </w:rPr>
            </w:pPr>
          </w:p>
        </w:tc>
      </w:tr>
      <w:tr w:rsidR="00102D2F" w14:paraId="782DABFC" w14:textId="77777777">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14:paraId="685DCBB6" w14:textId="77777777" w:rsidR="00102D2F" w:rsidRDefault="00102D2F">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715CE8C5" w14:textId="77777777" w:rsidR="00102D2F" w:rsidRDefault="00102D2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45ABDBD" w14:textId="77777777" w:rsidR="00102D2F" w:rsidRDefault="00102D2F">
            <w:pPr>
              <w:widowControl/>
              <w:spacing w:line="360" w:lineRule="auto"/>
              <w:ind w:firstLine="420"/>
              <w:jc w:val="center"/>
              <w:rPr>
                <w:rFonts w:ascii="宋体" w:hAnsi="宋体"/>
                <w:b/>
                <w:bCs/>
                <w:kern w:val="0"/>
                <w:sz w:val="24"/>
              </w:rPr>
            </w:pPr>
          </w:p>
        </w:tc>
      </w:tr>
    </w:tbl>
    <w:p w14:paraId="5338D6C4" w14:textId="063D1338" w:rsidR="00102D2F" w:rsidRDefault="00102D2F" w:rsidP="00D267BF">
      <w:pPr>
        <w:spacing w:line="520" w:lineRule="exact"/>
        <w:rPr>
          <w:rFonts w:ascii="宋体" w:hAnsi="宋体"/>
          <w:u w:val="single"/>
        </w:rPr>
      </w:pPr>
    </w:p>
    <w:p w14:paraId="469409C6" w14:textId="77777777" w:rsidR="00102D2F" w:rsidRDefault="004930E7">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14:paraId="3847D256" w14:textId="77777777" w:rsidR="00102D2F" w:rsidRDefault="004930E7">
      <w:pPr>
        <w:jc w:val="center"/>
        <w:rPr>
          <w:rFonts w:ascii="宋体" w:hAnsi="宋体"/>
        </w:rPr>
      </w:pPr>
      <w:r>
        <w:rPr>
          <w:rFonts w:ascii="宋体" w:hAnsi="宋体"/>
        </w:rPr>
        <w:t>（格式由投标人自定、加盖投标人公章）</w:t>
      </w:r>
      <w:bookmarkEnd w:id="54"/>
    </w:p>
    <w:p w14:paraId="365D0C2D" w14:textId="77777777" w:rsidR="00102D2F" w:rsidRDefault="004930E7">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14:paraId="2AA8F982" w14:textId="77777777" w:rsidR="00102D2F" w:rsidRDefault="004930E7">
      <w:pPr>
        <w:pStyle w:val="ac"/>
        <w:spacing w:line="360" w:lineRule="auto"/>
        <w:jc w:val="left"/>
        <w:rPr>
          <w:rFonts w:hAnsi="宋体" w:cs="Times New Roman"/>
        </w:rPr>
      </w:pPr>
      <w:r>
        <w:rPr>
          <w:rFonts w:hAnsi="宋体" w:cs="Times New Roman"/>
        </w:rPr>
        <w:t>注：如投标人未能提供上述资料或只出现“按原厂质保”字样，由此引发的后果投标人自行承担。</w:t>
      </w:r>
    </w:p>
    <w:p w14:paraId="2F78BDEE" w14:textId="77777777" w:rsidR="00102D2F" w:rsidRDefault="00102D2F">
      <w:pPr>
        <w:pStyle w:val="ac"/>
        <w:spacing w:line="360" w:lineRule="auto"/>
        <w:jc w:val="left"/>
        <w:rPr>
          <w:rFonts w:hAnsi="宋体"/>
        </w:rPr>
      </w:pPr>
    </w:p>
    <w:bookmarkEnd w:id="53"/>
    <w:p w14:paraId="461B14CC" w14:textId="77777777" w:rsidR="00102D2F" w:rsidRDefault="00102D2F">
      <w:pPr>
        <w:ind w:firstLineChars="950" w:firstLine="1995"/>
        <w:rPr>
          <w:rFonts w:ascii="宋体" w:hAnsi="宋体"/>
        </w:rPr>
      </w:pPr>
    </w:p>
    <w:p w14:paraId="17F9BEF0" w14:textId="77777777" w:rsidR="00102D2F" w:rsidRDefault="004930E7">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31EB515" w14:textId="77777777" w:rsidR="00102D2F" w:rsidRDefault="004930E7">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14:paraId="2C15D3CD" w14:textId="77777777" w:rsidR="00102D2F" w:rsidRDefault="004930E7">
      <w:pPr>
        <w:spacing w:line="440" w:lineRule="exact"/>
        <w:rPr>
          <w:rFonts w:ascii="宋体" w:hAnsi="宋体"/>
        </w:rPr>
      </w:pPr>
      <w:r>
        <w:rPr>
          <w:rFonts w:ascii="宋体" w:hAnsi="宋体" w:hint="eastAsia"/>
        </w:rPr>
        <w:t>2、具有良好的商业信誉和健全的财务会计制度（须提供财务状况报告）；</w:t>
      </w:r>
    </w:p>
    <w:p w14:paraId="5C6B2BE6" w14:textId="77777777" w:rsidR="00102D2F" w:rsidRDefault="004930E7">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14:paraId="167FFAE3" w14:textId="77777777" w:rsidR="00102D2F" w:rsidRDefault="004930E7">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14:paraId="46C89242" w14:textId="77777777" w:rsidR="00102D2F" w:rsidRDefault="004930E7">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14:paraId="179FC5DF" w14:textId="77777777" w:rsidR="00102D2F" w:rsidRDefault="004930E7">
      <w:pPr>
        <w:spacing w:line="440" w:lineRule="exact"/>
        <w:rPr>
          <w:rFonts w:ascii="宋体" w:hAnsi="宋体"/>
        </w:rPr>
      </w:pPr>
      <w:r>
        <w:rPr>
          <w:rFonts w:ascii="宋体" w:hAnsi="宋体" w:hint="eastAsia"/>
        </w:rPr>
        <w:t>6</w:t>
      </w:r>
      <w:r>
        <w:rPr>
          <w:rFonts w:ascii="宋体" w:hAnsi="宋体"/>
        </w:rPr>
        <w:t>、投标代表提供下列材料之一：</w:t>
      </w:r>
    </w:p>
    <w:p w14:paraId="6776B1F5" w14:textId="77777777" w:rsidR="00102D2F" w:rsidRDefault="004930E7">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14:paraId="4F95FBD0" w14:textId="77777777" w:rsidR="00102D2F" w:rsidRDefault="004930E7">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14:paraId="47EA4569" w14:textId="77777777" w:rsidR="00102D2F" w:rsidRDefault="004930E7">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14:paraId="0175A7BD" w14:textId="77777777" w:rsidR="00102D2F" w:rsidRDefault="004930E7" w:rsidP="00614A7D">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14:paraId="19B0A1EE" w14:textId="77777777" w:rsidR="00102D2F" w:rsidRDefault="00102D2F">
      <w:pPr>
        <w:widowControl/>
        <w:jc w:val="left"/>
        <w:rPr>
          <w:rFonts w:ascii="宋体" w:hAnsi="宋体"/>
          <w:bCs/>
        </w:rPr>
      </w:pPr>
    </w:p>
    <w:p w14:paraId="2840D7A5" w14:textId="77777777" w:rsidR="00102D2F" w:rsidRDefault="00102D2F">
      <w:pPr>
        <w:widowControl/>
        <w:jc w:val="left"/>
        <w:rPr>
          <w:rFonts w:ascii="宋体" w:hAnsi="宋体"/>
          <w:bCs/>
        </w:rPr>
      </w:pPr>
    </w:p>
    <w:p w14:paraId="5A9D8C0D" w14:textId="77777777" w:rsidR="00102D2F" w:rsidRDefault="004930E7">
      <w:pPr>
        <w:widowControl/>
        <w:jc w:val="center"/>
        <w:rPr>
          <w:rFonts w:ascii="宋体" w:hAnsi="宋体"/>
          <w:bCs/>
        </w:rPr>
      </w:pPr>
      <w:r>
        <w:rPr>
          <w:rFonts w:ascii="宋体" w:hAnsi="宋体"/>
          <w:b/>
          <w:bCs/>
          <w:sz w:val="36"/>
          <w:szCs w:val="36"/>
        </w:rPr>
        <w:t>五、投标人认为有必要提供并说明的其它资料</w:t>
      </w:r>
    </w:p>
    <w:p w14:paraId="6912AC45" w14:textId="77777777" w:rsidR="00102D2F" w:rsidRDefault="004930E7">
      <w:pPr>
        <w:widowControl/>
        <w:spacing w:line="440" w:lineRule="exact"/>
        <w:rPr>
          <w:rFonts w:ascii="宋体" w:hAnsi="宋体"/>
          <w:bCs/>
        </w:rPr>
      </w:pPr>
      <w:r>
        <w:rPr>
          <w:rFonts w:ascii="宋体" w:hAnsi="宋体"/>
        </w:rPr>
        <w:t>（格式由投标人自定，加盖投标人公章。）</w:t>
      </w:r>
    </w:p>
    <w:p w14:paraId="0C67B7A0" w14:textId="77777777" w:rsidR="00102D2F" w:rsidRDefault="004930E7">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14:paraId="01FC1F77" w14:textId="77777777" w:rsidR="00102D2F" w:rsidRDefault="004930E7">
      <w:pPr>
        <w:jc w:val="center"/>
        <w:rPr>
          <w:rFonts w:ascii="宋体" w:hAnsi="宋体"/>
          <w:b/>
          <w:sz w:val="36"/>
          <w:szCs w:val="36"/>
        </w:rPr>
      </w:pPr>
      <w:r>
        <w:rPr>
          <w:rFonts w:ascii="宋体" w:hAnsi="宋体" w:hint="eastAsia"/>
          <w:b/>
          <w:sz w:val="36"/>
          <w:szCs w:val="36"/>
        </w:rPr>
        <w:t>授权委托书</w:t>
      </w:r>
    </w:p>
    <w:p w14:paraId="404FBD65" w14:textId="77777777" w:rsidR="00102D2F" w:rsidRDefault="00102D2F">
      <w:pPr>
        <w:jc w:val="center"/>
        <w:rPr>
          <w:rFonts w:ascii="宋体" w:hAnsi="宋体"/>
          <w:b/>
          <w:sz w:val="36"/>
          <w:szCs w:val="36"/>
        </w:rPr>
      </w:pPr>
    </w:p>
    <w:p w14:paraId="4E21A921" w14:textId="77777777" w:rsidR="00102D2F" w:rsidRDefault="004930E7">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14:paraId="7C6234DF" w14:textId="77777777" w:rsidR="00102D2F" w:rsidRDefault="004930E7">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Pr>
          <w:rFonts w:ascii="宋体" w:hAnsi="宋体"/>
        </w:rPr>
        <w:t>组织实施的编号为的招标活动。代理人在开标、评标、合同</w:t>
      </w:r>
      <w:r>
        <w:rPr>
          <w:rFonts w:ascii="宋体" w:hAnsi="宋体" w:hint="eastAsia"/>
        </w:rPr>
        <w:t>签订</w:t>
      </w:r>
      <w:r>
        <w:rPr>
          <w:rFonts w:ascii="宋体" w:hAnsi="宋体"/>
        </w:rPr>
        <w:t>过程中所签署的一切文件和处理与这有关的一切事务，我均予以承认。</w:t>
      </w:r>
    </w:p>
    <w:p w14:paraId="5E933FB4" w14:textId="77777777" w:rsidR="00102D2F" w:rsidRDefault="004930E7">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14:paraId="51FFBD6C" w14:textId="77777777" w:rsidR="00102D2F" w:rsidRDefault="004930E7">
      <w:pPr>
        <w:spacing w:line="440" w:lineRule="exact"/>
        <w:ind w:firstLineChars="200" w:firstLine="420"/>
        <w:rPr>
          <w:rFonts w:ascii="宋体" w:hAnsi="宋体"/>
        </w:rPr>
      </w:pPr>
      <w:r>
        <w:rPr>
          <w:rFonts w:ascii="宋体" w:hAnsi="宋体"/>
        </w:rPr>
        <w:t>代理人无转委托权。特此委托。</w:t>
      </w:r>
    </w:p>
    <w:p w14:paraId="5B12BAB0" w14:textId="77777777" w:rsidR="00102D2F" w:rsidRDefault="00102D2F">
      <w:pPr>
        <w:spacing w:line="440" w:lineRule="exact"/>
        <w:rPr>
          <w:rFonts w:ascii="宋体" w:hAnsi="宋体"/>
        </w:rPr>
      </w:pPr>
    </w:p>
    <w:p w14:paraId="7890E5B3" w14:textId="77777777" w:rsidR="00102D2F" w:rsidRDefault="004930E7">
      <w:pPr>
        <w:spacing w:line="440" w:lineRule="exact"/>
        <w:jc w:val="right"/>
        <w:rPr>
          <w:rFonts w:ascii="宋体" w:hAnsi="宋体"/>
        </w:rPr>
      </w:pPr>
      <w:r>
        <w:rPr>
          <w:rFonts w:ascii="宋体" w:hAnsi="宋体" w:hint="eastAsia"/>
        </w:rPr>
        <w:t>（投标单位）法定代表人签字或盖章：</w:t>
      </w:r>
    </w:p>
    <w:p w14:paraId="69C8F637" w14:textId="77777777" w:rsidR="00102D2F" w:rsidRDefault="004930E7">
      <w:pPr>
        <w:spacing w:line="440" w:lineRule="exact"/>
        <w:jc w:val="right"/>
        <w:rPr>
          <w:rFonts w:ascii="宋体" w:hAnsi="宋体"/>
        </w:rPr>
      </w:pPr>
      <w:r>
        <w:rPr>
          <w:rFonts w:ascii="宋体" w:hAnsi="宋体" w:hint="eastAsia"/>
        </w:rPr>
        <w:t>（投标单位）公章：</w:t>
      </w:r>
    </w:p>
    <w:p w14:paraId="5D9A954A" w14:textId="77777777" w:rsidR="00102D2F" w:rsidRDefault="004930E7">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14:paraId="0E5E14A6" w14:textId="77777777" w:rsidR="00102D2F" w:rsidRDefault="00102D2F">
      <w:pPr>
        <w:spacing w:line="440" w:lineRule="exact"/>
        <w:jc w:val="right"/>
        <w:rPr>
          <w:rFonts w:ascii="宋体" w:hAnsi="宋体"/>
        </w:rPr>
      </w:pPr>
    </w:p>
    <w:p w14:paraId="4A4AD2D6" w14:textId="77777777" w:rsidR="00102D2F" w:rsidRDefault="004930E7">
      <w:pPr>
        <w:spacing w:line="440" w:lineRule="exact"/>
        <w:rPr>
          <w:rFonts w:ascii="宋体" w:hAnsi="宋体"/>
        </w:rPr>
      </w:pPr>
      <w:r>
        <w:rPr>
          <w:noProof/>
        </w:rPr>
        <mc:AlternateContent>
          <mc:Choice Requires="wps">
            <w:drawing>
              <wp:anchor distT="0" distB="0" distL="114300" distR="114300" simplePos="0" relativeHeight="251659264" behindDoc="0" locked="0" layoutInCell="1" allowOverlap="1" wp14:anchorId="3EB951CD" wp14:editId="6683FE09">
                <wp:simplePos x="0" y="0"/>
                <wp:positionH relativeFrom="column">
                  <wp:posOffset>572770</wp:posOffset>
                </wp:positionH>
                <wp:positionV relativeFrom="paragraph">
                  <wp:posOffset>151130</wp:posOffset>
                </wp:positionV>
                <wp:extent cx="4714875" cy="2742565"/>
                <wp:effectExtent l="0" t="0" r="2857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742565"/>
                        </a:xfrm>
                        <a:prstGeom prst="rect">
                          <a:avLst/>
                        </a:prstGeom>
                        <a:solidFill>
                          <a:srgbClr val="FFFFFF"/>
                        </a:solidFill>
                        <a:ln w="9525">
                          <a:solidFill>
                            <a:srgbClr val="000000"/>
                          </a:solidFill>
                          <a:miter lim="800000"/>
                        </a:ln>
                      </wps:spPr>
                      <wps:txbx>
                        <w:txbxContent>
                          <w:p w14:paraId="4734611F" w14:textId="77777777" w:rsidR="00A54451" w:rsidRDefault="00A54451">
                            <w:pPr>
                              <w:jc w:val="center"/>
                              <w:rPr>
                                <w:rFonts w:ascii="宋体"/>
                                <w:sz w:val="24"/>
                              </w:rPr>
                            </w:pPr>
                          </w:p>
                          <w:p w14:paraId="3F7ECB76" w14:textId="77777777" w:rsidR="00A54451" w:rsidRDefault="00A54451">
                            <w:pPr>
                              <w:jc w:val="center"/>
                              <w:rPr>
                                <w:rFonts w:ascii="宋体"/>
                                <w:sz w:val="24"/>
                              </w:rPr>
                            </w:pPr>
                          </w:p>
                          <w:p w14:paraId="7E50489A" w14:textId="77777777" w:rsidR="00A54451" w:rsidRDefault="00A54451">
                            <w:pPr>
                              <w:jc w:val="center"/>
                              <w:rPr>
                                <w:rFonts w:ascii="宋体"/>
                                <w:sz w:val="24"/>
                              </w:rPr>
                            </w:pPr>
                          </w:p>
                          <w:p w14:paraId="68FE3ADF" w14:textId="77777777" w:rsidR="00A54451" w:rsidRDefault="00A54451">
                            <w:pPr>
                              <w:jc w:val="center"/>
                              <w:rPr>
                                <w:rFonts w:ascii="宋体"/>
                                <w:sz w:val="24"/>
                              </w:rPr>
                            </w:pPr>
                          </w:p>
                          <w:p w14:paraId="7C2571D2" w14:textId="77777777" w:rsidR="00A54451" w:rsidRDefault="00A54451">
                            <w:pPr>
                              <w:rPr>
                                <w:rFonts w:ascii="宋体"/>
                                <w:sz w:val="24"/>
                              </w:rPr>
                            </w:pPr>
                          </w:p>
                          <w:p w14:paraId="438C8C4F" w14:textId="77777777" w:rsidR="00A54451" w:rsidRDefault="00A54451">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anchor>
            </w:drawing>
          </mc:Choice>
          <mc:Fallback>
            <w:pict>
              <v:shape w14:anchorId="3EB951CD" id="Text Box 2" o:spid="_x0000_s1027" type="#_x0000_t202" style="position:absolute;left:0;text-align:left;margin-left:45.1pt;margin-top:11.9pt;width:371.25pt;height:2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CjHwIAAEAEAAAOAAAAZHJzL2Uyb0RvYy54bWysU9tu2zAMfR+wfxD0vjjx7CY14hRdigwD&#10;um5Auw+QZdkWJouapMTOvn6UnKbZ7WWYHgRRpA7Jc6j1zdgrchDWSdAlXczmlAjNoZa6LemXp92b&#10;FSXOM10zBVqU9Cgcvdm8frUeTCFS6EDVwhIE0a4YTEk7702RJI53omduBkZodDZge+bRtG1SWzYg&#10;eq+SdD6/SgawtbHAhXN4ezc56SbiN43g/lPTOOGJKinW5uNu416FPdmsWdFaZjrJT2Wwf6iiZ1Jj&#10;0jPUHfOM7K38DaqX3IKDxs849Ak0jeQi9oDdLOa/dPPYMSNiL0iOM2ea3P+D5Q+Hz5bIuqRvKdGs&#10;R4mexOjJOxhJGtgZjCsw6NFgmB/xGlWOnTpzD/yrIxq2HdOtuLUWhk6wGqtbhJfJxdMJxwWQavgI&#10;NaZhew8RaGxsH6hDMgiio0rHszKhFI6X2XKRrZY5JRx96TJL86s85mDF83NjnX8voCfhUFKL0kd4&#10;drh3PpTDiueQkM2BkvVOKhUN21ZbZcmB4Zjs4jqh/xSmNBlKep2n+cTAXyHmcf0Jopce513JvqSr&#10;yyClT4QFjia2/FiNUZnIZiCzgvqIDFqYxhi/HR46sN8pGXCES+q+7ZkVlKgPGlW4XmRZmPloZPky&#10;RcNeeqpLD9McoUrqKZmOWz/9k72xsu0w06S7hltUrpGR05eqTuXjmEaqT18q/INLO0a9fPzNDwAA&#10;AP//AwBQSwMEFAAGAAgAAAAhAOUIINrgAAAACQEAAA8AAABkcnMvZG93bnJldi54bWxMj81OwzAQ&#10;hO9IvIO1SFxQ65C0TRqyqRASiN6gRXB1YzeJ8E+w3TS8PcsJjqMZzXxTbSaj2ah86J1FuJ0nwJRt&#10;nOxti/C2f5wVwEIUVgrtrEL4VgE29eVFJUrpzvZVjbvYMiqxoRQIXYxDyXloOmVEmLtBWfKOzhsR&#10;SfqWSy/OVG40T5NkxY3oLS10YlAPnWo+dyeDUCyex4+wzV7em9VRr+NNPj59ecTrq+n+DlhUU/wL&#10;wy8+oUNNTAd3sjIwjbBOUkoipBk9IL/I0hzYAWGxXObA64r/f1D/AAAA//8DAFBLAQItABQABgAI&#10;AAAAIQC2gziS/gAAAOEBAAATAAAAAAAAAAAAAAAAAAAAAABbQ29udGVudF9UeXBlc10ueG1sUEsB&#10;Ai0AFAAGAAgAAAAhADj9If/WAAAAlAEAAAsAAAAAAAAAAAAAAAAALwEAAF9yZWxzLy5yZWxzUEsB&#10;Ai0AFAAGAAgAAAAhAAGBIKMfAgAAQAQAAA4AAAAAAAAAAAAAAAAALgIAAGRycy9lMm9Eb2MueG1s&#10;UEsBAi0AFAAGAAgAAAAhAOUIINrgAAAACQEAAA8AAAAAAAAAAAAAAAAAeQQAAGRycy9kb3ducmV2&#10;LnhtbFBLBQYAAAAABAAEAPMAAACGBQAAAAA=&#10;">
                <v:textbox>
                  <w:txbxContent>
                    <w:p w14:paraId="4734611F" w14:textId="77777777" w:rsidR="00A54451" w:rsidRDefault="00A54451">
                      <w:pPr>
                        <w:jc w:val="center"/>
                        <w:rPr>
                          <w:rFonts w:ascii="宋体"/>
                          <w:sz w:val="24"/>
                        </w:rPr>
                      </w:pPr>
                    </w:p>
                    <w:p w14:paraId="3F7ECB76" w14:textId="77777777" w:rsidR="00A54451" w:rsidRDefault="00A54451">
                      <w:pPr>
                        <w:jc w:val="center"/>
                        <w:rPr>
                          <w:rFonts w:ascii="宋体"/>
                          <w:sz w:val="24"/>
                        </w:rPr>
                      </w:pPr>
                    </w:p>
                    <w:p w14:paraId="7E50489A" w14:textId="77777777" w:rsidR="00A54451" w:rsidRDefault="00A54451">
                      <w:pPr>
                        <w:jc w:val="center"/>
                        <w:rPr>
                          <w:rFonts w:ascii="宋体"/>
                          <w:sz w:val="24"/>
                        </w:rPr>
                      </w:pPr>
                    </w:p>
                    <w:p w14:paraId="68FE3ADF" w14:textId="77777777" w:rsidR="00A54451" w:rsidRDefault="00A54451">
                      <w:pPr>
                        <w:jc w:val="center"/>
                        <w:rPr>
                          <w:rFonts w:ascii="宋体"/>
                          <w:sz w:val="24"/>
                        </w:rPr>
                      </w:pPr>
                    </w:p>
                    <w:p w14:paraId="7C2571D2" w14:textId="77777777" w:rsidR="00A54451" w:rsidRDefault="00A54451">
                      <w:pPr>
                        <w:rPr>
                          <w:rFonts w:ascii="宋体"/>
                          <w:sz w:val="24"/>
                        </w:rPr>
                      </w:pPr>
                    </w:p>
                    <w:p w14:paraId="438C8C4F" w14:textId="77777777" w:rsidR="00A54451" w:rsidRDefault="00A54451">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14:paraId="33872DDD" w14:textId="77777777" w:rsidR="00102D2F" w:rsidRDefault="00102D2F">
      <w:pPr>
        <w:spacing w:line="440" w:lineRule="exact"/>
        <w:rPr>
          <w:rFonts w:ascii="宋体" w:hAnsi="宋体"/>
        </w:rPr>
      </w:pPr>
    </w:p>
    <w:p w14:paraId="63F7541F" w14:textId="77777777" w:rsidR="00102D2F" w:rsidRDefault="00102D2F">
      <w:pPr>
        <w:spacing w:line="440" w:lineRule="exact"/>
        <w:rPr>
          <w:rFonts w:ascii="宋体" w:hAnsi="宋体"/>
        </w:rPr>
      </w:pPr>
    </w:p>
    <w:p w14:paraId="22630520" w14:textId="77777777" w:rsidR="00102D2F" w:rsidRDefault="00102D2F">
      <w:pPr>
        <w:spacing w:line="440" w:lineRule="exact"/>
        <w:rPr>
          <w:rFonts w:ascii="宋体" w:hAnsi="宋体"/>
        </w:rPr>
      </w:pPr>
    </w:p>
    <w:p w14:paraId="4BC86AA0" w14:textId="77777777" w:rsidR="00102D2F" w:rsidRDefault="00102D2F">
      <w:pPr>
        <w:spacing w:line="440" w:lineRule="exact"/>
        <w:rPr>
          <w:rFonts w:ascii="宋体" w:hAnsi="宋体"/>
        </w:rPr>
      </w:pPr>
    </w:p>
    <w:p w14:paraId="62AF5956" w14:textId="77777777" w:rsidR="00102D2F" w:rsidRDefault="00102D2F">
      <w:pPr>
        <w:spacing w:line="440" w:lineRule="exact"/>
        <w:rPr>
          <w:rFonts w:ascii="宋体" w:hAnsi="宋体"/>
        </w:rPr>
      </w:pPr>
    </w:p>
    <w:p w14:paraId="7C031094" w14:textId="77777777" w:rsidR="00102D2F" w:rsidRDefault="00102D2F">
      <w:pPr>
        <w:spacing w:line="440" w:lineRule="exact"/>
        <w:rPr>
          <w:rFonts w:ascii="宋体" w:hAnsi="宋体"/>
        </w:rPr>
      </w:pPr>
    </w:p>
    <w:p w14:paraId="1CA003E4" w14:textId="77777777" w:rsidR="00102D2F" w:rsidRDefault="00102D2F">
      <w:pPr>
        <w:spacing w:line="440" w:lineRule="exact"/>
        <w:rPr>
          <w:rFonts w:ascii="宋体" w:hAnsi="宋体"/>
        </w:rPr>
      </w:pPr>
    </w:p>
    <w:p w14:paraId="41C1FAB3" w14:textId="77777777" w:rsidR="00102D2F" w:rsidRDefault="00102D2F">
      <w:pPr>
        <w:spacing w:line="440" w:lineRule="exact"/>
        <w:rPr>
          <w:rFonts w:ascii="宋体" w:hAnsi="宋体"/>
        </w:rPr>
      </w:pPr>
    </w:p>
    <w:p w14:paraId="49BB79B2" w14:textId="77777777" w:rsidR="00102D2F" w:rsidRDefault="00102D2F">
      <w:pPr>
        <w:spacing w:line="440" w:lineRule="exact"/>
        <w:rPr>
          <w:rFonts w:ascii="宋体" w:hAnsi="宋体"/>
        </w:rPr>
      </w:pPr>
    </w:p>
    <w:p w14:paraId="3838853F" w14:textId="77777777" w:rsidR="00102D2F" w:rsidRDefault="00102D2F">
      <w:pPr>
        <w:spacing w:line="440" w:lineRule="exact"/>
        <w:rPr>
          <w:rFonts w:ascii="宋体" w:hAnsi="宋体"/>
        </w:rPr>
      </w:pPr>
    </w:p>
    <w:p w14:paraId="6B5C84B8" w14:textId="77777777" w:rsidR="00102D2F" w:rsidRDefault="00102D2F">
      <w:pPr>
        <w:spacing w:line="440" w:lineRule="exact"/>
        <w:rPr>
          <w:rFonts w:ascii="宋体" w:hAnsi="宋体"/>
        </w:rPr>
      </w:pPr>
    </w:p>
    <w:p w14:paraId="575C87F2" w14:textId="77777777" w:rsidR="00102D2F" w:rsidRDefault="00102D2F">
      <w:pPr>
        <w:spacing w:line="440" w:lineRule="exact"/>
        <w:rPr>
          <w:rFonts w:ascii="宋体" w:hAnsi="宋体"/>
        </w:rPr>
      </w:pPr>
    </w:p>
    <w:p w14:paraId="13D8278F" w14:textId="77777777" w:rsidR="00102D2F" w:rsidRDefault="00102D2F">
      <w:pPr>
        <w:spacing w:line="440" w:lineRule="exact"/>
        <w:rPr>
          <w:rFonts w:ascii="宋体" w:hAnsi="宋体"/>
        </w:rPr>
      </w:pPr>
    </w:p>
    <w:p w14:paraId="667247DA" w14:textId="77777777" w:rsidR="00102D2F" w:rsidRDefault="004930E7">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493B6B28" w14:textId="77777777" w:rsidR="00102D2F" w:rsidRDefault="004930E7">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78ACC21" w14:textId="77777777" w:rsidR="00102D2F" w:rsidRDefault="00102D2F">
      <w:pPr>
        <w:spacing w:line="440" w:lineRule="exact"/>
        <w:rPr>
          <w:rFonts w:ascii="宋体" w:hAnsi="宋体"/>
          <w:b/>
        </w:rPr>
      </w:pPr>
    </w:p>
    <w:p w14:paraId="72C5C55C" w14:textId="77777777" w:rsidR="00102D2F" w:rsidRDefault="00102D2F">
      <w:pPr>
        <w:spacing w:line="440" w:lineRule="exact"/>
        <w:rPr>
          <w:rFonts w:ascii="宋体" w:hAnsi="宋体"/>
          <w:b/>
        </w:rPr>
      </w:pPr>
    </w:p>
    <w:p w14:paraId="28313D2E" w14:textId="77777777" w:rsidR="00102D2F" w:rsidRDefault="004930E7">
      <w:pPr>
        <w:spacing w:line="440" w:lineRule="exact"/>
        <w:jc w:val="center"/>
        <w:rPr>
          <w:rFonts w:ascii="宋体" w:hAnsi="宋体"/>
          <w:sz w:val="36"/>
          <w:szCs w:val="36"/>
        </w:rPr>
      </w:pPr>
      <w:r>
        <w:rPr>
          <w:rFonts w:ascii="宋体" w:hAnsi="宋体" w:hint="eastAsia"/>
          <w:sz w:val="36"/>
          <w:szCs w:val="36"/>
        </w:rPr>
        <w:t>声  明</w:t>
      </w:r>
    </w:p>
    <w:p w14:paraId="0404D0C7" w14:textId="77777777" w:rsidR="00102D2F" w:rsidRDefault="004930E7">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14:paraId="47CA0536" w14:textId="77777777" w:rsidR="00102D2F" w:rsidRDefault="00102D2F">
      <w:pPr>
        <w:spacing w:line="440" w:lineRule="exact"/>
        <w:ind w:firstLine="420"/>
        <w:rPr>
          <w:rFonts w:ascii="宋体" w:hAnsi="宋体"/>
        </w:rPr>
      </w:pPr>
    </w:p>
    <w:p w14:paraId="2C36B4D2" w14:textId="77777777" w:rsidR="00102D2F" w:rsidRDefault="004930E7">
      <w:pPr>
        <w:spacing w:line="440" w:lineRule="exact"/>
        <w:rPr>
          <w:rFonts w:ascii="宋体" w:hAnsi="宋体"/>
        </w:rPr>
      </w:pPr>
      <w:r>
        <w:rPr>
          <w:rFonts w:ascii="宋体" w:hAnsi="宋体" w:hint="eastAsia"/>
        </w:rPr>
        <w:t xml:space="preserve">                                      供应商名称（公章）：</w:t>
      </w:r>
    </w:p>
    <w:p w14:paraId="49C3ABB6" w14:textId="77777777" w:rsidR="00102D2F" w:rsidRDefault="004930E7">
      <w:pPr>
        <w:spacing w:line="440" w:lineRule="exact"/>
        <w:rPr>
          <w:rFonts w:ascii="宋体" w:hAnsi="宋体"/>
        </w:rPr>
      </w:pPr>
      <w:r>
        <w:rPr>
          <w:rFonts w:ascii="宋体" w:hAnsi="宋体" w:hint="eastAsia"/>
        </w:rPr>
        <w:t xml:space="preserve">                                      授权代表签字：_______________________</w:t>
      </w:r>
    </w:p>
    <w:p w14:paraId="729F53A2" w14:textId="77777777" w:rsidR="00102D2F" w:rsidRDefault="004930E7">
      <w:pPr>
        <w:spacing w:line="440" w:lineRule="exact"/>
        <w:rPr>
          <w:rFonts w:ascii="宋体" w:hAnsi="宋体"/>
        </w:rPr>
      </w:pPr>
      <w:r>
        <w:rPr>
          <w:rFonts w:ascii="宋体" w:hAnsi="宋体" w:hint="eastAsia"/>
        </w:rPr>
        <w:t xml:space="preserve">                                      日期：______年    月    日</w:t>
      </w:r>
    </w:p>
    <w:p w14:paraId="65586AFB" w14:textId="77777777" w:rsidR="00102D2F" w:rsidRDefault="00102D2F">
      <w:pPr>
        <w:spacing w:line="440" w:lineRule="exact"/>
        <w:rPr>
          <w:rFonts w:ascii="宋体" w:hAnsi="宋体"/>
        </w:rPr>
      </w:pPr>
    </w:p>
    <w:p w14:paraId="0C0D0637" w14:textId="77777777" w:rsidR="00102D2F" w:rsidRDefault="00102D2F">
      <w:pPr>
        <w:spacing w:line="440" w:lineRule="exact"/>
        <w:rPr>
          <w:rFonts w:ascii="宋体" w:hAnsi="宋体"/>
        </w:rPr>
      </w:pPr>
    </w:p>
    <w:p w14:paraId="6AB41617" w14:textId="77777777" w:rsidR="00102D2F" w:rsidRDefault="004930E7">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19C04D58" w14:textId="77777777" w:rsidR="00102D2F" w:rsidRDefault="004930E7">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14:paraId="0163EC69" w14:textId="77777777" w:rsidR="00102D2F" w:rsidRDefault="004930E7">
      <w:pPr>
        <w:spacing w:line="460" w:lineRule="exact"/>
        <w:ind w:firstLine="492"/>
        <w:rPr>
          <w:rFonts w:ascii="宋体" w:hAnsi="宋体"/>
          <w:bCs/>
          <w:sz w:val="24"/>
        </w:rPr>
      </w:pPr>
      <w:r>
        <w:rPr>
          <w:rFonts w:ascii="宋体" w:hAnsi="宋体" w:hint="eastAsia"/>
          <w:bCs/>
          <w:sz w:val="24"/>
        </w:rPr>
        <w:t>主要设备有：  。</w:t>
      </w:r>
    </w:p>
    <w:p w14:paraId="71711789" w14:textId="77777777" w:rsidR="00102D2F" w:rsidRDefault="004930E7">
      <w:pPr>
        <w:spacing w:line="460" w:lineRule="exact"/>
        <w:ind w:firstLine="492"/>
        <w:rPr>
          <w:rFonts w:ascii="宋体" w:hAnsi="宋体"/>
          <w:bCs/>
          <w:sz w:val="24"/>
        </w:rPr>
      </w:pPr>
      <w:r>
        <w:rPr>
          <w:rFonts w:ascii="宋体" w:hAnsi="宋体" w:hint="eastAsia"/>
          <w:bCs/>
          <w:sz w:val="24"/>
        </w:rPr>
        <w:t>主要专业技术能力有：   。</w:t>
      </w:r>
    </w:p>
    <w:p w14:paraId="1AA0E719" w14:textId="77777777" w:rsidR="00102D2F" w:rsidRDefault="004930E7">
      <w:pPr>
        <w:spacing w:line="460" w:lineRule="exact"/>
        <w:rPr>
          <w:rFonts w:ascii="宋体" w:hAnsi="宋体"/>
          <w:bCs/>
          <w:sz w:val="24"/>
        </w:rPr>
      </w:pPr>
      <w:r>
        <w:rPr>
          <w:rFonts w:ascii="宋体" w:hAnsi="宋体" w:hint="eastAsia"/>
          <w:bCs/>
          <w:sz w:val="24"/>
        </w:rPr>
        <w:t xml:space="preserve">                                      企业名称（公章）：</w:t>
      </w:r>
    </w:p>
    <w:p w14:paraId="29CE608E" w14:textId="77777777" w:rsidR="00102D2F" w:rsidRDefault="004930E7">
      <w:pPr>
        <w:spacing w:line="460" w:lineRule="exact"/>
        <w:rPr>
          <w:rFonts w:ascii="宋体" w:hAnsi="宋体"/>
          <w:bCs/>
          <w:sz w:val="24"/>
        </w:rPr>
      </w:pPr>
      <w:r>
        <w:rPr>
          <w:rFonts w:ascii="宋体" w:hAnsi="宋体" w:hint="eastAsia"/>
          <w:bCs/>
          <w:sz w:val="24"/>
        </w:rPr>
        <w:t xml:space="preserve">                                     </w:t>
      </w:r>
    </w:p>
    <w:p w14:paraId="6D5B0372" w14:textId="77777777" w:rsidR="00102D2F" w:rsidRDefault="004930E7">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57A020C7" w14:textId="77777777" w:rsidR="00102D2F" w:rsidRDefault="00102D2F">
      <w:pPr>
        <w:spacing w:line="440" w:lineRule="exact"/>
        <w:rPr>
          <w:rFonts w:ascii="宋体" w:hAnsi="宋体"/>
        </w:rPr>
      </w:pPr>
    </w:p>
    <w:p w14:paraId="35164F94" w14:textId="77777777" w:rsidR="00102D2F" w:rsidRDefault="00102D2F">
      <w:pPr>
        <w:spacing w:line="440" w:lineRule="exact"/>
        <w:rPr>
          <w:rFonts w:ascii="宋体" w:hAnsi="宋体"/>
        </w:rPr>
      </w:pPr>
    </w:p>
    <w:p w14:paraId="33F7C013" w14:textId="77777777" w:rsidR="00102D2F" w:rsidRDefault="00102D2F">
      <w:pPr>
        <w:spacing w:line="440" w:lineRule="exact"/>
        <w:rPr>
          <w:rFonts w:ascii="宋体" w:hAnsi="宋体"/>
        </w:rPr>
      </w:pPr>
    </w:p>
    <w:p w14:paraId="4290748A" w14:textId="77777777" w:rsidR="00102D2F" w:rsidRDefault="00102D2F">
      <w:pPr>
        <w:spacing w:line="440" w:lineRule="exact"/>
        <w:rPr>
          <w:rFonts w:ascii="宋体" w:hAnsi="宋体"/>
        </w:rPr>
      </w:pPr>
    </w:p>
    <w:p w14:paraId="3AD3B198" w14:textId="77777777" w:rsidR="00102D2F" w:rsidRDefault="00102D2F">
      <w:pPr>
        <w:spacing w:line="440" w:lineRule="exact"/>
        <w:rPr>
          <w:rFonts w:ascii="宋体" w:hAnsi="宋体"/>
        </w:rPr>
      </w:pPr>
    </w:p>
    <w:p w14:paraId="6650D76D" w14:textId="77777777" w:rsidR="00102D2F" w:rsidRDefault="00102D2F">
      <w:pPr>
        <w:spacing w:line="440" w:lineRule="exact"/>
        <w:rPr>
          <w:rFonts w:ascii="宋体" w:hAnsi="宋体"/>
        </w:rPr>
      </w:pPr>
    </w:p>
    <w:p w14:paraId="46656E2D" w14:textId="77777777" w:rsidR="00102D2F" w:rsidRDefault="00102D2F">
      <w:pPr>
        <w:spacing w:line="440" w:lineRule="exact"/>
        <w:rPr>
          <w:rFonts w:ascii="宋体" w:hAnsi="宋体"/>
        </w:rPr>
      </w:pPr>
    </w:p>
    <w:p w14:paraId="3C409EAC" w14:textId="77777777" w:rsidR="00102D2F" w:rsidRDefault="00102D2F">
      <w:pPr>
        <w:spacing w:line="440" w:lineRule="exact"/>
        <w:rPr>
          <w:rFonts w:ascii="宋体" w:hAnsi="宋体"/>
        </w:rPr>
      </w:pPr>
    </w:p>
    <w:p w14:paraId="1613FCA9" w14:textId="77777777" w:rsidR="00102D2F" w:rsidRDefault="00102D2F">
      <w:pPr>
        <w:spacing w:line="440" w:lineRule="exact"/>
        <w:rPr>
          <w:rFonts w:ascii="宋体" w:hAnsi="宋体"/>
        </w:rPr>
      </w:pPr>
    </w:p>
    <w:p w14:paraId="17D0A083" w14:textId="77777777" w:rsidR="00102D2F" w:rsidRDefault="00102D2F">
      <w:pPr>
        <w:spacing w:line="440" w:lineRule="exact"/>
        <w:rPr>
          <w:rFonts w:ascii="宋体" w:hAnsi="宋体"/>
        </w:rPr>
      </w:pPr>
    </w:p>
    <w:p w14:paraId="39AA6F26" w14:textId="77777777" w:rsidR="00102D2F" w:rsidRDefault="004930E7">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t>商务条款偏离表格式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102D2F" w14:paraId="666D0CE9" w14:textId="77777777">
        <w:trPr>
          <w:trHeight w:val="284"/>
          <w:tblHeader/>
          <w:jc w:val="center"/>
        </w:trPr>
        <w:tc>
          <w:tcPr>
            <w:tcW w:w="6337" w:type="dxa"/>
            <w:gridSpan w:val="4"/>
            <w:tcBorders>
              <w:top w:val="nil"/>
              <w:left w:val="nil"/>
              <w:right w:val="nil"/>
            </w:tcBorders>
            <w:vAlign w:val="center"/>
          </w:tcPr>
          <w:p w14:paraId="5A76C910" w14:textId="77777777" w:rsidR="00102D2F" w:rsidRDefault="004930E7">
            <w:pPr>
              <w:widowControl/>
              <w:adjustRightInd w:val="0"/>
              <w:spacing w:line="360" w:lineRule="auto"/>
              <w:jc w:val="left"/>
              <w:rPr>
                <w:rFonts w:ascii="宋体" w:hAnsi="宋体"/>
                <w:sz w:val="24"/>
                <w:szCs w:val="24"/>
              </w:rPr>
            </w:pPr>
            <w:r>
              <w:rPr>
                <w:rFonts w:ascii="宋体" w:hAnsi="宋体" w:hint="eastAsia"/>
                <w:sz w:val="24"/>
                <w:szCs w:val="24"/>
              </w:rPr>
              <w:t>项目名称：</w:t>
            </w:r>
          </w:p>
        </w:tc>
        <w:tc>
          <w:tcPr>
            <w:tcW w:w="2879" w:type="dxa"/>
            <w:gridSpan w:val="2"/>
            <w:tcBorders>
              <w:top w:val="nil"/>
              <w:left w:val="nil"/>
              <w:right w:val="nil"/>
            </w:tcBorders>
            <w:vAlign w:val="center"/>
          </w:tcPr>
          <w:p w14:paraId="1A0C56DD" w14:textId="77777777" w:rsidR="00102D2F" w:rsidRDefault="004930E7">
            <w:pPr>
              <w:widowControl/>
              <w:adjustRightInd w:val="0"/>
              <w:spacing w:line="360" w:lineRule="auto"/>
              <w:jc w:val="left"/>
              <w:rPr>
                <w:rFonts w:ascii="宋体" w:hAnsi="宋体"/>
                <w:sz w:val="24"/>
                <w:szCs w:val="24"/>
              </w:rPr>
            </w:pPr>
            <w:r>
              <w:rPr>
                <w:rFonts w:ascii="宋体" w:hAnsi="宋体" w:hint="eastAsia"/>
                <w:sz w:val="24"/>
                <w:szCs w:val="24"/>
              </w:rPr>
              <w:t>项目编号：</w:t>
            </w:r>
          </w:p>
        </w:tc>
      </w:tr>
      <w:tr w:rsidR="00102D2F" w14:paraId="6EDE2F94" w14:textId="77777777">
        <w:trPr>
          <w:trHeight w:val="284"/>
          <w:jc w:val="center"/>
        </w:trPr>
        <w:tc>
          <w:tcPr>
            <w:tcW w:w="651" w:type="dxa"/>
            <w:vAlign w:val="center"/>
          </w:tcPr>
          <w:p w14:paraId="0095426E" w14:textId="77777777" w:rsidR="00102D2F" w:rsidRDefault="004930E7">
            <w:pPr>
              <w:widowControl/>
              <w:adjustRightInd w:val="0"/>
              <w:spacing w:line="360" w:lineRule="auto"/>
              <w:jc w:val="center"/>
              <w:rPr>
                <w:rFonts w:ascii="宋体" w:hAnsi="宋体"/>
                <w:sz w:val="24"/>
                <w:szCs w:val="24"/>
              </w:rPr>
            </w:pPr>
            <w:r>
              <w:rPr>
                <w:rFonts w:ascii="宋体" w:hAnsi="宋体" w:hint="eastAsia"/>
                <w:sz w:val="24"/>
                <w:szCs w:val="24"/>
              </w:rPr>
              <w:t>序号</w:t>
            </w:r>
          </w:p>
        </w:tc>
        <w:tc>
          <w:tcPr>
            <w:tcW w:w="1620" w:type="dxa"/>
            <w:vAlign w:val="center"/>
          </w:tcPr>
          <w:p w14:paraId="79222C22" w14:textId="77777777" w:rsidR="00102D2F" w:rsidRDefault="004930E7">
            <w:pPr>
              <w:widowControl/>
              <w:adjustRightInd w:val="0"/>
              <w:spacing w:line="360" w:lineRule="auto"/>
              <w:jc w:val="center"/>
              <w:rPr>
                <w:rFonts w:ascii="宋体" w:hAnsi="宋体"/>
                <w:sz w:val="24"/>
                <w:szCs w:val="24"/>
              </w:rPr>
            </w:pPr>
            <w:r>
              <w:rPr>
                <w:rFonts w:ascii="宋体" w:hAnsi="宋体" w:hint="eastAsia"/>
                <w:sz w:val="24"/>
                <w:szCs w:val="24"/>
              </w:rPr>
              <w:t>条目号</w:t>
            </w:r>
          </w:p>
        </w:tc>
        <w:tc>
          <w:tcPr>
            <w:tcW w:w="2700" w:type="dxa"/>
            <w:vAlign w:val="center"/>
          </w:tcPr>
          <w:p w14:paraId="2F03FAB5" w14:textId="77777777" w:rsidR="00102D2F" w:rsidRDefault="004930E7">
            <w:pPr>
              <w:widowControl/>
              <w:adjustRightInd w:val="0"/>
              <w:spacing w:line="360" w:lineRule="auto"/>
              <w:jc w:val="center"/>
              <w:rPr>
                <w:rFonts w:ascii="宋体" w:hAnsi="宋体"/>
                <w:sz w:val="24"/>
                <w:szCs w:val="24"/>
              </w:rPr>
            </w:pPr>
            <w:r>
              <w:rPr>
                <w:rFonts w:ascii="宋体" w:hAnsi="宋体" w:hint="eastAsia"/>
                <w:sz w:val="24"/>
                <w:szCs w:val="24"/>
              </w:rPr>
              <w:t>文件要求的商务条款</w:t>
            </w:r>
          </w:p>
        </w:tc>
        <w:tc>
          <w:tcPr>
            <w:tcW w:w="3225" w:type="dxa"/>
            <w:gridSpan w:val="2"/>
            <w:vAlign w:val="center"/>
          </w:tcPr>
          <w:p w14:paraId="46B5B56A" w14:textId="77777777" w:rsidR="00102D2F" w:rsidRDefault="004930E7">
            <w:pPr>
              <w:widowControl/>
              <w:adjustRightInd w:val="0"/>
              <w:spacing w:line="360" w:lineRule="auto"/>
              <w:jc w:val="center"/>
              <w:rPr>
                <w:rFonts w:ascii="宋体" w:hAnsi="宋体"/>
                <w:sz w:val="24"/>
                <w:szCs w:val="24"/>
              </w:rPr>
            </w:pPr>
            <w:r>
              <w:rPr>
                <w:rFonts w:ascii="宋体" w:hAnsi="宋体" w:hint="eastAsia"/>
                <w:sz w:val="24"/>
                <w:szCs w:val="24"/>
              </w:rPr>
              <w:t>供应商响应</w:t>
            </w:r>
          </w:p>
        </w:tc>
        <w:tc>
          <w:tcPr>
            <w:tcW w:w="1020" w:type="dxa"/>
            <w:vAlign w:val="center"/>
          </w:tcPr>
          <w:p w14:paraId="43FD7E2C" w14:textId="77777777" w:rsidR="00102D2F" w:rsidRDefault="004930E7">
            <w:pPr>
              <w:widowControl/>
              <w:adjustRightInd w:val="0"/>
              <w:spacing w:line="360" w:lineRule="auto"/>
              <w:jc w:val="center"/>
              <w:rPr>
                <w:rFonts w:ascii="宋体" w:hAnsi="宋体"/>
                <w:sz w:val="24"/>
                <w:szCs w:val="24"/>
              </w:rPr>
            </w:pPr>
            <w:r>
              <w:rPr>
                <w:rFonts w:ascii="宋体" w:hAnsi="宋体" w:hint="eastAsia"/>
                <w:sz w:val="24"/>
                <w:szCs w:val="24"/>
              </w:rPr>
              <w:t>偏离</w:t>
            </w:r>
          </w:p>
        </w:tc>
      </w:tr>
      <w:tr w:rsidR="00102D2F" w14:paraId="4E965ADC" w14:textId="77777777">
        <w:trPr>
          <w:trHeight w:val="284"/>
          <w:jc w:val="center"/>
        </w:trPr>
        <w:tc>
          <w:tcPr>
            <w:tcW w:w="651" w:type="dxa"/>
            <w:vAlign w:val="center"/>
          </w:tcPr>
          <w:p w14:paraId="5CD4398C"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54B0A891"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183FB46B"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5EF93C5E"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1A8DD7A3" w14:textId="77777777" w:rsidR="00102D2F" w:rsidRDefault="00102D2F">
            <w:pPr>
              <w:widowControl/>
              <w:adjustRightInd w:val="0"/>
              <w:spacing w:line="360" w:lineRule="auto"/>
              <w:jc w:val="center"/>
              <w:rPr>
                <w:rFonts w:ascii="宋体" w:hAnsi="宋体"/>
                <w:sz w:val="24"/>
                <w:szCs w:val="24"/>
              </w:rPr>
            </w:pPr>
          </w:p>
        </w:tc>
      </w:tr>
      <w:tr w:rsidR="00102D2F" w14:paraId="7CF83CFC" w14:textId="77777777">
        <w:trPr>
          <w:trHeight w:val="284"/>
          <w:jc w:val="center"/>
        </w:trPr>
        <w:tc>
          <w:tcPr>
            <w:tcW w:w="651" w:type="dxa"/>
            <w:vAlign w:val="center"/>
          </w:tcPr>
          <w:p w14:paraId="7928912B"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24562A5D"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18A4027C"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67001A93"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0A0856D7" w14:textId="77777777" w:rsidR="00102D2F" w:rsidRDefault="00102D2F">
            <w:pPr>
              <w:widowControl/>
              <w:adjustRightInd w:val="0"/>
              <w:spacing w:line="360" w:lineRule="auto"/>
              <w:jc w:val="center"/>
              <w:rPr>
                <w:rFonts w:ascii="宋体" w:hAnsi="宋体"/>
                <w:sz w:val="24"/>
                <w:szCs w:val="24"/>
              </w:rPr>
            </w:pPr>
          </w:p>
        </w:tc>
      </w:tr>
      <w:tr w:rsidR="00102D2F" w14:paraId="64E0672B" w14:textId="77777777">
        <w:trPr>
          <w:trHeight w:val="284"/>
          <w:jc w:val="center"/>
        </w:trPr>
        <w:tc>
          <w:tcPr>
            <w:tcW w:w="651" w:type="dxa"/>
            <w:vAlign w:val="center"/>
          </w:tcPr>
          <w:p w14:paraId="5A48894E"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2BC8559F"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3F8977E6"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17C982CE"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28ABE0EB" w14:textId="77777777" w:rsidR="00102D2F" w:rsidRDefault="00102D2F">
            <w:pPr>
              <w:widowControl/>
              <w:adjustRightInd w:val="0"/>
              <w:spacing w:line="360" w:lineRule="auto"/>
              <w:jc w:val="center"/>
              <w:rPr>
                <w:rFonts w:ascii="宋体" w:hAnsi="宋体"/>
                <w:sz w:val="24"/>
                <w:szCs w:val="24"/>
              </w:rPr>
            </w:pPr>
          </w:p>
        </w:tc>
      </w:tr>
      <w:tr w:rsidR="00102D2F" w14:paraId="4DEB61D2" w14:textId="77777777">
        <w:trPr>
          <w:trHeight w:val="284"/>
          <w:jc w:val="center"/>
        </w:trPr>
        <w:tc>
          <w:tcPr>
            <w:tcW w:w="651" w:type="dxa"/>
            <w:vAlign w:val="center"/>
          </w:tcPr>
          <w:p w14:paraId="0FE2C79F"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0A10E0ED"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4491A67C"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22ACBA57"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57756688" w14:textId="77777777" w:rsidR="00102D2F" w:rsidRDefault="00102D2F">
            <w:pPr>
              <w:widowControl/>
              <w:adjustRightInd w:val="0"/>
              <w:spacing w:line="360" w:lineRule="auto"/>
              <w:jc w:val="center"/>
              <w:rPr>
                <w:rFonts w:ascii="宋体" w:hAnsi="宋体"/>
                <w:sz w:val="24"/>
                <w:szCs w:val="24"/>
              </w:rPr>
            </w:pPr>
          </w:p>
        </w:tc>
      </w:tr>
      <w:tr w:rsidR="00102D2F" w14:paraId="67A1920F" w14:textId="77777777">
        <w:trPr>
          <w:trHeight w:val="284"/>
          <w:jc w:val="center"/>
        </w:trPr>
        <w:tc>
          <w:tcPr>
            <w:tcW w:w="651" w:type="dxa"/>
            <w:vAlign w:val="center"/>
          </w:tcPr>
          <w:p w14:paraId="5A149D23"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63DD3E79"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39B2A457"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1557652A"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54D0C1A4" w14:textId="77777777" w:rsidR="00102D2F" w:rsidRDefault="00102D2F">
            <w:pPr>
              <w:widowControl/>
              <w:adjustRightInd w:val="0"/>
              <w:spacing w:line="360" w:lineRule="auto"/>
              <w:jc w:val="center"/>
              <w:rPr>
                <w:rFonts w:ascii="宋体" w:hAnsi="宋体"/>
                <w:sz w:val="24"/>
                <w:szCs w:val="24"/>
              </w:rPr>
            </w:pPr>
          </w:p>
        </w:tc>
      </w:tr>
      <w:tr w:rsidR="00102D2F" w14:paraId="42EEEC52" w14:textId="77777777">
        <w:trPr>
          <w:trHeight w:val="284"/>
          <w:jc w:val="center"/>
        </w:trPr>
        <w:tc>
          <w:tcPr>
            <w:tcW w:w="651" w:type="dxa"/>
            <w:vAlign w:val="center"/>
          </w:tcPr>
          <w:p w14:paraId="3C6D2F5A"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43BE6ABC"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7B117C5E"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68DD2CB0"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08085699" w14:textId="77777777" w:rsidR="00102D2F" w:rsidRDefault="00102D2F">
            <w:pPr>
              <w:widowControl/>
              <w:adjustRightInd w:val="0"/>
              <w:spacing w:line="360" w:lineRule="auto"/>
              <w:jc w:val="center"/>
              <w:rPr>
                <w:rFonts w:ascii="宋体" w:hAnsi="宋体"/>
                <w:sz w:val="24"/>
                <w:szCs w:val="24"/>
              </w:rPr>
            </w:pPr>
          </w:p>
        </w:tc>
      </w:tr>
      <w:tr w:rsidR="00102D2F" w14:paraId="3A86DC0D" w14:textId="77777777">
        <w:trPr>
          <w:trHeight w:val="284"/>
          <w:jc w:val="center"/>
        </w:trPr>
        <w:tc>
          <w:tcPr>
            <w:tcW w:w="651" w:type="dxa"/>
            <w:vAlign w:val="center"/>
          </w:tcPr>
          <w:p w14:paraId="62ECDD3B"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33EFF94D"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183BC2C9"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47AC5B42"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3A35BC55" w14:textId="77777777" w:rsidR="00102D2F" w:rsidRDefault="00102D2F">
            <w:pPr>
              <w:widowControl/>
              <w:adjustRightInd w:val="0"/>
              <w:spacing w:line="360" w:lineRule="auto"/>
              <w:jc w:val="center"/>
              <w:rPr>
                <w:rFonts w:ascii="宋体" w:hAnsi="宋体"/>
                <w:sz w:val="24"/>
                <w:szCs w:val="24"/>
              </w:rPr>
            </w:pPr>
          </w:p>
        </w:tc>
      </w:tr>
      <w:tr w:rsidR="00102D2F" w14:paraId="1A95DE78" w14:textId="77777777">
        <w:trPr>
          <w:trHeight w:val="284"/>
          <w:jc w:val="center"/>
        </w:trPr>
        <w:tc>
          <w:tcPr>
            <w:tcW w:w="651" w:type="dxa"/>
            <w:vAlign w:val="center"/>
          </w:tcPr>
          <w:p w14:paraId="62B4AA06"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47EB9713"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340F8726"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52C08F13"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403DB6AD" w14:textId="77777777" w:rsidR="00102D2F" w:rsidRDefault="00102D2F">
            <w:pPr>
              <w:widowControl/>
              <w:adjustRightInd w:val="0"/>
              <w:spacing w:line="360" w:lineRule="auto"/>
              <w:jc w:val="center"/>
              <w:rPr>
                <w:rFonts w:ascii="宋体" w:hAnsi="宋体"/>
                <w:sz w:val="24"/>
                <w:szCs w:val="24"/>
              </w:rPr>
            </w:pPr>
          </w:p>
        </w:tc>
      </w:tr>
      <w:tr w:rsidR="00102D2F" w14:paraId="746C0D32" w14:textId="77777777">
        <w:trPr>
          <w:trHeight w:val="284"/>
          <w:jc w:val="center"/>
        </w:trPr>
        <w:tc>
          <w:tcPr>
            <w:tcW w:w="651" w:type="dxa"/>
            <w:vAlign w:val="center"/>
          </w:tcPr>
          <w:p w14:paraId="02847059"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2DD6B623"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21163236"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6B9115C2"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37FCB301" w14:textId="77777777" w:rsidR="00102D2F" w:rsidRDefault="00102D2F">
            <w:pPr>
              <w:widowControl/>
              <w:adjustRightInd w:val="0"/>
              <w:spacing w:line="360" w:lineRule="auto"/>
              <w:jc w:val="center"/>
              <w:rPr>
                <w:rFonts w:ascii="宋体" w:hAnsi="宋体"/>
                <w:sz w:val="24"/>
                <w:szCs w:val="24"/>
              </w:rPr>
            </w:pPr>
          </w:p>
        </w:tc>
      </w:tr>
      <w:tr w:rsidR="00102D2F" w14:paraId="054807B3" w14:textId="77777777">
        <w:trPr>
          <w:trHeight w:val="284"/>
          <w:jc w:val="center"/>
        </w:trPr>
        <w:tc>
          <w:tcPr>
            <w:tcW w:w="651" w:type="dxa"/>
            <w:vAlign w:val="center"/>
          </w:tcPr>
          <w:p w14:paraId="70431D37"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59C4B01B"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69A4CFA7"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72BF1D52"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28D4C2F5" w14:textId="77777777" w:rsidR="00102D2F" w:rsidRDefault="00102D2F">
            <w:pPr>
              <w:widowControl/>
              <w:adjustRightInd w:val="0"/>
              <w:spacing w:line="360" w:lineRule="auto"/>
              <w:jc w:val="center"/>
              <w:rPr>
                <w:rFonts w:ascii="宋体" w:hAnsi="宋体"/>
                <w:sz w:val="24"/>
                <w:szCs w:val="24"/>
              </w:rPr>
            </w:pPr>
          </w:p>
        </w:tc>
      </w:tr>
      <w:tr w:rsidR="00102D2F" w14:paraId="497C10DA" w14:textId="77777777">
        <w:trPr>
          <w:trHeight w:val="284"/>
          <w:jc w:val="center"/>
        </w:trPr>
        <w:tc>
          <w:tcPr>
            <w:tcW w:w="651" w:type="dxa"/>
            <w:vAlign w:val="center"/>
          </w:tcPr>
          <w:p w14:paraId="375C1793"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6301290F"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3E91094E"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5D1EBB8B"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7F0DA4E6" w14:textId="77777777" w:rsidR="00102D2F" w:rsidRDefault="00102D2F">
            <w:pPr>
              <w:widowControl/>
              <w:adjustRightInd w:val="0"/>
              <w:spacing w:line="360" w:lineRule="auto"/>
              <w:jc w:val="center"/>
              <w:rPr>
                <w:rFonts w:ascii="宋体" w:hAnsi="宋体"/>
                <w:sz w:val="24"/>
                <w:szCs w:val="24"/>
              </w:rPr>
            </w:pPr>
          </w:p>
        </w:tc>
      </w:tr>
      <w:tr w:rsidR="00102D2F" w14:paraId="3E77857E" w14:textId="77777777">
        <w:trPr>
          <w:trHeight w:val="284"/>
          <w:jc w:val="center"/>
        </w:trPr>
        <w:tc>
          <w:tcPr>
            <w:tcW w:w="651" w:type="dxa"/>
            <w:vAlign w:val="center"/>
          </w:tcPr>
          <w:p w14:paraId="379F5A6E" w14:textId="77777777" w:rsidR="00102D2F" w:rsidRDefault="00102D2F">
            <w:pPr>
              <w:widowControl/>
              <w:adjustRightInd w:val="0"/>
              <w:spacing w:line="360" w:lineRule="auto"/>
              <w:jc w:val="center"/>
              <w:rPr>
                <w:rFonts w:ascii="宋体" w:hAnsi="宋体"/>
                <w:sz w:val="24"/>
                <w:szCs w:val="24"/>
              </w:rPr>
            </w:pPr>
          </w:p>
        </w:tc>
        <w:tc>
          <w:tcPr>
            <w:tcW w:w="1620" w:type="dxa"/>
            <w:vAlign w:val="center"/>
          </w:tcPr>
          <w:p w14:paraId="775D02A0" w14:textId="77777777" w:rsidR="00102D2F" w:rsidRDefault="00102D2F">
            <w:pPr>
              <w:widowControl/>
              <w:adjustRightInd w:val="0"/>
              <w:spacing w:line="360" w:lineRule="auto"/>
              <w:jc w:val="center"/>
              <w:rPr>
                <w:rFonts w:ascii="宋体" w:hAnsi="宋体"/>
                <w:sz w:val="24"/>
                <w:szCs w:val="24"/>
              </w:rPr>
            </w:pPr>
          </w:p>
        </w:tc>
        <w:tc>
          <w:tcPr>
            <w:tcW w:w="2700" w:type="dxa"/>
            <w:vAlign w:val="center"/>
          </w:tcPr>
          <w:p w14:paraId="463ABE11" w14:textId="77777777" w:rsidR="00102D2F" w:rsidRDefault="00102D2F">
            <w:pPr>
              <w:widowControl/>
              <w:adjustRightInd w:val="0"/>
              <w:spacing w:line="360" w:lineRule="auto"/>
              <w:jc w:val="center"/>
              <w:rPr>
                <w:rFonts w:ascii="宋体" w:hAnsi="宋体"/>
                <w:sz w:val="24"/>
                <w:szCs w:val="24"/>
              </w:rPr>
            </w:pPr>
          </w:p>
        </w:tc>
        <w:tc>
          <w:tcPr>
            <w:tcW w:w="3225" w:type="dxa"/>
            <w:gridSpan w:val="2"/>
            <w:vAlign w:val="center"/>
          </w:tcPr>
          <w:p w14:paraId="569A7B73" w14:textId="77777777" w:rsidR="00102D2F" w:rsidRDefault="00102D2F">
            <w:pPr>
              <w:widowControl/>
              <w:adjustRightInd w:val="0"/>
              <w:spacing w:line="360" w:lineRule="auto"/>
              <w:jc w:val="center"/>
              <w:rPr>
                <w:rFonts w:ascii="宋体" w:hAnsi="宋体"/>
                <w:sz w:val="24"/>
                <w:szCs w:val="24"/>
              </w:rPr>
            </w:pPr>
          </w:p>
        </w:tc>
        <w:tc>
          <w:tcPr>
            <w:tcW w:w="1020" w:type="dxa"/>
            <w:vAlign w:val="center"/>
          </w:tcPr>
          <w:p w14:paraId="7F7ECC7B" w14:textId="77777777" w:rsidR="00102D2F" w:rsidRDefault="00102D2F">
            <w:pPr>
              <w:widowControl/>
              <w:adjustRightInd w:val="0"/>
              <w:spacing w:line="360" w:lineRule="auto"/>
              <w:jc w:val="center"/>
              <w:rPr>
                <w:rFonts w:ascii="宋体" w:hAnsi="宋体"/>
                <w:sz w:val="24"/>
                <w:szCs w:val="24"/>
              </w:rPr>
            </w:pPr>
          </w:p>
        </w:tc>
      </w:tr>
    </w:tbl>
    <w:p w14:paraId="0A490187" w14:textId="77777777" w:rsidR="00102D2F" w:rsidRDefault="004930E7">
      <w:pPr>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如果行数不够，请自行增加。</w:t>
      </w:r>
    </w:p>
    <w:p w14:paraId="2DCC47D9" w14:textId="77777777" w:rsidR="00102D2F" w:rsidRDefault="004930E7">
      <w:pPr>
        <w:widowControl/>
        <w:adjustRightInd w:val="0"/>
        <w:spacing w:line="360" w:lineRule="auto"/>
        <w:ind w:firstLineChars="200" w:firstLine="480"/>
        <w:jc w:val="left"/>
        <w:rPr>
          <w:rFonts w:ascii="宋体" w:hAnsi="宋体"/>
          <w:b/>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14:paraId="10ED2554" w14:textId="77777777" w:rsidR="00102D2F" w:rsidRDefault="00102D2F">
      <w:pPr>
        <w:widowControl/>
        <w:adjustRightInd w:val="0"/>
        <w:spacing w:line="360" w:lineRule="auto"/>
        <w:jc w:val="left"/>
        <w:rPr>
          <w:rFonts w:ascii="宋体" w:hAnsi="宋体"/>
          <w:b/>
          <w:sz w:val="24"/>
          <w:szCs w:val="24"/>
        </w:rPr>
      </w:pPr>
    </w:p>
    <w:p w14:paraId="74BDC4A7" w14:textId="77777777" w:rsidR="00102D2F" w:rsidRDefault="00102D2F">
      <w:pPr>
        <w:snapToGrid w:val="0"/>
        <w:spacing w:line="360" w:lineRule="auto"/>
        <w:rPr>
          <w:rFonts w:ascii="宋体" w:hAnsi="宋体"/>
          <w:b/>
          <w:sz w:val="24"/>
          <w:szCs w:val="24"/>
        </w:rPr>
      </w:pPr>
    </w:p>
    <w:p w14:paraId="2F2E4343" w14:textId="77777777" w:rsidR="00102D2F" w:rsidRDefault="00102D2F">
      <w:pPr>
        <w:spacing w:line="440" w:lineRule="exact"/>
        <w:rPr>
          <w:rFonts w:ascii="宋体" w:hAnsi="宋体"/>
        </w:rPr>
      </w:pPr>
    </w:p>
    <w:p w14:paraId="1CD74047" w14:textId="77777777" w:rsidR="00102D2F" w:rsidRDefault="00102D2F">
      <w:pPr>
        <w:spacing w:line="440" w:lineRule="exact"/>
        <w:rPr>
          <w:rFonts w:ascii="宋体" w:hAnsi="宋体"/>
        </w:rPr>
      </w:pPr>
    </w:p>
    <w:p w14:paraId="08C99C98" w14:textId="77777777" w:rsidR="00102D2F" w:rsidRDefault="00102D2F">
      <w:pPr>
        <w:spacing w:line="440" w:lineRule="exact"/>
        <w:rPr>
          <w:rFonts w:ascii="宋体" w:hAnsi="宋体"/>
        </w:rPr>
      </w:pPr>
    </w:p>
    <w:p w14:paraId="39891A8F" w14:textId="77777777" w:rsidR="00102D2F" w:rsidRDefault="00102D2F">
      <w:pPr>
        <w:spacing w:line="440" w:lineRule="exact"/>
        <w:rPr>
          <w:rFonts w:ascii="宋体" w:hAnsi="宋体"/>
        </w:rPr>
      </w:pPr>
    </w:p>
    <w:p w14:paraId="5BCCA149" w14:textId="77777777" w:rsidR="00102D2F" w:rsidRDefault="00102D2F">
      <w:pPr>
        <w:spacing w:line="440" w:lineRule="exact"/>
        <w:rPr>
          <w:rFonts w:ascii="宋体" w:hAnsi="宋体"/>
        </w:rPr>
      </w:pPr>
    </w:p>
    <w:p w14:paraId="54545658" w14:textId="77777777" w:rsidR="00102D2F" w:rsidRDefault="00102D2F">
      <w:pPr>
        <w:spacing w:line="440" w:lineRule="exact"/>
        <w:rPr>
          <w:rFonts w:ascii="宋体" w:hAnsi="宋体"/>
        </w:rPr>
      </w:pPr>
    </w:p>
    <w:p w14:paraId="42814C3B" w14:textId="77777777" w:rsidR="00102D2F" w:rsidRDefault="00102D2F">
      <w:pPr>
        <w:spacing w:line="440" w:lineRule="exact"/>
        <w:rPr>
          <w:rFonts w:ascii="宋体" w:hAnsi="宋体"/>
        </w:rPr>
      </w:pPr>
    </w:p>
    <w:p w14:paraId="75563A3D" w14:textId="77777777" w:rsidR="00102D2F" w:rsidRDefault="00102D2F">
      <w:pPr>
        <w:spacing w:line="440" w:lineRule="exact"/>
        <w:rPr>
          <w:rFonts w:ascii="宋体" w:hAnsi="宋体"/>
        </w:rPr>
      </w:pPr>
    </w:p>
    <w:p w14:paraId="080528F4" w14:textId="77777777" w:rsidR="00102D2F" w:rsidRDefault="00102D2F">
      <w:pPr>
        <w:spacing w:line="440" w:lineRule="exact"/>
        <w:rPr>
          <w:rFonts w:ascii="宋体" w:hAnsi="宋体"/>
        </w:rPr>
      </w:pPr>
    </w:p>
    <w:p w14:paraId="4900D69B" w14:textId="77777777" w:rsidR="00102D2F" w:rsidRDefault="00102D2F">
      <w:pPr>
        <w:snapToGrid w:val="0"/>
        <w:spacing w:line="360" w:lineRule="auto"/>
        <w:rPr>
          <w:rFonts w:ascii="宋体" w:hAnsi="宋体"/>
          <w:sz w:val="20"/>
        </w:rPr>
      </w:pPr>
    </w:p>
    <w:p w14:paraId="4035DA77" w14:textId="77777777" w:rsidR="00102D2F" w:rsidRDefault="004930E7">
      <w:pPr>
        <w:spacing w:line="440" w:lineRule="exact"/>
        <w:jc w:val="center"/>
        <w:rPr>
          <w:rFonts w:ascii="宋体" w:hAnsi="宋体"/>
          <w:b/>
          <w:sz w:val="36"/>
          <w:szCs w:val="36"/>
        </w:rPr>
      </w:pPr>
      <w:r>
        <w:rPr>
          <w:rFonts w:ascii="宋体" w:hAnsi="宋体" w:hint="eastAsia"/>
          <w:b/>
          <w:sz w:val="36"/>
          <w:szCs w:val="36"/>
        </w:rPr>
        <w:lastRenderedPageBreak/>
        <w:t>技术偏离表</w:t>
      </w:r>
    </w:p>
    <w:p w14:paraId="6D0ADF1E" w14:textId="77777777" w:rsidR="00102D2F" w:rsidRDefault="00102D2F">
      <w:pPr>
        <w:spacing w:after="120"/>
        <w:jc w:val="center"/>
        <w:rPr>
          <w:rFonts w:ascii="宋体" w:hAnsi="宋体"/>
          <w:b/>
          <w:bCs/>
          <w:sz w:val="32"/>
          <w:szCs w:val="32"/>
        </w:rPr>
      </w:pPr>
    </w:p>
    <w:p w14:paraId="551E8493" w14:textId="77777777" w:rsidR="00102D2F" w:rsidRDefault="004930E7">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0ED0CCDA" w14:textId="77777777" w:rsidR="00102D2F" w:rsidRDefault="00102D2F">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102D2F" w14:paraId="3FA7DD58" w14:textId="77777777">
        <w:trPr>
          <w:trHeight w:val="43"/>
          <w:jc w:val="center"/>
        </w:trPr>
        <w:tc>
          <w:tcPr>
            <w:tcW w:w="758" w:type="dxa"/>
            <w:vAlign w:val="center"/>
          </w:tcPr>
          <w:p w14:paraId="7B4F8BAD" w14:textId="77777777" w:rsidR="00102D2F" w:rsidRDefault="004930E7">
            <w:pPr>
              <w:pStyle w:val="ac"/>
              <w:spacing w:line="360" w:lineRule="auto"/>
              <w:jc w:val="center"/>
              <w:rPr>
                <w:rFonts w:hAnsi="宋体" w:cs="Arial"/>
                <w:sz w:val="24"/>
              </w:rPr>
            </w:pPr>
            <w:r>
              <w:rPr>
                <w:rFonts w:hAnsi="宋体" w:cs="Arial" w:hint="eastAsia"/>
                <w:sz w:val="24"/>
              </w:rPr>
              <w:t>序号</w:t>
            </w:r>
          </w:p>
        </w:tc>
        <w:tc>
          <w:tcPr>
            <w:tcW w:w="1902" w:type="dxa"/>
            <w:vAlign w:val="center"/>
          </w:tcPr>
          <w:p w14:paraId="35AE6CCD" w14:textId="77777777" w:rsidR="00102D2F" w:rsidRDefault="004930E7">
            <w:pPr>
              <w:pStyle w:val="ac"/>
              <w:spacing w:line="360" w:lineRule="auto"/>
              <w:jc w:val="center"/>
              <w:rPr>
                <w:rFonts w:hAnsi="宋体" w:cs="Arial"/>
                <w:sz w:val="24"/>
              </w:rPr>
            </w:pPr>
            <w:r>
              <w:rPr>
                <w:rFonts w:hAnsi="宋体" w:cs="Arial" w:hint="eastAsia"/>
                <w:sz w:val="24"/>
              </w:rPr>
              <w:t>货物名称</w:t>
            </w:r>
          </w:p>
        </w:tc>
        <w:tc>
          <w:tcPr>
            <w:tcW w:w="1548" w:type="dxa"/>
            <w:vAlign w:val="center"/>
          </w:tcPr>
          <w:p w14:paraId="7F90BF2C" w14:textId="77777777" w:rsidR="00102D2F" w:rsidRDefault="004930E7">
            <w:pPr>
              <w:pStyle w:val="ac"/>
              <w:spacing w:line="360" w:lineRule="auto"/>
              <w:jc w:val="center"/>
              <w:rPr>
                <w:rFonts w:hAnsi="宋体" w:cs="Arial"/>
                <w:sz w:val="24"/>
              </w:rPr>
            </w:pPr>
            <w:r>
              <w:rPr>
                <w:rFonts w:hAnsi="宋体" w:cs="Arial" w:hint="eastAsia"/>
                <w:sz w:val="24"/>
              </w:rPr>
              <w:t>招标要求</w:t>
            </w:r>
          </w:p>
        </w:tc>
        <w:tc>
          <w:tcPr>
            <w:tcW w:w="3272" w:type="dxa"/>
            <w:vAlign w:val="center"/>
          </w:tcPr>
          <w:p w14:paraId="6F02FEDB" w14:textId="77777777" w:rsidR="00102D2F" w:rsidRDefault="004930E7">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14:paraId="60F80BC5" w14:textId="77777777" w:rsidR="00102D2F" w:rsidRDefault="004930E7">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26E87A48" w14:textId="77777777" w:rsidR="00102D2F" w:rsidRDefault="004930E7">
            <w:pPr>
              <w:pStyle w:val="ac"/>
              <w:spacing w:line="360" w:lineRule="auto"/>
              <w:jc w:val="center"/>
              <w:rPr>
                <w:rFonts w:hAnsi="宋体" w:cs="Arial"/>
                <w:sz w:val="24"/>
              </w:rPr>
            </w:pPr>
            <w:r>
              <w:rPr>
                <w:rFonts w:hAnsi="宋体" w:cs="Arial"/>
                <w:sz w:val="24"/>
              </w:rPr>
              <w:t>备注</w:t>
            </w:r>
          </w:p>
        </w:tc>
      </w:tr>
      <w:tr w:rsidR="00102D2F" w14:paraId="46FBD09F" w14:textId="77777777">
        <w:trPr>
          <w:trHeight w:val="480"/>
          <w:jc w:val="center"/>
        </w:trPr>
        <w:tc>
          <w:tcPr>
            <w:tcW w:w="758" w:type="dxa"/>
          </w:tcPr>
          <w:p w14:paraId="25E353DC" w14:textId="77777777" w:rsidR="00102D2F" w:rsidRDefault="00102D2F">
            <w:pPr>
              <w:pStyle w:val="ac"/>
              <w:spacing w:line="360" w:lineRule="auto"/>
              <w:rPr>
                <w:rFonts w:ascii="楷体_GB2312" w:eastAsia="楷体_GB2312" w:hAnsi="Times New Roman"/>
                <w:sz w:val="24"/>
              </w:rPr>
            </w:pPr>
          </w:p>
        </w:tc>
        <w:tc>
          <w:tcPr>
            <w:tcW w:w="1902" w:type="dxa"/>
          </w:tcPr>
          <w:p w14:paraId="1D14DF10" w14:textId="77777777" w:rsidR="00102D2F" w:rsidRDefault="00102D2F">
            <w:pPr>
              <w:pStyle w:val="ac"/>
              <w:spacing w:line="360" w:lineRule="auto"/>
              <w:rPr>
                <w:rFonts w:ascii="楷体_GB2312" w:eastAsia="楷体_GB2312" w:hAnsi="Times New Roman"/>
                <w:sz w:val="24"/>
              </w:rPr>
            </w:pPr>
          </w:p>
        </w:tc>
        <w:tc>
          <w:tcPr>
            <w:tcW w:w="1548" w:type="dxa"/>
          </w:tcPr>
          <w:p w14:paraId="44BE2EDF" w14:textId="77777777" w:rsidR="00102D2F" w:rsidRDefault="00102D2F">
            <w:pPr>
              <w:pStyle w:val="ac"/>
              <w:spacing w:line="360" w:lineRule="auto"/>
              <w:rPr>
                <w:rFonts w:ascii="楷体_GB2312" w:eastAsia="楷体_GB2312" w:hAnsi="Times New Roman"/>
                <w:sz w:val="24"/>
              </w:rPr>
            </w:pPr>
          </w:p>
        </w:tc>
        <w:tc>
          <w:tcPr>
            <w:tcW w:w="3272" w:type="dxa"/>
          </w:tcPr>
          <w:p w14:paraId="4F18F47B" w14:textId="77777777" w:rsidR="00102D2F" w:rsidRDefault="00102D2F">
            <w:pPr>
              <w:pStyle w:val="ac"/>
              <w:spacing w:line="360" w:lineRule="auto"/>
              <w:rPr>
                <w:rFonts w:ascii="楷体_GB2312" w:eastAsia="楷体_GB2312" w:hAnsi="Times New Roman"/>
                <w:sz w:val="24"/>
              </w:rPr>
            </w:pPr>
          </w:p>
        </w:tc>
        <w:tc>
          <w:tcPr>
            <w:tcW w:w="1381" w:type="dxa"/>
          </w:tcPr>
          <w:p w14:paraId="0B67F9DD" w14:textId="77777777" w:rsidR="00102D2F" w:rsidRDefault="00102D2F">
            <w:pPr>
              <w:pStyle w:val="ac"/>
              <w:spacing w:line="360" w:lineRule="auto"/>
              <w:rPr>
                <w:rFonts w:ascii="楷体_GB2312" w:eastAsia="楷体_GB2312" w:hAnsi="Times New Roman"/>
                <w:sz w:val="24"/>
              </w:rPr>
            </w:pPr>
          </w:p>
        </w:tc>
        <w:tc>
          <w:tcPr>
            <w:tcW w:w="745" w:type="dxa"/>
          </w:tcPr>
          <w:p w14:paraId="2EE94B55" w14:textId="77777777" w:rsidR="00102D2F" w:rsidRDefault="00102D2F">
            <w:pPr>
              <w:pStyle w:val="ac"/>
              <w:spacing w:line="360" w:lineRule="auto"/>
              <w:rPr>
                <w:rFonts w:ascii="楷体_GB2312" w:eastAsia="楷体_GB2312" w:hAnsi="Times New Roman"/>
                <w:sz w:val="24"/>
              </w:rPr>
            </w:pPr>
          </w:p>
        </w:tc>
      </w:tr>
      <w:tr w:rsidR="00102D2F" w14:paraId="47684E78" w14:textId="77777777">
        <w:trPr>
          <w:trHeight w:val="480"/>
          <w:jc w:val="center"/>
        </w:trPr>
        <w:tc>
          <w:tcPr>
            <w:tcW w:w="758" w:type="dxa"/>
          </w:tcPr>
          <w:p w14:paraId="457F4E4F" w14:textId="77777777" w:rsidR="00102D2F" w:rsidRDefault="00102D2F">
            <w:pPr>
              <w:pStyle w:val="ac"/>
              <w:spacing w:line="360" w:lineRule="auto"/>
              <w:rPr>
                <w:rFonts w:ascii="楷体_GB2312" w:eastAsia="楷体_GB2312" w:hAnsi="Times New Roman"/>
                <w:sz w:val="24"/>
              </w:rPr>
            </w:pPr>
          </w:p>
        </w:tc>
        <w:tc>
          <w:tcPr>
            <w:tcW w:w="1902" w:type="dxa"/>
          </w:tcPr>
          <w:p w14:paraId="3FEC11C7" w14:textId="77777777" w:rsidR="00102D2F" w:rsidRDefault="00102D2F">
            <w:pPr>
              <w:pStyle w:val="ac"/>
              <w:spacing w:line="360" w:lineRule="auto"/>
              <w:rPr>
                <w:rFonts w:ascii="楷体_GB2312" w:eastAsia="楷体_GB2312" w:hAnsi="Times New Roman"/>
                <w:sz w:val="24"/>
              </w:rPr>
            </w:pPr>
          </w:p>
        </w:tc>
        <w:tc>
          <w:tcPr>
            <w:tcW w:w="1548" w:type="dxa"/>
          </w:tcPr>
          <w:p w14:paraId="5E72DA67" w14:textId="77777777" w:rsidR="00102D2F" w:rsidRDefault="00102D2F">
            <w:pPr>
              <w:pStyle w:val="ac"/>
              <w:spacing w:line="360" w:lineRule="auto"/>
              <w:rPr>
                <w:rFonts w:ascii="楷体_GB2312" w:eastAsia="楷体_GB2312" w:hAnsi="Times New Roman"/>
                <w:sz w:val="24"/>
              </w:rPr>
            </w:pPr>
          </w:p>
        </w:tc>
        <w:tc>
          <w:tcPr>
            <w:tcW w:w="3272" w:type="dxa"/>
          </w:tcPr>
          <w:p w14:paraId="77319CD2" w14:textId="77777777" w:rsidR="00102D2F" w:rsidRDefault="00102D2F">
            <w:pPr>
              <w:pStyle w:val="ac"/>
              <w:spacing w:line="360" w:lineRule="auto"/>
              <w:rPr>
                <w:rFonts w:ascii="楷体_GB2312" w:eastAsia="楷体_GB2312" w:hAnsi="Times New Roman"/>
                <w:sz w:val="24"/>
              </w:rPr>
            </w:pPr>
          </w:p>
        </w:tc>
        <w:tc>
          <w:tcPr>
            <w:tcW w:w="1381" w:type="dxa"/>
          </w:tcPr>
          <w:p w14:paraId="455A2AB6" w14:textId="77777777" w:rsidR="00102D2F" w:rsidRDefault="00102D2F">
            <w:pPr>
              <w:pStyle w:val="ac"/>
              <w:spacing w:line="360" w:lineRule="auto"/>
              <w:rPr>
                <w:rFonts w:ascii="楷体_GB2312" w:eastAsia="楷体_GB2312" w:hAnsi="Times New Roman"/>
                <w:sz w:val="24"/>
              </w:rPr>
            </w:pPr>
          </w:p>
        </w:tc>
        <w:tc>
          <w:tcPr>
            <w:tcW w:w="745" w:type="dxa"/>
          </w:tcPr>
          <w:p w14:paraId="2F255CDD" w14:textId="77777777" w:rsidR="00102D2F" w:rsidRDefault="00102D2F">
            <w:pPr>
              <w:pStyle w:val="ac"/>
              <w:spacing w:line="360" w:lineRule="auto"/>
              <w:rPr>
                <w:rFonts w:ascii="楷体_GB2312" w:eastAsia="楷体_GB2312" w:hAnsi="Times New Roman"/>
                <w:sz w:val="24"/>
              </w:rPr>
            </w:pPr>
          </w:p>
        </w:tc>
      </w:tr>
      <w:tr w:rsidR="00102D2F" w14:paraId="5FB40D41" w14:textId="77777777">
        <w:trPr>
          <w:trHeight w:val="480"/>
          <w:jc w:val="center"/>
        </w:trPr>
        <w:tc>
          <w:tcPr>
            <w:tcW w:w="758" w:type="dxa"/>
          </w:tcPr>
          <w:p w14:paraId="079736AD" w14:textId="77777777" w:rsidR="00102D2F" w:rsidRDefault="00102D2F">
            <w:pPr>
              <w:pStyle w:val="ac"/>
              <w:spacing w:line="360" w:lineRule="auto"/>
              <w:rPr>
                <w:rFonts w:ascii="楷体_GB2312" w:eastAsia="楷体_GB2312" w:hAnsi="Times New Roman"/>
                <w:sz w:val="24"/>
              </w:rPr>
            </w:pPr>
          </w:p>
        </w:tc>
        <w:tc>
          <w:tcPr>
            <w:tcW w:w="1902" w:type="dxa"/>
          </w:tcPr>
          <w:p w14:paraId="4F193F99" w14:textId="77777777" w:rsidR="00102D2F" w:rsidRDefault="00102D2F">
            <w:pPr>
              <w:pStyle w:val="ac"/>
              <w:spacing w:line="360" w:lineRule="auto"/>
              <w:rPr>
                <w:rFonts w:ascii="楷体_GB2312" w:eastAsia="楷体_GB2312" w:hAnsi="Times New Roman"/>
                <w:sz w:val="24"/>
              </w:rPr>
            </w:pPr>
          </w:p>
        </w:tc>
        <w:tc>
          <w:tcPr>
            <w:tcW w:w="1548" w:type="dxa"/>
          </w:tcPr>
          <w:p w14:paraId="16A9A5A1" w14:textId="77777777" w:rsidR="00102D2F" w:rsidRDefault="00102D2F">
            <w:pPr>
              <w:pStyle w:val="ac"/>
              <w:spacing w:line="360" w:lineRule="auto"/>
              <w:rPr>
                <w:rFonts w:ascii="楷体_GB2312" w:eastAsia="楷体_GB2312" w:hAnsi="Times New Roman"/>
                <w:sz w:val="24"/>
              </w:rPr>
            </w:pPr>
          </w:p>
        </w:tc>
        <w:tc>
          <w:tcPr>
            <w:tcW w:w="3272" w:type="dxa"/>
          </w:tcPr>
          <w:p w14:paraId="0543CB30" w14:textId="77777777" w:rsidR="00102D2F" w:rsidRDefault="00102D2F">
            <w:pPr>
              <w:pStyle w:val="ac"/>
              <w:spacing w:line="360" w:lineRule="auto"/>
              <w:rPr>
                <w:rFonts w:ascii="楷体_GB2312" w:eastAsia="楷体_GB2312" w:hAnsi="Times New Roman"/>
                <w:sz w:val="24"/>
              </w:rPr>
            </w:pPr>
          </w:p>
        </w:tc>
        <w:tc>
          <w:tcPr>
            <w:tcW w:w="1381" w:type="dxa"/>
          </w:tcPr>
          <w:p w14:paraId="14D69EAC" w14:textId="77777777" w:rsidR="00102D2F" w:rsidRDefault="00102D2F">
            <w:pPr>
              <w:pStyle w:val="ac"/>
              <w:spacing w:line="360" w:lineRule="auto"/>
              <w:rPr>
                <w:rFonts w:ascii="楷体_GB2312" w:eastAsia="楷体_GB2312" w:hAnsi="Times New Roman"/>
                <w:sz w:val="24"/>
              </w:rPr>
            </w:pPr>
          </w:p>
        </w:tc>
        <w:tc>
          <w:tcPr>
            <w:tcW w:w="745" w:type="dxa"/>
          </w:tcPr>
          <w:p w14:paraId="0891E2BC" w14:textId="77777777" w:rsidR="00102D2F" w:rsidRDefault="00102D2F">
            <w:pPr>
              <w:pStyle w:val="ac"/>
              <w:spacing w:line="360" w:lineRule="auto"/>
              <w:rPr>
                <w:rFonts w:ascii="楷体_GB2312" w:eastAsia="楷体_GB2312" w:hAnsi="Times New Roman"/>
                <w:sz w:val="24"/>
              </w:rPr>
            </w:pPr>
          </w:p>
        </w:tc>
      </w:tr>
    </w:tbl>
    <w:p w14:paraId="196D50FB" w14:textId="77777777" w:rsidR="00102D2F" w:rsidRDefault="00102D2F">
      <w:pPr>
        <w:snapToGrid w:val="0"/>
        <w:spacing w:line="240" w:lineRule="atLeast"/>
        <w:rPr>
          <w:rFonts w:ascii="仿宋_GB2312" w:eastAsia="仿宋_GB2312"/>
          <w:b/>
          <w:sz w:val="28"/>
          <w:szCs w:val="28"/>
        </w:rPr>
      </w:pPr>
    </w:p>
    <w:p w14:paraId="11C862E9" w14:textId="77777777" w:rsidR="00102D2F" w:rsidRDefault="004930E7">
      <w:pPr>
        <w:spacing w:line="440" w:lineRule="exact"/>
        <w:ind w:firstLineChars="200" w:firstLine="420"/>
        <w:rPr>
          <w:rFonts w:ascii="宋体" w:hAnsi="宋体"/>
        </w:rPr>
      </w:pPr>
      <w:r>
        <w:rPr>
          <w:rFonts w:ascii="宋体" w:hAnsi="宋体" w:hint="eastAsia"/>
        </w:rPr>
        <w:t>须加盖报价单位公章。</w:t>
      </w:r>
    </w:p>
    <w:p w14:paraId="4F874130" w14:textId="77777777" w:rsidR="00102D2F" w:rsidRDefault="00102D2F">
      <w:pPr>
        <w:spacing w:line="440" w:lineRule="exact"/>
        <w:ind w:firstLineChars="200" w:firstLine="420"/>
        <w:rPr>
          <w:rFonts w:ascii="宋体" w:hAnsi="宋体"/>
        </w:rPr>
      </w:pPr>
    </w:p>
    <w:p w14:paraId="12DC9F4A" w14:textId="77777777" w:rsidR="00102D2F" w:rsidRDefault="00102D2F">
      <w:pPr>
        <w:spacing w:line="440" w:lineRule="exact"/>
        <w:ind w:firstLineChars="200" w:firstLine="420"/>
        <w:rPr>
          <w:rFonts w:ascii="宋体" w:hAnsi="宋体"/>
        </w:rPr>
      </w:pPr>
    </w:p>
    <w:p w14:paraId="34D78CFC" w14:textId="77777777" w:rsidR="00102D2F" w:rsidRDefault="00102D2F">
      <w:pPr>
        <w:spacing w:line="440" w:lineRule="exact"/>
        <w:ind w:firstLineChars="200" w:firstLine="420"/>
        <w:rPr>
          <w:rFonts w:ascii="宋体" w:hAnsi="宋体"/>
        </w:rPr>
      </w:pPr>
    </w:p>
    <w:p w14:paraId="4C4874BD" w14:textId="77777777" w:rsidR="00102D2F" w:rsidRDefault="00102D2F">
      <w:pPr>
        <w:spacing w:line="440" w:lineRule="exact"/>
        <w:ind w:firstLineChars="200" w:firstLine="420"/>
        <w:rPr>
          <w:rFonts w:ascii="宋体" w:hAnsi="宋体"/>
        </w:rPr>
      </w:pPr>
    </w:p>
    <w:p w14:paraId="12B364A8" w14:textId="77777777" w:rsidR="00102D2F" w:rsidRDefault="004930E7" w:rsidP="00614A7D">
      <w:pPr>
        <w:tabs>
          <w:tab w:val="left" w:pos="5812"/>
        </w:tabs>
        <w:spacing w:line="440" w:lineRule="exact"/>
        <w:ind w:firstLineChars="2767" w:firstLine="5811"/>
        <w:rPr>
          <w:rFonts w:ascii="宋体" w:hAnsi="宋体"/>
        </w:rPr>
      </w:pPr>
      <w:r>
        <w:rPr>
          <w:rFonts w:ascii="宋体" w:hAnsi="宋体" w:hint="eastAsia"/>
        </w:rPr>
        <w:t>报价单位盖章：</w:t>
      </w:r>
    </w:p>
    <w:p w14:paraId="07294D63" w14:textId="77777777" w:rsidR="00102D2F" w:rsidRDefault="004930E7" w:rsidP="00614A7D">
      <w:pPr>
        <w:tabs>
          <w:tab w:val="left" w:pos="5812"/>
        </w:tabs>
        <w:spacing w:line="440" w:lineRule="exact"/>
        <w:ind w:firstLineChars="2767" w:firstLine="5811"/>
        <w:rPr>
          <w:rFonts w:ascii="宋体" w:hAnsi="宋体"/>
        </w:rPr>
      </w:pPr>
      <w:r>
        <w:rPr>
          <w:rFonts w:ascii="宋体" w:hAnsi="宋体" w:hint="eastAsia"/>
        </w:rPr>
        <w:t>法人代表签字：</w:t>
      </w:r>
    </w:p>
    <w:p w14:paraId="568A85F6" w14:textId="77777777" w:rsidR="00102D2F" w:rsidRDefault="00102D2F" w:rsidP="00614A7D">
      <w:pPr>
        <w:tabs>
          <w:tab w:val="left" w:pos="5812"/>
        </w:tabs>
        <w:spacing w:line="440" w:lineRule="exact"/>
        <w:ind w:firstLineChars="2767" w:firstLine="5811"/>
        <w:rPr>
          <w:rFonts w:ascii="宋体" w:hAnsi="宋体"/>
        </w:rPr>
      </w:pPr>
    </w:p>
    <w:p w14:paraId="1B4214A6" w14:textId="77777777" w:rsidR="00102D2F" w:rsidRDefault="004930E7" w:rsidP="00614A7D">
      <w:pPr>
        <w:tabs>
          <w:tab w:val="left" w:pos="5812"/>
        </w:tabs>
        <w:spacing w:line="440" w:lineRule="exact"/>
        <w:ind w:firstLineChars="3667" w:firstLine="7701"/>
        <w:rPr>
          <w:rFonts w:ascii="宋体" w:hAnsi="宋体"/>
        </w:rPr>
      </w:pPr>
      <w:r>
        <w:rPr>
          <w:rFonts w:ascii="宋体" w:hAnsi="宋体" w:hint="eastAsia"/>
        </w:rPr>
        <w:t>年    月    日</w:t>
      </w:r>
    </w:p>
    <w:p w14:paraId="511ED575" w14:textId="77777777" w:rsidR="00102D2F" w:rsidRDefault="00102D2F" w:rsidP="00614A7D">
      <w:pPr>
        <w:tabs>
          <w:tab w:val="left" w:pos="5812"/>
        </w:tabs>
        <w:spacing w:line="440" w:lineRule="exact"/>
        <w:ind w:firstLineChars="2767" w:firstLine="5811"/>
        <w:rPr>
          <w:rFonts w:ascii="宋体" w:hAnsi="宋体"/>
        </w:rPr>
        <w:sectPr w:rsidR="00102D2F">
          <w:pgSz w:w="11906" w:h="16838"/>
          <w:pgMar w:top="1440" w:right="1077" w:bottom="1440" w:left="1077" w:header="851" w:footer="851" w:gutter="0"/>
          <w:cols w:space="720"/>
          <w:docGrid w:type="lines" w:linePitch="312"/>
        </w:sectPr>
      </w:pPr>
    </w:p>
    <w:p w14:paraId="26EFC957" w14:textId="77777777" w:rsidR="00102D2F" w:rsidRDefault="004930E7">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580BCE4B" w14:textId="77777777" w:rsidR="00102D2F" w:rsidRDefault="00102D2F">
      <w:pPr>
        <w:spacing w:after="120"/>
        <w:jc w:val="center"/>
        <w:rPr>
          <w:rFonts w:ascii="宋体" w:hAnsi="宋体"/>
          <w:b/>
          <w:bCs/>
          <w:sz w:val="32"/>
          <w:szCs w:val="32"/>
        </w:rPr>
      </w:pPr>
    </w:p>
    <w:p w14:paraId="57F5FC38" w14:textId="77777777" w:rsidR="00102D2F" w:rsidRDefault="004930E7">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2D9DC8B" w14:textId="77777777" w:rsidR="00102D2F" w:rsidRDefault="00102D2F">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102D2F" w14:paraId="4E21A61A" w14:textId="77777777">
        <w:trPr>
          <w:trHeight w:val="43"/>
          <w:jc w:val="center"/>
        </w:trPr>
        <w:tc>
          <w:tcPr>
            <w:tcW w:w="704" w:type="dxa"/>
            <w:vAlign w:val="center"/>
          </w:tcPr>
          <w:p w14:paraId="4AEE7F10" w14:textId="77777777" w:rsidR="00102D2F" w:rsidRDefault="004930E7">
            <w:pPr>
              <w:pStyle w:val="ac"/>
              <w:spacing w:line="360" w:lineRule="auto"/>
              <w:jc w:val="center"/>
              <w:rPr>
                <w:rFonts w:hAnsi="宋体" w:cs="Arial"/>
                <w:sz w:val="24"/>
              </w:rPr>
            </w:pPr>
            <w:r>
              <w:rPr>
                <w:rFonts w:hAnsi="宋体" w:cs="Arial" w:hint="eastAsia"/>
                <w:sz w:val="24"/>
              </w:rPr>
              <w:t>序号</w:t>
            </w:r>
          </w:p>
        </w:tc>
        <w:tc>
          <w:tcPr>
            <w:tcW w:w="2595" w:type="dxa"/>
            <w:vAlign w:val="center"/>
          </w:tcPr>
          <w:p w14:paraId="3A8D55FD" w14:textId="77777777" w:rsidR="00102D2F" w:rsidRDefault="004930E7">
            <w:pPr>
              <w:pStyle w:val="ac"/>
              <w:spacing w:line="360" w:lineRule="auto"/>
              <w:jc w:val="center"/>
              <w:rPr>
                <w:rFonts w:hAnsi="宋体" w:cs="Arial"/>
                <w:sz w:val="24"/>
              </w:rPr>
            </w:pPr>
            <w:r>
              <w:rPr>
                <w:rFonts w:hAnsi="宋体" w:cs="Arial" w:hint="eastAsia"/>
                <w:sz w:val="24"/>
              </w:rPr>
              <w:t>货物名称</w:t>
            </w:r>
          </w:p>
        </w:tc>
        <w:tc>
          <w:tcPr>
            <w:tcW w:w="1260" w:type="dxa"/>
            <w:vAlign w:val="center"/>
          </w:tcPr>
          <w:p w14:paraId="5B28A832" w14:textId="77777777" w:rsidR="00102D2F" w:rsidRDefault="004930E7">
            <w:pPr>
              <w:pStyle w:val="ac"/>
              <w:spacing w:line="360" w:lineRule="auto"/>
              <w:jc w:val="center"/>
              <w:rPr>
                <w:rFonts w:hAnsi="宋体" w:cs="Arial"/>
                <w:sz w:val="24"/>
              </w:rPr>
            </w:pPr>
            <w:r>
              <w:rPr>
                <w:rFonts w:hAnsi="宋体" w:cs="Arial" w:hint="eastAsia"/>
                <w:sz w:val="24"/>
              </w:rPr>
              <w:t>规格型号</w:t>
            </w:r>
          </w:p>
        </w:tc>
        <w:tc>
          <w:tcPr>
            <w:tcW w:w="780" w:type="dxa"/>
            <w:vAlign w:val="center"/>
          </w:tcPr>
          <w:p w14:paraId="41C96579" w14:textId="77777777" w:rsidR="00102D2F" w:rsidRDefault="004930E7">
            <w:pPr>
              <w:pStyle w:val="ac"/>
              <w:spacing w:line="360" w:lineRule="auto"/>
              <w:jc w:val="center"/>
              <w:rPr>
                <w:rFonts w:hAnsi="宋体" w:cs="Arial"/>
                <w:sz w:val="24"/>
              </w:rPr>
            </w:pPr>
            <w:r>
              <w:rPr>
                <w:rFonts w:hAnsi="宋体" w:cs="Arial" w:hint="eastAsia"/>
                <w:sz w:val="24"/>
              </w:rPr>
              <w:t>单位</w:t>
            </w:r>
          </w:p>
        </w:tc>
        <w:tc>
          <w:tcPr>
            <w:tcW w:w="780" w:type="dxa"/>
            <w:vAlign w:val="center"/>
          </w:tcPr>
          <w:p w14:paraId="6646AE98" w14:textId="77777777" w:rsidR="00102D2F" w:rsidRDefault="004930E7">
            <w:pPr>
              <w:pStyle w:val="ac"/>
              <w:spacing w:line="360" w:lineRule="auto"/>
              <w:jc w:val="center"/>
              <w:rPr>
                <w:rFonts w:hAnsi="宋体" w:cs="Arial"/>
                <w:sz w:val="24"/>
              </w:rPr>
            </w:pPr>
            <w:r>
              <w:rPr>
                <w:rFonts w:hAnsi="宋体" w:cs="Arial" w:hint="eastAsia"/>
                <w:sz w:val="24"/>
              </w:rPr>
              <w:t>数量</w:t>
            </w:r>
          </w:p>
        </w:tc>
        <w:tc>
          <w:tcPr>
            <w:tcW w:w="810" w:type="dxa"/>
            <w:vAlign w:val="center"/>
          </w:tcPr>
          <w:p w14:paraId="40A4DCAD" w14:textId="77777777" w:rsidR="00102D2F" w:rsidRDefault="004930E7">
            <w:pPr>
              <w:pStyle w:val="ac"/>
              <w:spacing w:line="360" w:lineRule="auto"/>
              <w:jc w:val="center"/>
              <w:rPr>
                <w:rFonts w:hAnsi="宋体" w:cs="Arial"/>
                <w:sz w:val="24"/>
              </w:rPr>
            </w:pPr>
            <w:r>
              <w:rPr>
                <w:rFonts w:hAnsi="宋体" w:cs="Arial" w:hint="eastAsia"/>
                <w:sz w:val="24"/>
              </w:rPr>
              <w:t>单价</w:t>
            </w:r>
          </w:p>
        </w:tc>
        <w:tc>
          <w:tcPr>
            <w:tcW w:w="795" w:type="dxa"/>
            <w:vAlign w:val="center"/>
          </w:tcPr>
          <w:p w14:paraId="0FB2C26D" w14:textId="77777777" w:rsidR="00102D2F" w:rsidRDefault="004930E7">
            <w:pPr>
              <w:pStyle w:val="ac"/>
              <w:spacing w:line="360" w:lineRule="auto"/>
              <w:jc w:val="center"/>
              <w:rPr>
                <w:rFonts w:hAnsi="宋体" w:cs="Arial"/>
                <w:sz w:val="24"/>
              </w:rPr>
            </w:pPr>
            <w:r>
              <w:rPr>
                <w:rFonts w:hAnsi="宋体" w:cs="Arial" w:hint="eastAsia"/>
                <w:sz w:val="24"/>
              </w:rPr>
              <w:t>合价</w:t>
            </w:r>
          </w:p>
        </w:tc>
        <w:tc>
          <w:tcPr>
            <w:tcW w:w="1671" w:type="dxa"/>
            <w:vAlign w:val="center"/>
          </w:tcPr>
          <w:p w14:paraId="57D98073" w14:textId="77777777" w:rsidR="00102D2F" w:rsidRDefault="004930E7">
            <w:pPr>
              <w:pStyle w:val="ac"/>
              <w:spacing w:line="360" w:lineRule="auto"/>
              <w:jc w:val="center"/>
              <w:rPr>
                <w:rFonts w:hAnsi="宋体" w:cs="Arial"/>
                <w:sz w:val="24"/>
              </w:rPr>
            </w:pPr>
            <w:r>
              <w:rPr>
                <w:rFonts w:hAnsi="宋体" w:cs="Arial" w:hint="eastAsia"/>
                <w:sz w:val="24"/>
              </w:rPr>
              <w:t>品牌及原产地</w:t>
            </w:r>
          </w:p>
        </w:tc>
      </w:tr>
      <w:tr w:rsidR="00102D2F" w14:paraId="2C08AE38" w14:textId="77777777">
        <w:trPr>
          <w:trHeight w:val="480"/>
          <w:jc w:val="center"/>
        </w:trPr>
        <w:tc>
          <w:tcPr>
            <w:tcW w:w="704" w:type="dxa"/>
          </w:tcPr>
          <w:p w14:paraId="7BEE039E" w14:textId="77777777" w:rsidR="00102D2F" w:rsidRDefault="00102D2F">
            <w:pPr>
              <w:pStyle w:val="ac"/>
              <w:spacing w:line="360" w:lineRule="auto"/>
              <w:rPr>
                <w:rFonts w:ascii="楷体_GB2312" w:eastAsia="楷体_GB2312" w:hAnsi="Times New Roman"/>
                <w:sz w:val="24"/>
              </w:rPr>
            </w:pPr>
          </w:p>
        </w:tc>
        <w:tc>
          <w:tcPr>
            <w:tcW w:w="2595" w:type="dxa"/>
          </w:tcPr>
          <w:p w14:paraId="750DABDF" w14:textId="77777777" w:rsidR="00102D2F" w:rsidRDefault="00102D2F">
            <w:pPr>
              <w:pStyle w:val="ac"/>
              <w:spacing w:line="360" w:lineRule="auto"/>
              <w:rPr>
                <w:rFonts w:ascii="楷体_GB2312" w:eastAsia="楷体_GB2312" w:hAnsi="Times New Roman"/>
                <w:sz w:val="24"/>
              </w:rPr>
            </w:pPr>
          </w:p>
        </w:tc>
        <w:tc>
          <w:tcPr>
            <w:tcW w:w="1260" w:type="dxa"/>
          </w:tcPr>
          <w:p w14:paraId="2887845F" w14:textId="77777777" w:rsidR="00102D2F" w:rsidRDefault="00102D2F">
            <w:pPr>
              <w:pStyle w:val="ac"/>
              <w:spacing w:line="360" w:lineRule="auto"/>
              <w:rPr>
                <w:rFonts w:ascii="楷体_GB2312" w:eastAsia="楷体_GB2312" w:hAnsi="Times New Roman"/>
                <w:sz w:val="24"/>
              </w:rPr>
            </w:pPr>
          </w:p>
        </w:tc>
        <w:tc>
          <w:tcPr>
            <w:tcW w:w="780" w:type="dxa"/>
          </w:tcPr>
          <w:p w14:paraId="71EDFBD0" w14:textId="77777777" w:rsidR="00102D2F" w:rsidRDefault="00102D2F">
            <w:pPr>
              <w:pStyle w:val="ac"/>
              <w:spacing w:line="360" w:lineRule="auto"/>
              <w:rPr>
                <w:rFonts w:ascii="楷体_GB2312" w:eastAsia="楷体_GB2312" w:hAnsi="Times New Roman"/>
                <w:sz w:val="24"/>
              </w:rPr>
            </w:pPr>
          </w:p>
        </w:tc>
        <w:tc>
          <w:tcPr>
            <w:tcW w:w="780" w:type="dxa"/>
          </w:tcPr>
          <w:p w14:paraId="51E24975" w14:textId="77777777" w:rsidR="00102D2F" w:rsidRDefault="00102D2F">
            <w:pPr>
              <w:pStyle w:val="ac"/>
              <w:spacing w:line="360" w:lineRule="auto"/>
              <w:rPr>
                <w:rFonts w:ascii="楷体_GB2312" w:eastAsia="楷体_GB2312" w:hAnsi="Times New Roman"/>
                <w:sz w:val="24"/>
              </w:rPr>
            </w:pPr>
          </w:p>
        </w:tc>
        <w:tc>
          <w:tcPr>
            <w:tcW w:w="810" w:type="dxa"/>
          </w:tcPr>
          <w:p w14:paraId="7128E0BF" w14:textId="77777777" w:rsidR="00102D2F" w:rsidRDefault="00102D2F">
            <w:pPr>
              <w:pStyle w:val="ac"/>
              <w:spacing w:line="360" w:lineRule="auto"/>
              <w:rPr>
                <w:rFonts w:ascii="楷体_GB2312" w:eastAsia="楷体_GB2312" w:hAnsi="Times New Roman"/>
                <w:sz w:val="24"/>
              </w:rPr>
            </w:pPr>
          </w:p>
        </w:tc>
        <w:tc>
          <w:tcPr>
            <w:tcW w:w="795" w:type="dxa"/>
          </w:tcPr>
          <w:p w14:paraId="4842F805" w14:textId="77777777" w:rsidR="00102D2F" w:rsidRDefault="00102D2F">
            <w:pPr>
              <w:pStyle w:val="ac"/>
              <w:spacing w:line="360" w:lineRule="auto"/>
              <w:rPr>
                <w:rFonts w:ascii="楷体_GB2312" w:eastAsia="楷体_GB2312" w:hAnsi="Times New Roman"/>
                <w:sz w:val="24"/>
              </w:rPr>
            </w:pPr>
          </w:p>
        </w:tc>
        <w:tc>
          <w:tcPr>
            <w:tcW w:w="1671" w:type="dxa"/>
          </w:tcPr>
          <w:p w14:paraId="4C31C2BD" w14:textId="77777777" w:rsidR="00102D2F" w:rsidRDefault="00102D2F">
            <w:pPr>
              <w:pStyle w:val="ac"/>
              <w:spacing w:line="360" w:lineRule="auto"/>
              <w:rPr>
                <w:rFonts w:ascii="楷体_GB2312" w:eastAsia="楷体_GB2312" w:hAnsi="Times New Roman"/>
                <w:sz w:val="24"/>
              </w:rPr>
            </w:pPr>
          </w:p>
        </w:tc>
      </w:tr>
      <w:tr w:rsidR="00102D2F" w14:paraId="4622E625" w14:textId="77777777">
        <w:trPr>
          <w:trHeight w:val="480"/>
          <w:jc w:val="center"/>
        </w:trPr>
        <w:tc>
          <w:tcPr>
            <w:tcW w:w="704" w:type="dxa"/>
          </w:tcPr>
          <w:p w14:paraId="641060D9" w14:textId="77777777" w:rsidR="00102D2F" w:rsidRDefault="00102D2F">
            <w:pPr>
              <w:pStyle w:val="ac"/>
              <w:spacing w:line="360" w:lineRule="auto"/>
              <w:rPr>
                <w:rFonts w:ascii="楷体_GB2312" w:eastAsia="楷体_GB2312" w:hAnsi="Times New Roman"/>
                <w:sz w:val="24"/>
              </w:rPr>
            </w:pPr>
          </w:p>
        </w:tc>
        <w:tc>
          <w:tcPr>
            <w:tcW w:w="2595" w:type="dxa"/>
          </w:tcPr>
          <w:p w14:paraId="6360621C" w14:textId="77777777" w:rsidR="00102D2F" w:rsidRDefault="00102D2F">
            <w:pPr>
              <w:pStyle w:val="ac"/>
              <w:spacing w:line="360" w:lineRule="auto"/>
              <w:rPr>
                <w:rFonts w:ascii="楷体_GB2312" w:eastAsia="楷体_GB2312" w:hAnsi="Times New Roman"/>
                <w:sz w:val="24"/>
              </w:rPr>
            </w:pPr>
          </w:p>
        </w:tc>
        <w:tc>
          <w:tcPr>
            <w:tcW w:w="1260" w:type="dxa"/>
          </w:tcPr>
          <w:p w14:paraId="03A0C0FD" w14:textId="77777777" w:rsidR="00102D2F" w:rsidRDefault="00102D2F">
            <w:pPr>
              <w:pStyle w:val="ac"/>
              <w:spacing w:line="360" w:lineRule="auto"/>
              <w:rPr>
                <w:rFonts w:ascii="楷体_GB2312" w:eastAsia="楷体_GB2312" w:hAnsi="Times New Roman"/>
                <w:sz w:val="24"/>
              </w:rPr>
            </w:pPr>
          </w:p>
        </w:tc>
        <w:tc>
          <w:tcPr>
            <w:tcW w:w="780" w:type="dxa"/>
          </w:tcPr>
          <w:p w14:paraId="49186434" w14:textId="77777777" w:rsidR="00102D2F" w:rsidRDefault="00102D2F">
            <w:pPr>
              <w:pStyle w:val="ac"/>
              <w:spacing w:line="360" w:lineRule="auto"/>
              <w:rPr>
                <w:rFonts w:ascii="楷体_GB2312" w:eastAsia="楷体_GB2312" w:hAnsi="Times New Roman"/>
                <w:sz w:val="24"/>
              </w:rPr>
            </w:pPr>
          </w:p>
        </w:tc>
        <w:tc>
          <w:tcPr>
            <w:tcW w:w="780" w:type="dxa"/>
          </w:tcPr>
          <w:p w14:paraId="47C904DE" w14:textId="77777777" w:rsidR="00102D2F" w:rsidRDefault="00102D2F">
            <w:pPr>
              <w:pStyle w:val="ac"/>
              <w:spacing w:line="360" w:lineRule="auto"/>
              <w:rPr>
                <w:rFonts w:ascii="楷体_GB2312" w:eastAsia="楷体_GB2312" w:hAnsi="Times New Roman"/>
                <w:sz w:val="24"/>
              </w:rPr>
            </w:pPr>
          </w:p>
        </w:tc>
        <w:tc>
          <w:tcPr>
            <w:tcW w:w="810" w:type="dxa"/>
          </w:tcPr>
          <w:p w14:paraId="05CC9AA9" w14:textId="77777777" w:rsidR="00102D2F" w:rsidRDefault="00102D2F">
            <w:pPr>
              <w:pStyle w:val="ac"/>
              <w:spacing w:line="360" w:lineRule="auto"/>
              <w:rPr>
                <w:rFonts w:ascii="楷体_GB2312" w:eastAsia="楷体_GB2312" w:hAnsi="Times New Roman"/>
                <w:sz w:val="24"/>
              </w:rPr>
            </w:pPr>
          </w:p>
        </w:tc>
        <w:tc>
          <w:tcPr>
            <w:tcW w:w="795" w:type="dxa"/>
          </w:tcPr>
          <w:p w14:paraId="1555E8FD" w14:textId="77777777" w:rsidR="00102D2F" w:rsidRDefault="00102D2F">
            <w:pPr>
              <w:pStyle w:val="ac"/>
              <w:spacing w:line="360" w:lineRule="auto"/>
              <w:rPr>
                <w:rFonts w:ascii="楷体_GB2312" w:eastAsia="楷体_GB2312" w:hAnsi="Times New Roman"/>
                <w:sz w:val="24"/>
              </w:rPr>
            </w:pPr>
          </w:p>
        </w:tc>
        <w:tc>
          <w:tcPr>
            <w:tcW w:w="1671" w:type="dxa"/>
          </w:tcPr>
          <w:p w14:paraId="1BD7F01A" w14:textId="77777777" w:rsidR="00102D2F" w:rsidRDefault="00102D2F">
            <w:pPr>
              <w:pStyle w:val="ac"/>
              <w:spacing w:line="360" w:lineRule="auto"/>
              <w:rPr>
                <w:rFonts w:ascii="楷体_GB2312" w:eastAsia="楷体_GB2312" w:hAnsi="Times New Roman"/>
                <w:sz w:val="24"/>
              </w:rPr>
            </w:pPr>
          </w:p>
        </w:tc>
      </w:tr>
      <w:tr w:rsidR="00102D2F" w14:paraId="14641166" w14:textId="77777777">
        <w:trPr>
          <w:trHeight w:val="480"/>
          <w:jc w:val="center"/>
        </w:trPr>
        <w:tc>
          <w:tcPr>
            <w:tcW w:w="704" w:type="dxa"/>
          </w:tcPr>
          <w:p w14:paraId="43E3E4F8" w14:textId="77777777" w:rsidR="00102D2F" w:rsidRDefault="00102D2F">
            <w:pPr>
              <w:pStyle w:val="ac"/>
              <w:spacing w:line="360" w:lineRule="auto"/>
              <w:rPr>
                <w:rFonts w:ascii="楷体_GB2312" w:eastAsia="楷体_GB2312" w:hAnsi="Times New Roman"/>
                <w:sz w:val="24"/>
              </w:rPr>
            </w:pPr>
          </w:p>
        </w:tc>
        <w:tc>
          <w:tcPr>
            <w:tcW w:w="2595" w:type="dxa"/>
          </w:tcPr>
          <w:p w14:paraId="18D3DB88" w14:textId="77777777" w:rsidR="00102D2F" w:rsidRDefault="00102D2F">
            <w:pPr>
              <w:pStyle w:val="ac"/>
              <w:spacing w:line="360" w:lineRule="auto"/>
              <w:rPr>
                <w:rFonts w:ascii="楷体_GB2312" w:eastAsia="楷体_GB2312" w:hAnsi="Times New Roman"/>
                <w:sz w:val="24"/>
              </w:rPr>
            </w:pPr>
          </w:p>
        </w:tc>
        <w:tc>
          <w:tcPr>
            <w:tcW w:w="1260" w:type="dxa"/>
          </w:tcPr>
          <w:p w14:paraId="1299B74B" w14:textId="77777777" w:rsidR="00102D2F" w:rsidRDefault="00102D2F">
            <w:pPr>
              <w:pStyle w:val="ac"/>
              <w:spacing w:line="360" w:lineRule="auto"/>
              <w:rPr>
                <w:rFonts w:ascii="楷体_GB2312" w:eastAsia="楷体_GB2312" w:hAnsi="Times New Roman"/>
                <w:sz w:val="24"/>
              </w:rPr>
            </w:pPr>
          </w:p>
        </w:tc>
        <w:tc>
          <w:tcPr>
            <w:tcW w:w="780" w:type="dxa"/>
          </w:tcPr>
          <w:p w14:paraId="2E196548" w14:textId="77777777" w:rsidR="00102D2F" w:rsidRDefault="00102D2F">
            <w:pPr>
              <w:pStyle w:val="ac"/>
              <w:spacing w:line="360" w:lineRule="auto"/>
              <w:rPr>
                <w:rFonts w:ascii="楷体_GB2312" w:eastAsia="楷体_GB2312" w:hAnsi="Times New Roman"/>
                <w:sz w:val="24"/>
              </w:rPr>
            </w:pPr>
          </w:p>
        </w:tc>
        <w:tc>
          <w:tcPr>
            <w:tcW w:w="780" w:type="dxa"/>
          </w:tcPr>
          <w:p w14:paraId="1F4F3501" w14:textId="77777777" w:rsidR="00102D2F" w:rsidRDefault="00102D2F">
            <w:pPr>
              <w:pStyle w:val="ac"/>
              <w:spacing w:line="360" w:lineRule="auto"/>
              <w:rPr>
                <w:rFonts w:ascii="楷体_GB2312" w:eastAsia="楷体_GB2312" w:hAnsi="Times New Roman"/>
                <w:sz w:val="24"/>
              </w:rPr>
            </w:pPr>
          </w:p>
        </w:tc>
        <w:tc>
          <w:tcPr>
            <w:tcW w:w="810" w:type="dxa"/>
          </w:tcPr>
          <w:p w14:paraId="3CB12388" w14:textId="77777777" w:rsidR="00102D2F" w:rsidRDefault="00102D2F">
            <w:pPr>
              <w:pStyle w:val="ac"/>
              <w:spacing w:line="360" w:lineRule="auto"/>
              <w:rPr>
                <w:rFonts w:ascii="楷体_GB2312" w:eastAsia="楷体_GB2312" w:hAnsi="Times New Roman"/>
                <w:sz w:val="24"/>
              </w:rPr>
            </w:pPr>
          </w:p>
        </w:tc>
        <w:tc>
          <w:tcPr>
            <w:tcW w:w="795" w:type="dxa"/>
          </w:tcPr>
          <w:p w14:paraId="72ACECC6" w14:textId="77777777" w:rsidR="00102D2F" w:rsidRDefault="00102D2F">
            <w:pPr>
              <w:pStyle w:val="ac"/>
              <w:spacing w:line="360" w:lineRule="auto"/>
              <w:rPr>
                <w:rFonts w:ascii="楷体_GB2312" w:eastAsia="楷体_GB2312" w:hAnsi="Times New Roman"/>
                <w:sz w:val="24"/>
              </w:rPr>
            </w:pPr>
          </w:p>
        </w:tc>
        <w:tc>
          <w:tcPr>
            <w:tcW w:w="1671" w:type="dxa"/>
          </w:tcPr>
          <w:p w14:paraId="6F0455FF" w14:textId="77777777" w:rsidR="00102D2F" w:rsidRDefault="00102D2F">
            <w:pPr>
              <w:pStyle w:val="ac"/>
              <w:spacing w:line="360" w:lineRule="auto"/>
              <w:rPr>
                <w:rFonts w:ascii="楷体_GB2312" w:eastAsia="楷体_GB2312" w:hAnsi="Times New Roman"/>
                <w:sz w:val="24"/>
              </w:rPr>
            </w:pPr>
          </w:p>
        </w:tc>
      </w:tr>
    </w:tbl>
    <w:p w14:paraId="5DFC2FF9" w14:textId="77777777" w:rsidR="00102D2F" w:rsidRDefault="00102D2F">
      <w:pPr>
        <w:spacing w:after="120"/>
        <w:rPr>
          <w:rFonts w:ascii="宋体"/>
          <w:u w:val="single"/>
        </w:rPr>
      </w:pPr>
    </w:p>
    <w:p w14:paraId="2EC94CF5" w14:textId="77777777" w:rsidR="00102D2F" w:rsidRDefault="00102D2F">
      <w:pPr>
        <w:snapToGrid w:val="0"/>
        <w:spacing w:line="240" w:lineRule="atLeast"/>
        <w:rPr>
          <w:rFonts w:ascii="仿宋_GB2312" w:eastAsia="仿宋_GB2312"/>
          <w:b/>
          <w:sz w:val="28"/>
          <w:szCs w:val="28"/>
        </w:rPr>
      </w:pPr>
    </w:p>
    <w:p w14:paraId="7B9A2340" w14:textId="77777777" w:rsidR="00102D2F" w:rsidRDefault="00102D2F">
      <w:pPr>
        <w:snapToGrid w:val="0"/>
        <w:spacing w:line="240" w:lineRule="atLeast"/>
        <w:rPr>
          <w:rFonts w:ascii="仿宋_GB2312" w:eastAsia="仿宋_GB2312"/>
          <w:b/>
          <w:sz w:val="28"/>
          <w:szCs w:val="28"/>
        </w:rPr>
      </w:pPr>
    </w:p>
    <w:p w14:paraId="63473CB1" w14:textId="77777777" w:rsidR="00102D2F" w:rsidRDefault="004930E7">
      <w:pPr>
        <w:spacing w:line="440" w:lineRule="exact"/>
        <w:ind w:firstLineChars="200" w:firstLine="420"/>
        <w:rPr>
          <w:rFonts w:ascii="宋体" w:hAnsi="宋体"/>
        </w:rPr>
      </w:pPr>
      <w:r>
        <w:rPr>
          <w:rFonts w:ascii="宋体" w:hAnsi="宋体" w:hint="eastAsia"/>
        </w:rPr>
        <w:t>报价合计金额(人民币大写):</w:t>
      </w:r>
    </w:p>
    <w:p w14:paraId="3EF0489D" w14:textId="77777777" w:rsidR="00102D2F" w:rsidRDefault="004930E7">
      <w:pPr>
        <w:spacing w:line="440" w:lineRule="exact"/>
        <w:ind w:firstLineChars="200" w:firstLine="420"/>
        <w:rPr>
          <w:rFonts w:ascii="宋体" w:hAnsi="宋体"/>
        </w:rPr>
      </w:pPr>
      <w:r>
        <w:rPr>
          <w:rFonts w:ascii="宋体" w:hAnsi="宋体" w:hint="eastAsia"/>
        </w:rPr>
        <w:t>报价合计金额(人民币小写):</w:t>
      </w:r>
    </w:p>
    <w:p w14:paraId="231E819C" w14:textId="77777777" w:rsidR="00102D2F" w:rsidRDefault="004930E7">
      <w:pPr>
        <w:spacing w:line="440" w:lineRule="exact"/>
        <w:ind w:firstLineChars="200" w:firstLine="420"/>
        <w:rPr>
          <w:rFonts w:ascii="宋体" w:hAnsi="宋体"/>
        </w:rPr>
      </w:pPr>
      <w:r>
        <w:rPr>
          <w:rFonts w:ascii="宋体" w:hAnsi="宋体" w:hint="eastAsia"/>
        </w:rPr>
        <w:t>本报价表须机打并加盖报价单位公章，手填无效。</w:t>
      </w:r>
    </w:p>
    <w:p w14:paraId="645EF797" w14:textId="77777777" w:rsidR="00102D2F" w:rsidRDefault="00102D2F">
      <w:pPr>
        <w:spacing w:line="440" w:lineRule="exact"/>
        <w:ind w:firstLineChars="200" w:firstLine="420"/>
        <w:rPr>
          <w:rFonts w:ascii="宋体" w:hAnsi="宋体"/>
        </w:rPr>
      </w:pPr>
    </w:p>
    <w:p w14:paraId="2A4D455B" w14:textId="77777777" w:rsidR="00102D2F" w:rsidRDefault="00102D2F">
      <w:pPr>
        <w:spacing w:line="440" w:lineRule="exact"/>
        <w:ind w:firstLineChars="200" w:firstLine="420"/>
        <w:rPr>
          <w:rFonts w:ascii="宋体" w:hAnsi="宋体"/>
        </w:rPr>
      </w:pPr>
    </w:p>
    <w:p w14:paraId="716A844E" w14:textId="77777777" w:rsidR="00102D2F" w:rsidRDefault="00102D2F">
      <w:pPr>
        <w:spacing w:line="440" w:lineRule="exact"/>
        <w:ind w:firstLineChars="200" w:firstLine="420"/>
        <w:rPr>
          <w:rFonts w:ascii="宋体" w:hAnsi="宋体"/>
        </w:rPr>
      </w:pPr>
    </w:p>
    <w:p w14:paraId="1E6292C8" w14:textId="77777777" w:rsidR="00102D2F" w:rsidRDefault="004930E7">
      <w:pPr>
        <w:spacing w:line="440" w:lineRule="exact"/>
        <w:ind w:firstLineChars="2800" w:firstLine="5880"/>
        <w:rPr>
          <w:rFonts w:ascii="宋体" w:hAnsi="宋体"/>
        </w:rPr>
      </w:pPr>
      <w:r>
        <w:rPr>
          <w:rFonts w:ascii="宋体" w:hAnsi="宋体" w:hint="eastAsia"/>
        </w:rPr>
        <w:t>报价单位盖章：</w:t>
      </w:r>
    </w:p>
    <w:p w14:paraId="46A5D29B" w14:textId="77777777" w:rsidR="00102D2F" w:rsidRDefault="004930E7">
      <w:pPr>
        <w:spacing w:line="440" w:lineRule="exact"/>
        <w:ind w:firstLineChars="2800" w:firstLine="5880"/>
        <w:rPr>
          <w:rFonts w:ascii="宋体" w:hAnsi="宋体"/>
        </w:rPr>
      </w:pPr>
      <w:r>
        <w:rPr>
          <w:rFonts w:ascii="宋体" w:hAnsi="宋体" w:hint="eastAsia"/>
        </w:rPr>
        <w:t>法人代表签字：</w:t>
      </w:r>
    </w:p>
    <w:p w14:paraId="628D56E1" w14:textId="77777777" w:rsidR="00102D2F" w:rsidRDefault="00102D2F">
      <w:pPr>
        <w:spacing w:line="440" w:lineRule="exact"/>
        <w:rPr>
          <w:rFonts w:ascii="宋体" w:hAnsi="宋体"/>
        </w:rPr>
      </w:pPr>
    </w:p>
    <w:p w14:paraId="634AD605" w14:textId="77777777" w:rsidR="00102D2F" w:rsidRDefault="00102D2F">
      <w:pPr>
        <w:spacing w:line="440" w:lineRule="exact"/>
        <w:rPr>
          <w:rFonts w:ascii="宋体" w:hAnsi="宋体"/>
        </w:rPr>
      </w:pPr>
    </w:p>
    <w:p w14:paraId="49016751" w14:textId="77777777" w:rsidR="00102D2F" w:rsidRDefault="00102D2F">
      <w:pPr>
        <w:spacing w:line="440" w:lineRule="exact"/>
        <w:rPr>
          <w:rFonts w:ascii="宋体" w:hAnsi="宋体"/>
        </w:rPr>
      </w:pPr>
    </w:p>
    <w:p w14:paraId="55E55EAC" w14:textId="77777777" w:rsidR="00102D2F" w:rsidRDefault="00102D2F">
      <w:pPr>
        <w:spacing w:line="440" w:lineRule="exact"/>
        <w:rPr>
          <w:rFonts w:ascii="宋体" w:hAnsi="宋体"/>
        </w:rPr>
      </w:pPr>
    </w:p>
    <w:p w14:paraId="5B6DDAED" w14:textId="77777777" w:rsidR="00102D2F" w:rsidRDefault="00102D2F">
      <w:pPr>
        <w:spacing w:line="440" w:lineRule="exact"/>
        <w:rPr>
          <w:rFonts w:ascii="宋体" w:hAnsi="宋体"/>
        </w:rPr>
      </w:pPr>
    </w:p>
    <w:p w14:paraId="2074AC43" w14:textId="77777777" w:rsidR="00102D2F" w:rsidRDefault="00102D2F">
      <w:pPr>
        <w:spacing w:line="440" w:lineRule="exact"/>
        <w:rPr>
          <w:rFonts w:ascii="宋体" w:hAnsi="宋体"/>
        </w:rPr>
      </w:pPr>
    </w:p>
    <w:p w14:paraId="37014AFA" w14:textId="77777777" w:rsidR="00102D2F" w:rsidRDefault="00102D2F">
      <w:pPr>
        <w:spacing w:line="440" w:lineRule="exact"/>
        <w:rPr>
          <w:rFonts w:ascii="宋体" w:hAnsi="宋体"/>
        </w:rPr>
      </w:pPr>
    </w:p>
    <w:p w14:paraId="47A61AFB" w14:textId="77777777" w:rsidR="00102D2F" w:rsidRDefault="00102D2F">
      <w:pPr>
        <w:spacing w:line="440" w:lineRule="exact"/>
        <w:rPr>
          <w:rFonts w:ascii="宋体" w:hAnsi="宋体"/>
        </w:rPr>
      </w:pPr>
    </w:p>
    <w:p w14:paraId="4A65F7EF" w14:textId="77777777" w:rsidR="00102D2F" w:rsidRDefault="00102D2F">
      <w:pPr>
        <w:spacing w:line="440" w:lineRule="exact"/>
        <w:rPr>
          <w:rFonts w:ascii="宋体" w:hAnsi="宋体"/>
        </w:rPr>
      </w:pPr>
    </w:p>
    <w:p w14:paraId="44E5631E" w14:textId="77777777" w:rsidR="00102D2F" w:rsidRDefault="00102D2F">
      <w:pPr>
        <w:spacing w:line="440" w:lineRule="exact"/>
        <w:rPr>
          <w:rFonts w:ascii="宋体" w:hAnsi="宋体"/>
        </w:rPr>
      </w:pPr>
    </w:p>
    <w:p w14:paraId="2F1840D4" w14:textId="77777777" w:rsidR="00102D2F" w:rsidRDefault="00102D2F">
      <w:pPr>
        <w:spacing w:line="440" w:lineRule="exact"/>
        <w:rPr>
          <w:rFonts w:ascii="宋体" w:hAnsi="宋体"/>
        </w:rPr>
      </w:pPr>
    </w:p>
    <w:p w14:paraId="507BD111" w14:textId="77777777" w:rsidR="00102D2F" w:rsidRDefault="004930E7">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39106107" w14:textId="77777777" w:rsidR="00102D2F" w:rsidRDefault="00102D2F">
      <w:pPr>
        <w:snapToGrid w:val="0"/>
        <w:spacing w:line="360" w:lineRule="auto"/>
        <w:jc w:val="center"/>
        <w:rPr>
          <w:rFonts w:ascii="宋体" w:hAnsi="宋体"/>
          <w:b/>
          <w:sz w:val="28"/>
          <w:szCs w:val="30"/>
        </w:rPr>
      </w:pPr>
    </w:p>
    <w:p w14:paraId="446719F1" w14:textId="77777777" w:rsidR="00102D2F" w:rsidRDefault="004930E7">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102D2F" w14:paraId="298E12D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25B0892" w14:textId="77777777" w:rsidR="00102D2F" w:rsidRDefault="004930E7">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39649099" w14:textId="77777777" w:rsidR="00102D2F" w:rsidRDefault="004930E7">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620C02F7" w14:textId="77777777" w:rsidR="00102D2F" w:rsidRDefault="004930E7">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01DA9F37" w14:textId="77777777" w:rsidR="00102D2F" w:rsidRDefault="004930E7">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3B1AC085" w14:textId="77777777" w:rsidR="00102D2F" w:rsidRDefault="004930E7">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0C58895C" w14:textId="77777777" w:rsidR="00102D2F" w:rsidRDefault="004930E7">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3B9A4D23" w14:textId="77777777" w:rsidR="00102D2F" w:rsidRDefault="004930E7">
            <w:pPr>
              <w:jc w:val="center"/>
              <w:rPr>
                <w:sz w:val="24"/>
                <w:lang w:val="zh-CN"/>
              </w:rPr>
            </w:pPr>
            <w:r>
              <w:rPr>
                <w:rFonts w:hint="eastAsia"/>
                <w:sz w:val="24"/>
                <w:lang w:val="zh-CN"/>
              </w:rPr>
              <w:t>联系电话</w:t>
            </w:r>
          </w:p>
        </w:tc>
      </w:tr>
      <w:tr w:rsidR="00102D2F" w14:paraId="48062B0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A75240F"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AF53383"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BC5D6D1"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FCF12E6"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614EEDF"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C1CE1D1"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B0FCBB2" w14:textId="77777777" w:rsidR="00102D2F" w:rsidRDefault="00102D2F">
            <w:pPr>
              <w:jc w:val="center"/>
            </w:pPr>
          </w:p>
        </w:tc>
      </w:tr>
      <w:tr w:rsidR="00102D2F" w14:paraId="3BFA146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FAE8530"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53858C1"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DB1C78A"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840FAC2"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FE0C79B"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D566B0F"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75611E9" w14:textId="77777777" w:rsidR="00102D2F" w:rsidRDefault="00102D2F">
            <w:pPr>
              <w:jc w:val="center"/>
            </w:pPr>
          </w:p>
        </w:tc>
      </w:tr>
      <w:tr w:rsidR="00102D2F" w14:paraId="26423E1F"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3ED7788"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80F5427"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F1C3B68"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91FB316"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0263692"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508683D"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E93C6E7" w14:textId="77777777" w:rsidR="00102D2F" w:rsidRDefault="00102D2F">
            <w:pPr>
              <w:jc w:val="center"/>
            </w:pPr>
          </w:p>
        </w:tc>
      </w:tr>
      <w:tr w:rsidR="00102D2F" w14:paraId="0A23987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655F990"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B53DC09"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B2D0D21"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A5D65E2"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C1A6019"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AE5867B"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650FFF" w14:textId="77777777" w:rsidR="00102D2F" w:rsidRDefault="00102D2F">
            <w:pPr>
              <w:jc w:val="center"/>
            </w:pPr>
          </w:p>
        </w:tc>
      </w:tr>
      <w:tr w:rsidR="00102D2F" w14:paraId="69A10BB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29C8CC9"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AD1AB0D"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89BD5C1"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D644A9F"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B8F72D4"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9350A48"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2D828C5" w14:textId="77777777" w:rsidR="00102D2F" w:rsidRDefault="00102D2F">
            <w:pPr>
              <w:jc w:val="center"/>
            </w:pPr>
          </w:p>
        </w:tc>
      </w:tr>
      <w:tr w:rsidR="00102D2F" w14:paraId="52A368DA"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24C73BA"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A00A281"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566F2F8"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9841892"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BAF51E9"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FE62C4F"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C3EDCA5" w14:textId="77777777" w:rsidR="00102D2F" w:rsidRDefault="00102D2F">
            <w:pPr>
              <w:jc w:val="center"/>
            </w:pPr>
          </w:p>
        </w:tc>
      </w:tr>
      <w:tr w:rsidR="00102D2F" w14:paraId="63788345"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1FA54E6"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B97F65C"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FD31C75"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F7AA12"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84427DE"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9BA3362"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752183C" w14:textId="77777777" w:rsidR="00102D2F" w:rsidRDefault="00102D2F">
            <w:pPr>
              <w:jc w:val="center"/>
            </w:pPr>
          </w:p>
        </w:tc>
      </w:tr>
      <w:tr w:rsidR="00102D2F" w14:paraId="2ED9854C"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150E73A"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7C36AE5"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5EE8B053"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FC157E4"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7558358"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69CA5AF"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8CCE77" w14:textId="77777777" w:rsidR="00102D2F" w:rsidRDefault="00102D2F">
            <w:pPr>
              <w:jc w:val="center"/>
            </w:pPr>
          </w:p>
        </w:tc>
      </w:tr>
      <w:tr w:rsidR="00102D2F" w14:paraId="2777562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9DB74D2"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31D8FAE"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01DD58F"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396B680"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7E42763"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6C7E777"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E07ACA7" w14:textId="77777777" w:rsidR="00102D2F" w:rsidRDefault="00102D2F">
            <w:pPr>
              <w:jc w:val="center"/>
            </w:pPr>
          </w:p>
        </w:tc>
      </w:tr>
      <w:tr w:rsidR="00102D2F" w14:paraId="4683555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83063E5"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375003C"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A96F8E8"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CD7A078"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733DA4F"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B4AE3D0"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312779C" w14:textId="77777777" w:rsidR="00102D2F" w:rsidRDefault="00102D2F">
            <w:pPr>
              <w:jc w:val="center"/>
            </w:pPr>
          </w:p>
        </w:tc>
      </w:tr>
      <w:tr w:rsidR="00102D2F" w14:paraId="15BC1C8C"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76ECBBE" w14:textId="77777777" w:rsidR="00102D2F" w:rsidRDefault="00102D2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08B14A3" w14:textId="77777777" w:rsidR="00102D2F" w:rsidRDefault="00102D2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2A3782C" w14:textId="77777777" w:rsidR="00102D2F" w:rsidRDefault="00102D2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4460A59" w14:textId="77777777" w:rsidR="00102D2F" w:rsidRDefault="00102D2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E07D46A" w14:textId="77777777" w:rsidR="00102D2F" w:rsidRDefault="00102D2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D6CEFC8" w14:textId="77777777" w:rsidR="00102D2F" w:rsidRDefault="00102D2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7377624" w14:textId="77777777" w:rsidR="00102D2F" w:rsidRDefault="00102D2F">
            <w:pPr>
              <w:jc w:val="center"/>
            </w:pPr>
          </w:p>
        </w:tc>
      </w:tr>
    </w:tbl>
    <w:p w14:paraId="6C9FD5B0" w14:textId="77777777" w:rsidR="00102D2F" w:rsidRDefault="004930E7">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4AD5AEEF" w14:textId="77777777" w:rsidR="00102D2F" w:rsidRDefault="00102D2F">
      <w:pPr>
        <w:snapToGrid w:val="0"/>
        <w:spacing w:line="360" w:lineRule="auto"/>
        <w:rPr>
          <w:rFonts w:ascii="宋体" w:hAnsi="宋体"/>
          <w:sz w:val="22"/>
        </w:rPr>
      </w:pPr>
    </w:p>
    <w:p w14:paraId="02A4D32E" w14:textId="77777777" w:rsidR="00102D2F" w:rsidRDefault="00102D2F">
      <w:pPr>
        <w:snapToGrid w:val="0"/>
        <w:spacing w:line="360" w:lineRule="auto"/>
        <w:rPr>
          <w:rFonts w:ascii="宋体" w:hAnsi="宋体"/>
          <w:sz w:val="22"/>
        </w:rPr>
      </w:pPr>
    </w:p>
    <w:p w14:paraId="084642B6" w14:textId="77777777" w:rsidR="00102D2F" w:rsidRDefault="004930E7">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0A7A0009" w14:textId="77777777" w:rsidR="00102D2F" w:rsidRDefault="004930E7">
      <w:pPr>
        <w:snapToGrid w:val="0"/>
        <w:spacing w:line="360" w:lineRule="auto"/>
        <w:ind w:firstLineChars="2200" w:firstLine="4620"/>
        <w:rPr>
          <w:rFonts w:ascii="宋体" w:hAnsi="宋体"/>
        </w:rPr>
      </w:pPr>
      <w:r>
        <w:rPr>
          <w:rFonts w:ascii="宋体" w:hAnsi="宋体" w:hint="eastAsia"/>
        </w:rPr>
        <w:t>法定代表人或代理人（签字或盖章）：</w:t>
      </w:r>
    </w:p>
    <w:p w14:paraId="0560216C" w14:textId="77777777" w:rsidR="00102D2F" w:rsidRDefault="00102D2F">
      <w:pPr>
        <w:pStyle w:val="afe"/>
        <w:spacing w:line="360" w:lineRule="auto"/>
        <w:ind w:left="420" w:firstLineChars="0" w:firstLine="0"/>
        <w:jc w:val="center"/>
        <w:rPr>
          <w:rFonts w:ascii="宋体" w:hAnsi="宋体" w:cs="宋体"/>
          <w:b/>
          <w:sz w:val="36"/>
          <w:szCs w:val="36"/>
        </w:rPr>
      </w:pPr>
    </w:p>
    <w:p w14:paraId="53EECD61" w14:textId="77777777" w:rsidR="00102D2F" w:rsidRDefault="00102D2F">
      <w:pPr>
        <w:pStyle w:val="afe"/>
        <w:spacing w:line="360" w:lineRule="auto"/>
        <w:ind w:left="420" w:firstLineChars="0" w:firstLine="0"/>
        <w:jc w:val="center"/>
        <w:rPr>
          <w:rFonts w:ascii="宋体" w:hAnsi="宋体" w:cs="宋体"/>
          <w:b/>
          <w:sz w:val="36"/>
          <w:szCs w:val="36"/>
        </w:rPr>
      </w:pPr>
    </w:p>
    <w:p w14:paraId="0B49EE6E" w14:textId="77777777" w:rsidR="00102D2F" w:rsidRDefault="00102D2F">
      <w:pPr>
        <w:pStyle w:val="afe"/>
        <w:spacing w:line="360" w:lineRule="auto"/>
        <w:ind w:left="420" w:firstLineChars="0" w:firstLine="0"/>
        <w:jc w:val="center"/>
        <w:rPr>
          <w:rFonts w:ascii="宋体" w:hAnsi="宋体" w:cs="宋体"/>
          <w:b/>
          <w:sz w:val="36"/>
          <w:szCs w:val="36"/>
        </w:rPr>
      </w:pPr>
    </w:p>
    <w:p w14:paraId="2E4CA13E" w14:textId="77777777" w:rsidR="00102D2F" w:rsidRDefault="00102D2F">
      <w:pPr>
        <w:pStyle w:val="afe"/>
        <w:spacing w:line="360" w:lineRule="auto"/>
        <w:ind w:left="420" w:firstLineChars="0" w:firstLine="0"/>
        <w:jc w:val="center"/>
        <w:rPr>
          <w:rFonts w:ascii="宋体" w:hAnsi="宋体" w:cs="宋体"/>
          <w:b/>
          <w:sz w:val="36"/>
          <w:szCs w:val="36"/>
        </w:rPr>
      </w:pPr>
    </w:p>
    <w:p w14:paraId="4CD2929A" w14:textId="77777777" w:rsidR="00102D2F" w:rsidRDefault="00102D2F">
      <w:pPr>
        <w:pStyle w:val="afe"/>
        <w:spacing w:line="360" w:lineRule="auto"/>
        <w:ind w:left="420" w:firstLineChars="0" w:firstLine="0"/>
        <w:jc w:val="center"/>
        <w:rPr>
          <w:rFonts w:ascii="宋体" w:hAnsi="宋体" w:cs="宋体"/>
          <w:b/>
          <w:sz w:val="36"/>
          <w:szCs w:val="36"/>
        </w:rPr>
      </w:pPr>
    </w:p>
    <w:p w14:paraId="454EF7EF" w14:textId="77777777" w:rsidR="00102D2F" w:rsidRDefault="00102D2F">
      <w:pPr>
        <w:pStyle w:val="afe"/>
        <w:spacing w:line="360" w:lineRule="auto"/>
        <w:ind w:left="420" w:firstLineChars="0" w:firstLine="0"/>
        <w:jc w:val="center"/>
        <w:rPr>
          <w:rFonts w:ascii="宋体" w:hAnsi="宋体" w:cs="宋体"/>
          <w:b/>
          <w:sz w:val="36"/>
          <w:szCs w:val="36"/>
        </w:rPr>
      </w:pPr>
    </w:p>
    <w:p w14:paraId="018A6B70" w14:textId="77777777" w:rsidR="00102D2F" w:rsidRDefault="00102D2F">
      <w:pPr>
        <w:pStyle w:val="afe"/>
        <w:spacing w:line="360" w:lineRule="auto"/>
        <w:ind w:left="420" w:firstLineChars="0" w:firstLine="0"/>
        <w:jc w:val="center"/>
        <w:rPr>
          <w:rFonts w:ascii="宋体" w:hAnsi="宋体" w:cs="宋体"/>
          <w:b/>
          <w:sz w:val="36"/>
          <w:szCs w:val="36"/>
        </w:rPr>
      </w:pPr>
    </w:p>
    <w:p w14:paraId="36485279" w14:textId="77777777" w:rsidR="00102D2F" w:rsidRDefault="004930E7">
      <w:pPr>
        <w:pStyle w:val="afe"/>
        <w:spacing w:line="360" w:lineRule="auto"/>
        <w:ind w:left="420" w:firstLineChars="0" w:firstLine="0"/>
        <w:jc w:val="center"/>
        <w:rPr>
          <w:rFonts w:ascii="宋体" w:hAnsi="宋体" w:cs="宋体"/>
          <w:b/>
          <w:sz w:val="36"/>
          <w:szCs w:val="36"/>
        </w:rPr>
      </w:pPr>
      <w:r>
        <w:rPr>
          <w:rFonts w:ascii="宋体" w:hAnsi="宋体" w:cs="宋体" w:hint="eastAsia"/>
          <w:b/>
          <w:sz w:val="36"/>
          <w:szCs w:val="36"/>
        </w:rPr>
        <w:lastRenderedPageBreak/>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102D2F" w14:paraId="33053F75" w14:textId="77777777">
        <w:trPr>
          <w:trHeight w:val="396"/>
        </w:trPr>
        <w:tc>
          <w:tcPr>
            <w:tcW w:w="828" w:type="dxa"/>
            <w:vAlign w:val="center"/>
          </w:tcPr>
          <w:p w14:paraId="0F90BAF0" w14:textId="77777777" w:rsidR="00102D2F" w:rsidRDefault="004930E7">
            <w:pPr>
              <w:jc w:val="center"/>
              <w:rPr>
                <w:rFonts w:ascii="宋体" w:hAnsi="宋体" w:cs="宋体"/>
                <w:bCs/>
                <w:sz w:val="24"/>
              </w:rPr>
            </w:pPr>
            <w:r>
              <w:rPr>
                <w:rFonts w:ascii="宋体" w:hAnsi="宋体" w:cs="宋体" w:hint="eastAsia"/>
                <w:bCs/>
                <w:sz w:val="24"/>
              </w:rPr>
              <w:t>姓名</w:t>
            </w:r>
          </w:p>
        </w:tc>
        <w:tc>
          <w:tcPr>
            <w:tcW w:w="2520" w:type="dxa"/>
            <w:vAlign w:val="center"/>
          </w:tcPr>
          <w:p w14:paraId="3E6032FF" w14:textId="77777777" w:rsidR="00102D2F" w:rsidRDefault="004930E7">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0B91481E" w14:textId="77777777" w:rsidR="00102D2F" w:rsidRDefault="004930E7">
            <w:pPr>
              <w:jc w:val="center"/>
              <w:rPr>
                <w:rFonts w:ascii="宋体" w:hAnsi="宋体" w:cs="宋体"/>
                <w:bCs/>
                <w:sz w:val="24"/>
              </w:rPr>
            </w:pPr>
            <w:r>
              <w:rPr>
                <w:rFonts w:ascii="宋体" w:hAnsi="宋体" w:cs="宋体" w:hint="eastAsia"/>
                <w:bCs/>
                <w:sz w:val="24"/>
              </w:rPr>
              <w:t>年龄</w:t>
            </w:r>
          </w:p>
        </w:tc>
        <w:tc>
          <w:tcPr>
            <w:tcW w:w="1275" w:type="dxa"/>
            <w:vAlign w:val="center"/>
          </w:tcPr>
          <w:p w14:paraId="5F885474" w14:textId="77777777" w:rsidR="00102D2F" w:rsidRDefault="004930E7">
            <w:pPr>
              <w:jc w:val="center"/>
              <w:rPr>
                <w:rFonts w:ascii="宋体" w:hAnsi="宋体" w:cs="宋体"/>
                <w:bCs/>
                <w:sz w:val="24"/>
              </w:rPr>
            </w:pPr>
            <w:r>
              <w:rPr>
                <w:rFonts w:ascii="宋体" w:hAnsi="宋体" w:cs="宋体" w:hint="eastAsia"/>
                <w:bCs/>
                <w:sz w:val="24"/>
              </w:rPr>
              <w:t>性别</w:t>
            </w:r>
          </w:p>
        </w:tc>
        <w:tc>
          <w:tcPr>
            <w:tcW w:w="2047" w:type="dxa"/>
            <w:vAlign w:val="center"/>
          </w:tcPr>
          <w:p w14:paraId="0C1CD0C4" w14:textId="77777777" w:rsidR="00102D2F" w:rsidRDefault="004930E7">
            <w:pPr>
              <w:jc w:val="center"/>
              <w:rPr>
                <w:rFonts w:ascii="宋体" w:hAnsi="宋体" w:cs="宋体"/>
                <w:bCs/>
                <w:sz w:val="24"/>
              </w:rPr>
            </w:pPr>
            <w:r>
              <w:rPr>
                <w:rFonts w:ascii="宋体" w:hAnsi="宋体" w:cs="宋体" w:hint="eastAsia"/>
                <w:bCs/>
                <w:sz w:val="24"/>
              </w:rPr>
              <w:t>专业</w:t>
            </w:r>
          </w:p>
        </w:tc>
        <w:tc>
          <w:tcPr>
            <w:tcW w:w="1923" w:type="dxa"/>
            <w:vAlign w:val="center"/>
          </w:tcPr>
          <w:p w14:paraId="4881B4E3" w14:textId="77777777" w:rsidR="00102D2F" w:rsidRDefault="004930E7">
            <w:pPr>
              <w:jc w:val="center"/>
              <w:rPr>
                <w:rFonts w:ascii="宋体" w:hAnsi="宋体" w:cs="宋体"/>
                <w:bCs/>
                <w:sz w:val="24"/>
              </w:rPr>
            </w:pPr>
            <w:r>
              <w:rPr>
                <w:rFonts w:ascii="宋体" w:hAnsi="宋体" w:cs="宋体" w:hint="eastAsia"/>
                <w:bCs/>
                <w:sz w:val="24"/>
              </w:rPr>
              <w:t>专业年限</w:t>
            </w:r>
          </w:p>
        </w:tc>
      </w:tr>
      <w:tr w:rsidR="00102D2F" w14:paraId="3021DC19" w14:textId="77777777">
        <w:trPr>
          <w:trHeight w:val="396"/>
        </w:trPr>
        <w:tc>
          <w:tcPr>
            <w:tcW w:w="828" w:type="dxa"/>
            <w:vAlign w:val="center"/>
          </w:tcPr>
          <w:p w14:paraId="6B6040EB" w14:textId="77777777" w:rsidR="00102D2F" w:rsidRDefault="00102D2F">
            <w:pPr>
              <w:spacing w:line="360" w:lineRule="auto"/>
              <w:rPr>
                <w:rFonts w:ascii="宋体" w:hAnsi="宋体" w:cs="宋体"/>
                <w:sz w:val="24"/>
              </w:rPr>
            </w:pPr>
          </w:p>
        </w:tc>
        <w:tc>
          <w:tcPr>
            <w:tcW w:w="2520" w:type="dxa"/>
            <w:vAlign w:val="center"/>
          </w:tcPr>
          <w:p w14:paraId="66A77A45" w14:textId="77777777" w:rsidR="00102D2F" w:rsidRDefault="00102D2F">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420A8F7E" w14:textId="77777777" w:rsidR="00102D2F" w:rsidRDefault="00102D2F">
            <w:pPr>
              <w:spacing w:line="360" w:lineRule="auto"/>
              <w:rPr>
                <w:rFonts w:ascii="宋体" w:hAnsi="宋体" w:cs="宋体"/>
                <w:sz w:val="24"/>
              </w:rPr>
            </w:pPr>
          </w:p>
        </w:tc>
        <w:tc>
          <w:tcPr>
            <w:tcW w:w="1275" w:type="dxa"/>
            <w:vAlign w:val="center"/>
          </w:tcPr>
          <w:p w14:paraId="2A2FBA3A" w14:textId="77777777" w:rsidR="00102D2F" w:rsidRDefault="00102D2F">
            <w:pPr>
              <w:spacing w:line="360" w:lineRule="auto"/>
              <w:rPr>
                <w:rFonts w:ascii="宋体" w:hAnsi="宋体" w:cs="宋体"/>
                <w:sz w:val="24"/>
              </w:rPr>
            </w:pPr>
          </w:p>
        </w:tc>
        <w:tc>
          <w:tcPr>
            <w:tcW w:w="2047" w:type="dxa"/>
            <w:vAlign w:val="center"/>
          </w:tcPr>
          <w:p w14:paraId="04081AAA" w14:textId="77777777" w:rsidR="00102D2F" w:rsidRDefault="00102D2F">
            <w:pPr>
              <w:spacing w:line="360" w:lineRule="auto"/>
              <w:rPr>
                <w:rFonts w:ascii="宋体" w:hAnsi="宋体" w:cs="宋体"/>
                <w:sz w:val="24"/>
              </w:rPr>
            </w:pPr>
          </w:p>
        </w:tc>
        <w:tc>
          <w:tcPr>
            <w:tcW w:w="1923" w:type="dxa"/>
            <w:vAlign w:val="center"/>
          </w:tcPr>
          <w:p w14:paraId="45F3AC32" w14:textId="77777777" w:rsidR="00102D2F" w:rsidRDefault="00102D2F">
            <w:pPr>
              <w:spacing w:line="360" w:lineRule="auto"/>
              <w:rPr>
                <w:rFonts w:ascii="宋体" w:hAnsi="宋体" w:cs="宋体"/>
                <w:sz w:val="24"/>
              </w:rPr>
            </w:pPr>
          </w:p>
        </w:tc>
      </w:tr>
      <w:tr w:rsidR="00102D2F" w14:paraId="114593ED" w14:textId="77777777">
        <w:trPr>
          <w:trHeight w:val="396"/>
        </w:trPr>
        <w:tc>
          <w:tcPr>
            <w:tcW w:w="828" w:type="dxa"/>
            <w:vAlign w:val="center"/>
          </w:tcPr>
          <w:p w14:paraId="1E056E12" w14:textId="77777777" w:rsidR="00102D2F" w:rsidRDefault="00102D2F">
            <w:pPr>
              <w:spacing w:line="360" w:lineRule="auto"/>
              <w:rPr>
                <w:rFonts w:ascii="宋体" w:hAnsi="宋体" w:cs="宋体"/>
                <w:sz w:val="24"/>
              </w:rPr>
            </w:pPr>
          </w:p>
        </w:tc>
        <w:tc>
          <w:tcPr>
            <w:tcW w:w="2520" w:type="dxa"/>
            <w:vAlign w:val="center"/>
          </w:tcPr>
          <w:p w14:paraId="515C6ADA" w14:textId="77777777" w:rsidR="00102D2F" w:rsidRDefault="00102D2F">
            <w:pPr>
              <w:spacing w:line="360" w:lineRule="auto"/>
              <w:rPr>
                <w:rFonts w:ascii="宋体" w:hAnsi="宋体" w:cs="宋体"/>
                <w:sz w:val="24"/>
              </w:rPr>
            </w:pPr>
          </w:p>
        </w:tc>
        <w:tc>
          <w:tcPr>
            <w:tcW w:w="1155" w:type="dxa"/>
            <w:vAlign w:val="center"/>
          </w:tcPr>
          <w:p w14:paraId="617BFD84" w14:textId="77777777" w:rsidR="00102D2F" w:rsidRDefault="00102D2F">
            <w:pPr>
              <w:spacing w:line="360" w:lineRule="auto"/>
              <w:rPr>
                <w:rFonts w:ascii="宋体" w:hAnsi="宋体" w:cs="宋体"/>
                <w:sz w:val="24"/>
              </w:rPr>
            </w:pPr>
          </w:p>
        </w:tc>
        <w:tc>
          <w:tcPr>
            <w:tcW w:w="1275" w:type="dxa"/>
            <w:vAlign w:val="center"/>
          </w:tcPr>
          <w:p w14:paraId="6CB9A65D" w14:textId="77777777" w:rsidR="00102D2F" w:rsidRDefault="00102D2F">
            <w:pPr>
              <w:spacing w:line="360" w:lineRule="auto"/>
              <w:rPr>
                <w:rFonts w:ascii="宋体" w:hAnsi="宋体" w:cs="宋体"/>
                <w:sz w:val="24"/>
              </w:rPr>
            </w:pPr>
          </w:p>
        </w:tc>
        <w:tc>
          <w:tcPr>
            <w:tcW w:w="2047" w:type="dxa"/>
            <w:vAlign w:val="center"/>
          </w:tcPr>
          <w:p w14:paraId="29302FD4" w14:textId="77777777" w:rsidR="00102D2F" w:rsidRDefault="00102D2F">
            <w:pPr>
              <w:spacing w:line="360" w:lineRule="auto"/>
              <w:rPr>
                <w:rFonts w:ascii="宋体" w:hAnsi="宋体" w:cs="宋体"/>
                <w:sz w:val="24"/>
              </w:rPr>
            </w:pPr>
          </w:p>
        </w:tc>
        <w:tc>
          <w:tcPr>
            <w:tcW w:w="1923" w:type="dxa"/>
            <w:vAlign w:val="center"/>
          </w:tcPr>
          <w:p w14:paraId="38A79D2D" w14:textId="77777777" w:rsidR="00102D2F" w:rsidRDefault="00102D2F">
            <w:pPr>
              <w:spacing w:line="360" w:lineRule="auto"/>
              <w:ind w:left="36" w:hangingChars="15" w:hanging="36"/>
              <w:rPr>
                <w:rFonts w:ascii="宋体" w:hAnsi="宋体" w:cs="宋体"/>
                <w:sz w:val="24"/>
              </w:rPr>
            </w:pPr>
          </w:p>
        </w:tc>
      </w:tr>
      <w:tr w:rsidR="00102D2F" w14:paraId="238DA6F5" w14:textId="77777777">
        <w:trPr>
          <w:trHeight w:val="396"/>
        </w:trPr>
        <w:tc>
          <w:tcPr>
            <w:tcW w:w="828" w:type="dxa"/>
            <w:vAlign w:val="center"/>
          </w:tcPr>
          <w:p w14:paraId="3548B700" w14:textId="77777777" w:rsidR="00102D2F" w:rsidRDefault="00102D2F">
            <w:pPr>
              <w:spacing w:line="360" w:lineRule="auto"/>
              <w:rPr>
                <w:rFonts w:ascii="宋体" w:hAnsi="宋体" w:cs="宋体"/>
                <w:sz w:val="24"/>
              </w:rPr>
            </w:pPr>
          </w:p>
        </w:tc>
        <w:tc>
          <w:tcPr>
            <w:tcW w:w="2520" w:type="dxa"/>
            <w:vAlign w:val="center"/>
          </w:tcPr>
          <w:p w14:paraId="41A154EA" w14:textId="77777777" w:rsidR="00102D2F" w:rsidRDefault="00102D2F">
            <w:pPr>
              <w:spacing w:line="360" w:lineRule="auto"/>
              <w:rPr>
                <w:rFonts w:ascii="宋体" w:hAnsi="宋体" w:cs="宋体"/>
                <w:sz w:val="24"/>
              </w:rPr>
            </w:pPr>
          </w:p>
        </w:tc>
        <w:tc>
          <w:tcPr>
            <w:tcW w:w="1155" w:type="dxa"/>
            <w:vAlign w:val="center"/>
          </w:tcPr>
          <w:p w14:paraId="65436DA5" w14:textId="77777777" w:rsidR="00102D2F" w:rsidRDefault="00102D2F">
            <w:pPr>
              <w:spacing w:line="360" w:lineRule="auto"/>
              <w:rPr>
                <w:rFonts w:ascii="宋体" w:hAnsi="宋体" w:cs="宋体"/>
                <w:sz w:val="24"/>
              </w:rPr>
            </w:pPr>
          </w:p>
        </w:tc>
        <w:tc>
          <w:tcPr>
            <w:tcW w:w="1275" w:type="dxa"/>
            <w:vAlign w:val="center"/>
          </w:tcPr>
          <w:p w14:paraId="66D24E92" w14:textId="77777777" w:rsidR="00102D2F" w:rsidRDefault="00102D2F">
            <w:pPr>
              <w:spacing w:line="360" w:lineRule="auto"/>
              <w:rPr>
                <w:rFonts w:ascii="宋体" w:hAnsi="宋体" w:cs="宋体"/>
                <w:sz w:val="24"/>
              </w:rPr>
            </w:pPr>
          </w:p>
        </w:tc>
        <w:tc>
          <w:tcPr>
            <w:tcW w:w="2047" w:type="dxa"/>
            <w:vAlign w:val="center"/>
          </w:tcPr>
          <w:p w14:paraId="2D1D2C01" w14:textId="77777777" w:rsidR="00102D2F" w:rsidRDefault="00102D2F">
            <w:pPr>
              <w:spacing w:line="360" w:lineRule="auto"/>
              <w:rPr>
                <w:rFonts w:ascii="宋体" w:hAnsi="宋体" w:cs="宋体"/>
                <w:sz w:val="24"/>
              </w:rPr>
            </w:pPr>
          </w:p>
        </w:tc>
        <w:tc>
          <w:tcPr>
            <w:tcW w:w="1923" w:type="dxa"/>
            <w:vAlign w:val="center"/>
          </w:tcPr>
          <w:p w14:paraId="532DEA98" w14:textId="77777777" w:rsidR="00102D2F" w:rsidRDefault="00102D2F">
            <w:pPr>
              <w:spacing w:line="360" w:lineRule="auto"/>
              <w:rPr>
                <w:rFonts w:ascii="宋体" w:hAnsi="宋体" w:cs="宋体"/>
                <w:sz w:val="24"/>
              </w:rPr>
            </w:pPr>
          </w:p>
        </w:tc>
      </w:tr>
      <w:tr w:rsidR="00102D2F" w14:paraId="15D5B888" w14:textId="77777777">
        <w:trPr>
          <w:trHeight w:val="396"/>
        </w:trPr>
        <w:tc>
          <w:tcPr>
            <w:tcW w:w="828" w:type="dxa"/>
            <w:vAlign w:val="center"/>
          </w:tcPr>
          <w:p w14:paraId="0C4AC166" w14:textId="77777777" w:rsidR="00102D2F" w:rsidRDefault="00102D2F">
            <w:pPr>
              <w:spacing w:line="360" w:lineRule="auto"/>
              <w:rPr>
                <w:rFonts w:ascii="宋体" w:hAnsi="宋体" w:cs="宋体"/>
                <w:sz w:val="24"/>
              </w:rPr>
            </w:pPr>
          </w:p>
        </w:tc>
        <w:tc>
          <w:tcPr>
            <w:tcW w:w="2520" w:type="dxa"/>
            <w:vAlign w:val="center"/>
          </w:tcPr>
          <w:p w14:paraId="2AEA28F8" w14:textId="77777777" w:rsidR="00102D2F" w:rsidRDefault="00102D2F">
            <w:pPr>
              <w:spacing w:line="360" w:lineRule="auto"/>
              <w:rPr>
                <w:rFonts w:ascii="宋体" w:hAnsi="宋体" w:cs="宋体"/>
                <w:sz w:val="24"/>
              </w:rPr>
            </w:pPr>
          </w:p>
        </w:tc>
        <w:tc>
          <w:tcPr>
            <w:tcW w:w="1155" w:type="dxa"/>
            <w:vAlign w:val="center"/>
          </w:tcPr>
          <w:p w14:paraId="74326D6F" w14:textId="77777777" w:rsidR="00102D2F" w:rsidRDefault="00102D2F">
            <w:pPr>
              <w:spacing w:line="360" w:lineRule="auto"/>
              <w:rPr>
                <w:rFonts w:ascii="宋体" w:hAnsi="宋体" w:cs="宋体"/>
                <w:sz w:val="24"/>
              </w:rPr>
            </w:pPr>
          </w:p>
        </w:tc>
        <w:tc>
          <w:tcPr>
            <w:tcW w:w="1275" w:type="dxa"/>
            <w:vAlign w:val="center"/>
          </w:tcPr>
          <w:p w14:paraId="4D9D3622" w14:textId="77777777" w:rsidR="00102D2F" w:rsidRDefault="00102D2F">
            <w:pPr>
              <w:spacing w:line="360" w:lineRule="auto"/>
              <w:rPr>
                <w:rFonts w:ascii="宋体" w:hAnsi="宋体" w:cs="宋体"/>
                <w:sz w:val="24"/>
              </w:rPr>
            </w:pPr>
          </w:p>
        </w:tc>
        <w:tc>
          <w:tcPr>
            <w:tcW w:w="2047" w:type="dxa"/>
            <w:vAlign w:val="center"/>
          </w:tcPr>
          <w:p w14:paraId="2332851A" w14:textId="77777777" w:rsidR="00102D2F" w:rsidRDefault="00102D2F">
            <w:pPr>
              <w:spacing w:line="360" w:lineRule="auto"/>
              <w:rPr>
                <w:rFonts w:ascii="宋体" w:hAnsi="宋体" w:cs="宋体"/>
                <w:sz w:val="24"/>
              </w:rPr>
            </w:pPr>
          </w:p>
        </w:tc>
        <w:tc>
          <w:tcPr>
            <w:tcW w:w="1923" w:type="dxa"/>
            <w:vAlign w:val="center"/>
          </w:tcPr>
          <w:p w14:paraId="64290C9C" w14:textId="77777777" w:rsidR="00102D2F" w:rsidRDefault="00102D2F">
            <w:pPr>
              <w:spacing w:line="360" w:lineRule="auto"/>
              <w:rPr>
                <w:rFonts w:ascii="宋体" w:hAnsi="宋体" w:cs="宋体"/>
                <w:sz w:val="24"/>
              </w:rPr>
            </w:pPr>
          </w:p>
        </w:tc>
      </w:tr>
      <w:tr w:rsidR="00102D2F" w14:paraId="68349E3D" w14:textId="77777777">
        <w:trPr>
          <w:trHeight w:val="396"/>
        </w:trPr>
        <w:tc>
          <w:tcPr>
            <w:tcW w:w="828" w:type="dxa"/>
            <w:vAlign w:val="center"/>
          </w:tcPr>
          <w:p w14:paraId="4314F68C" w14:textId="77777777" w:rsidR="00102D2F" w:rsidRDefault="00102D2F">
            <w:pPr>
              <w:spacing w:line="360" w:lineRule="auto"/>
              <w:rPr>
                <w:rFonts w:ascii="宋体" w:hAnsi="宋体" w:cs="宋体"/>
                <w:sz w:val="24"/>
              </w:rPr>
            </w:pPr>
          </w:p>
        </w:tc>
        <w:tc>
          <w:tcPr>
            <w:tcW w:w="2520" w:type="dxa"/>
            <w:vAlign w:val="center"/>
          </w:tcPr>
          <w:p w14:paraId="16433B18" w14:textId="77777777" w:rsidR="00102D2F" w:rsidRDefault="00102D2F">
            <w:pPr>
              <w:spacing w:line="360" w:lineRule="auto"/>
              <w:rPr>
                <w:rFonts w:ascii="宋体" w:hAnsi="宋体" w:cs="宋体"/>
                <w:sz w:val="24"/>
              </w:rPr>
            </w:pPr>
          </w:p>
        </w:tc>
        <w:tc>
          <w:tcPr>
            <w:tcW w:w="1155" w:type="dxa"/>
            <w:vAlign w:val="center"/>
          </w:tcPr>
          <w:p w14:paraId="2C3EC037" w14:textId="77777777" w:rsidR="00102D2F" w:rsidRDefault="00102D2F">
            <w:pPr>
              <w:spacing w:line="360" w:lineRule="auto"/>
              <w:rPr>
                <w:rFonts w:ascii="宋体" w:hAnsi="宋体" w:cs="宋体"/>
                <w:sz w:val="24"/>
              </w:rPr>
            </w:pPr>
          </w:p>
        </w:tc>
        <w:tc>
          <w:tcPr>
            <w:tcW w:w="1275" w:type="dxa"/>
            <w:vAlign w:val="center"/>
          </w:tcPr>
          <w:p w14:paraId="7E60D62B" w14:textId="77777777" w:rsidR="00102D2F" w:rsidRDefault="00102D2F">
            <w:pPr>
              <w:spacing w:line="360" w:lineRule="auto"/>
              <w:rPr>
                <w:rFonts w:ascii="宋体" w:hAnsi="宋体" w:cs="宋体"/>
                <w:sz w:val="24"/>
              </w:rPr>
            </w:pPr>
          </w:p>
        </w:tc>
        <w:tc>
          <w:tcPr>
            <w:tcW w:w="2047" w:type="dxa"/>
            <w:vAlign w:val="center"/>
          </w:tcPr>
          <w:p w14:paraId="640527CE" w14:textId="77777777" w:rsidR="00102D2F" w:rsidRDefault="00102D2F">
            <w:pPr>
              <w:spacing w:line="360" w:lineRule="auto"/>
              <w:rPr>
                <w:rFonts w:ascii="宋体" w:hAnsi="宋体" w:cs="宋体"/>
                <w:sz w:val="24"/>
              </w:rPr>
            </w:pPr>
          </w:p>
        </w:tc>
        <w:tc>
          <w:tcPr>
            <w:tcW w:w="1923" w:type="dxa"/>
            <w:vAlign w:val="center"/>
          </w:tcPr>
          <w:p w14:paraId="34D4F12A" w14:textId="77777777" w:rsidR="00102D2F" w:rsidRDefault="00102D2F">
            <w:pPr>
              <w:spacing w:line="360" w:lineRule="auto"/>
              <w:rPr>
                <w:rFonts w:ascii="宋体" w:hAnsi="宋体" w:cs="宋体"/>
                <w:sz w:val="24"/>
              </w:rPr>
            </w:pPr>
          </w:p>
        </w:tc>
      </w:tr>
      <w:tr w:rsidR="00102D2F" w14:paraId="037E7FD7" w14:textId="77777777">
        <w:trPr>
          <w:trHeight w:val="396"/>
        </w:trPr>
        <w:tc>
          <w:tcPr>
            <w:tcW w:w="828" w:type="dxa"/>
            <w:vAlign w:val="center"/>
          </w:tcPr>
          <w:p w14:paraId="45A77D06" w14:textId="77777777" w:rsidR="00102D2F" w:rsidRDefault="00102D2F">
            <w:pPr>
              <w:spacing w:line="360" w:lineRule="auto"/>
              <w:rPr>
                <w:rFonts w:ascii="宋体" w:hAnsi="宋体" w:cs="宋体"/>
                <w:sz w:val="24"/>
              </w:rPr>
            </w:pPr>
          </w:p>
        </w:tc>
        <w:tc>
          <w:tcPr>
            <w:tcW w:w="2520" w:type="dxa"/>
            <w:vAlign w:val="center"/>
          </w:tcPr>
          <w:p w14:paraId="45743A7A" w14:textId="77777777" w:rsidR="00102D2F" w:rsidRDefault="00102D2F">
            <w:pPr>
              <w:spacing w:line="360" w:lineRule="auto"/>
              <w:rPr>
                <w:rFonts w:ascii="宋体" w:hAnsi="宋体" w:cs="宋体"/>
                <w:sz w:val="24"/>
              </w:rPr>
            </w:pPr>
          </w:p>
        </w:tc>
        <w:tc>
          <w:tcPr>
            <w:tcW w:w="1155" w:type="dxa"/>
            <w:vAlign w:val="center"/>
          </w:tcPr>
          <w:p w14:paraId="16F4385C" w14:textId="77777777" w:rsidR="00102D2F" w:rsidRDefault="00102D2F">
            <w:pPr>
              <w:spacing w:line="360" w:lineRule="auto"/>
              <w:rPr>
                <w:rFonts w:ascii="宋体" w:hAnsi="宋体" w:cs="宋体"/>
                <w:sz w:val="24"/>
              </w:rPr>
            </w:pPr>
          </w:p>
        </w:tc>
        <w:tc>
          <w:tcPr>
            <w:tcW w:w="1275" w:type="dxa"/>
            <w:vAlign w:val="center"/>
          </w:tcPr>
          <w:p w14:paraId="3222D353" w14:textId="77777777" w:rsidR="00102D2F" w:rsidRDefault="00102D2F">
            <w:pPr>
              <w:spacing w:line="360" w:lineRule="auto"/>
              <w:rPr>
                <w:rFonts w:ascii="宋体" w:hAnsi="宋体" w:cs="宋体"/>
                <w:sz w:val="24"/>
              </w:rPr>
            </w:pPr>
          </w:p>
        </w:tc>
        <w:tc>
          <w:tcPr>
            <w:tcW w:w="2047" w:type="dxa"/>
            <w:vAlign w:val="center"/>
          </w:tcPr>
          <w:p w14:paraId="7D11EFF0" w14:textId="77777777" w:rsidR="00102D2F" w:rsidRDefault="00102D2F">
            <w:pPr>
              <w:spacing w:line="360" w:lineRule="auto"/>
              <w:rPr>
                <w:rFonts w:ascii="宋体" w:hAnsi="宋体" w:cs="宋体"/>
                <w:sz w:val="24"/>
              </w:rPr>
            </w:pPr>
          </w:p>
        </w:tc>
        <w:tc>
          <w:tcPr>
            <w:tcW w:w="1923" w:type="dxa"/>
            <w:vAlign w:val="center"/>
          </w:tcPr>
          <w:p w14:paraId="342ED3C2" w14:textId="77777777" w:rsidR="00102D2F" w:rsidRDefault="00102D2F">
            <w:pPr>
              <w:spacing w:line="360" w:lineRule="auto"/>
              <w:rPr>
                <w:rFonts w:ascii="宋体" w:hAnsi="宋体" w:cs="宋体"/>
                <w:sz w:val="24"/>
              </w:rPr>
            </w:pPr>
          </w:p>
        </w:tc>
      </w:tr>
      <w:tr w:rsidR="00102D2F" w14:paraId="185CA20C" w14:textId="77777777">
        <w:trPr>
          <w:trHeight w:val="396"/>
        </w:trPr>
        <w:tc>
          <w:tcPr>
            <w:tcW w:w="828" w:type="dxa"/>
            <w:vAlign w:val="center"/>
          </w:tcPr>
          <w:p w14:paraId="26FAFDB9" w14:textId="77777777" w:rsidR="00102D2F" w:rsidRDefault="00102D2F">
            <w:pPr>
              <w:spacing w:line="360" w:lineRule="auto"/>
              <w:rPr>
                <w:rFonts w:ascii="宋体" w:hAnsi="宋体" w:cs="宋体"/>
                <w:sz w:val="24"/>
              </w:rPr>
            </w:pPr>
          </w:p>
        </w:tc>
        <w:tc>
          <w:tcPr>
            <w:tcW w:w="2520" w:type="dxa"/>
            <w:vAlign w:val="center"/>
          </w:tcPr>
          <w:p w14:paraId="05E478E7" w14:textId="77777777" w:rsidR="00102D2F" w:rsidRDefault="00102D2F">
            <w:pPr>
              <w:spacing w:line="360" w:lineRule="auto"/>
              <w:rPr>
                <w:rFonts w:ascii="宋体" w:hAnsi="宋体" w:cs="宋体"/>
                <w:sz w:val="24"/>
              </w:rPr>
            </w:pPr>
          </w:p>
        </w:tc>
        <w:tc>
          <w:tcPr>
            <w:tcW w:w="1155" w:type="dxa"/>
            <w:vAlign w:val="center"/>
          </w:tcPr>
          <w:p w14:paraId="28FEEF77" w14:textId="77777777" w:rsidR="00102D2F" w:rsidRDefault="00102D2F">
            <w:pPr>
              <w:spacing w:line="360" w:lineRule="auto"/>
              <w:rPr>
                <w:rFonts w:ascii="宋体" w:hAnsi="宋体" w:cs="宋体"/>
                <w:sz w:val="24"/>
              </w:rPr>
            </w:pPr>
          </w:p>
        </w:tc>
        <w:tc>
          <w:tcPr>
            <w:tcW w:w="1275" w:type="dxa"/>
            <w:vAlign w:val="center"/>
          </w:tcPr>
          <w:p w14:paraId="57356EE3" w14:textId="77777777" w:rsidR="00102D2F" w:rsidRDefault="00102D2F">
            <w:pPr>
              <w:spacing w:line="360" w:lineRule="auto"/>
              <w:rPr>
                <w:rFonts w:ascii="宋体" w:hAnsi="宋体" w:cs="宋体"/>
                <w:sz w:val="24"/>
              </w:rPr>
            </w:pPr>
          </w:p>
        </w:tc>
        <w:tc>
          <w:tcPr>
            <w:tcW w:w="2047" w:type="dxa"/>
            <w:vAlign w:val="center"/>
          </w:tcPr>
          <w:p w14:paraId="37EBDF52" w14:textId="77777777" w:rsidR="00102D2F" w:rsidRDefault="00102D2F">
            <w:pPr>
              <w:spacing w:line="360" w:lineRule="auto"/>
              <w:rPr>
                <w:rFonts w:ascii="宋体" w:hAnsi="宋体" w:cs="宋体"/>
                <w:sz w:val="24"/>
              </w:rPr>
            </w:pPr>
          </w:p>
        </w:tc>
        <w:tc>
          <w:tcPr>
            <w:tcW w:w="1923" w:type="dxa"/>
            <w:vAlign w:val="center"/>
          </w:tcPr>
          <w:p w14:paraId="6EE312FF" w14:textId="77777777" w:rsidR="00102D2F" w:rsidRDefault="00102D2F">
            <w:pPr>
              <w:spacing w:line="360" w:lineRule="auto"/>
              <w:rPr>
                <w:rFonts w:ascii="宋体" w:hAnsi="宋体" w:cs="宋体"/>
                <w:sz w:val="24"/>
              </w:rPr>
            </w:pPr>
          </w:p>
        </w:tc>
      </w:tr>
      <w:tr w:rsidR="00102D2F" w14:paraId="56D7F018" w14:textId="77777777">
        <w:trPr>
          <w:trHeight w:val="396"/>
        </w:trPr>
        <w:tc>
          <w:tcPr>
            <w:tcW w:w="828" w:type="dxa"/>
            <w:vAlign w:val="center"/>
          </w:tcPr>
          <w:p w14:paraId="34C15EEE" w14:textId="77777777" w:rsidR="00102D2F" w:rsidRDefault="00102D2F">
            <w:pPr>
              <w:spacing w:line="360" w:lineRule="auto"/>
              <w:rPr>
                <w:rFonts w:ascii="宋体" w:hAnsi="宋体" w:cs="宋体"/>
                <w:sz w:val="24"/>
              </w:rPr>
            </w:pPr>
          </w:p>
        </w:tc>
        <w:tc>
          <w:tcPr>
            <w:tcW w:w="2520" w:type="dxa"/>
            <w:vAlign w:val="center"/>
          </w:tcPr>
          <w:p w14:paraId="7963AF9E" w14:textId="77777777" w:rsidR="00102D2F" w:rsidRDefault="00102D2F">
            <w:pPr>
              <w:spacing w:line="360" w:lineRule="auto"/>
              <w:rPr>
                <w:rFonts w:ascii="宋体" w:hAnsi="宋体" w:cs="宋体"/>
                <w:sz w:val="24"/>
              </w:rPr>
            </w:pPr>
          </w:p>
        </w:tc>
        <w:tc>
          <w:tcPr>
            <w:tcW w:w="1155" w:type="dxa"/>
            <w:vAlign w:val="center"/>
          </w:tcPr>
          <w:p w14:paraId="00553477" w14:textId="77777777" w:rsidR="00102D2F" w:rsidRDefault="00102D2F">
            <w:pPr>
              <w:spacing w:line="360" w:lineRule="auto"/>
              <w:rPr>
                <w:rFonts w:ascii="宋体" w:hAnsi="宋体" w:cs="宋体"/>
                <w:sz w:val="24"/>
              </w:rPr>
            </w:pPr>
          </w:p>
        </w:tc>
        <w:tc>
          <w:tcPr>
            <w:tcW w:w="1275" w:type="dxa"/>
            <w:vAlign w:val="center"/>
          </w:tcPr>
          <w:p w14:paraId="5FCA7AA4" w14:textId="77777777" w:rsidR="00102D2F" w:rsidRDefault="00102D2F">
            <w:pPr>
              <w:spacing w:line="360" w:lineRule="auto"/>
              <w:rPr>
                <w:rFonts w:ascii="宋体" w:hAnsi="宋体" w:cs="宋体"/>
                <w:sz w:val="24"/>
              </w:rPr>
            </w:pPr>
          </w:p>
        </w:tc>
        <w:tc>
          <w:tcPr>
            <w:tcW w:w="2047" w:type="dxa"/>
            <w:vAlign w:val="center"/>
          </w:tcPr>
          <w:p w14:paraId="75CFD55F" w14:textId="77777777" w:rsidR="00102D2F" w:rsidRDefault="00102D2F">
            <w:pPr>
              <w:spacing w:line="360" w:lineRule="auto"/>
              <w:rPr>
                <w:rFonts w:ascii="宋体" w:hAnsi="宋体" w:cs="宋体"/>
                <w:sz w:val="24"/>
              </w:rPr>
            </w:pPr>
          </w:p>
        </w:tc>
        <w:tc>
          <w:tcPr>
            <w:tcW w:w="1923" w:type="dxa"/>
            <w:vAlign w:val="center"/>
          </w:tcPr>
          <w:p w14:paraId="41398609" w14:textId="77777777" w:rsidR="00102D2F" w:rsidRDefault="00102D2F">
            <w:pPr>
              <w:spacing w:line="360" w:lineRule="auto"/>
              <w:rPr>
                <w:rFonts w:ascii="宋体" w:hAnsi="宋体" w:cs="宋体"/>
                <w:sz w:val="24"/>
              </w:rPr>
            </w:pPr>
          </w:p>
        </w:tc>
      </w:tr>
      <w:tr w:rsidR="00102D2F" w14:paraId="465C6166" w14:textId="77777777">
        <w:trPr>
          <w:trHeight w:val="396"/>
        </w:trPr>
        <w:tc>
          <w:tcPr>
            <w:tcW w:w="828" w:type="dxa"/>
            <w:vAlign w:val="center"/>
          </w:tcPr>
          <w:p w14:paraId="3522A6FB" w14:textId="77777777" w:rsidR="00102D2F" w:rsidRDefault="00102D2F">
            <w:pPr>
              <w:spacing w:line="360" w:lineRule="auto"/>
              <w:rPr>
                <w:rFonts w:ascii="宋体" w:hAnsi="宋体" w:cs="宋体"/>
                <w:sz w:val="24"/>
              </w:rPr>
            </w:pPr>
          </w:p>
        </w:tc>
        <w:tc>
          <w:tcPr>
            <w:tcW w:w="2520" w:type="dxa"/>
            <w:vAlign w:val="center"/>
          </w:tcPr>
          <w:p w14:paraId="0D6CB1FF" w14:textId="77777777" w:rsidR="00102D2F" w:rsidRDefault="00102D2F">
            <w:pPr>
              <w:spacing w:line="360" w:lineRule="auto"/>
              <w:rPr>
                <w:rFonts w:ascii="宋体" w:hAnsi="宋体" w:cs="宋体"/>
                <w:sz w:val="24"/>
              </w:rPr>
            </w:pPr>
          </w:p>
        </w:tc>
        <w:tc>
          <w:tcPr>
            <w:tcW w:w="1155" w:type="dxa"/>
            <w:vAlign w:val="center"/>
          </w:tcPr>
          <w:p w14:paraId="1DF529B4" w14:textId="77777777" w:rsidR="00102D2F" w:rsidRDefault="00102D2F">
            <w:pPr>
              <w:spacing w:line="360" w:lineRule="auto"/>
              <w:rPr>
                <w:rFonts w:ascii="宋体" w:hAnsi="宋体" w:cs="宋体"/>
                <w:sz w:val="24"/>
              </w:rPr>
            </w:pPr>
          </w:p>
        </w:tc>
        <w:tc>
          <w:tcPr>
            <w:tcW w:w="1275" w:type="dxa"/>
            <w:vAlign w:val="center"/>
          </w:tcPr>
          <w:p w14:paraId="614D9C5B" w14:textId="77777777" w:rsidR="00102D2F" w:rsidRDefault="00102D2F">
            <w:pPr>
              <w:spacing w:line="360" w:lineRule="auto"/>
              <w:rPr>
                <w:rFonts w:ascii="宋体" w:hAnsi="宋体" w:cs="宋体"/>
                <w:sz w:val="24"/>
              </w:rPr>
            </w:pPr>
          </w:p>
        </w:tc>
        <w:tc>
          <w:tcPr>
            <w:tcW w:w="2047" w:type="dxa"/>
            <w:vAlign w:val="center"/>
          </w:tcPr>
          <w:p w14:paraId="79743136" w14:textId="77777777" w:rsidR="00102D2F" w:rsidRDefault="00102D2F">
            <w:pPr>
              <w:spacing w:line="360" w:lineRule="auto"/>
              <w:rPr>
                <w:rFonts w:ascii="宋体" w:hAnsi="宋体" w:cs="宋体"/>
                <w:sz w:val="24"/>
              </w:rPr>
            </w:pPr>
          </w:p>
        </w:tc>
        <w:tc>
          <w:tcPr>
            <w:tcW w:w="1923" w:type="dxa"/>
            <w:vAlign w:val="center"/>
          </w:tcPr>
          <w:p w14:paraId="7990E2DE" w14:textId="77777777" w:rsidR="00102D2F" w:rsidRDefault="00102D2F">
            <w:pPr>
              <w:spacing w:line="360" w:lineRule="auto"/>
              <w:rPr>
                <w:rFonts w:ascii="宋体" w:hAnsi="宋体" w:cs="宋体"/>
                <w:sz w:val="24"/>
              </w:rPr>
            </w:pPr>
          </w:p>
        </w:tc>
      </w:tr>
      <w:tr w:rsidR="00102D2F" w14:paraId="6E3F4307" w14:textId="77777777">
        <w:trPr>
          <w:trHeight w:val="396"/>
        </w:trPr>
        <w:tc>
          <w:tcPr>
            <w:tcW w:w="828" w:type="dxa"/>
            <w:vAlign w:val="center"/>
          </w:tcPr>
          <w:p w14:paraId="61115E8B" w14:textId="77777777" w:rsidR="00102D2F" w:rsidRDefault="00102D2F">
            <w:pPr>
              <w:spacing w:line="360" w:lineRule="auto"/>
              <w:rPr>
                <w:rFonts w:ascii="宋体" w:hAnsi="宋体" w:cs="宋体"/>
                <w:sz w:val="24"/>
              </w:rPr>
            </w:pPr>
          </w:p>
        </w:tc>
        <w:tc>
          <w:tcPr>
            <w:tcW w:w="2520" w:type="dxa"/>
            <w:vAlign w:val="center"/>
          </w:tcPr>
          <w:p w14:paraId="7264E830" w14:textId="77777777" w:rsidR="00102D2F" w:rsidRDefault="00102D2F">
            <w:pPr>
              <w:spacing w:line="360" w:lineRule="auto"/>
              <w:rPr>
                <w:rFonts w:ascii="宋体" w:hAnsi="宋体" w:cs="宋体"/>
                <w:sz w:val="24"/>
              </w:rPr>
            </w:pPr>
          </w:p>
        </w:tc>
        <w:tc>
          <w:tcPr>
            <w:tcW w:w="1155" w:type="dxa"/>
            <w:vAlign w:val="center"/>
          </w:tcPr>
          <w:p w14:paraId="242C76A5" w14:textId="77777777" w:rsidR="00102D2F" w:rsidRDefault="00102D2F">
            <w:pPr>
              <w:spacing w:line="360" w:lineRule="auto"/>
              <w:rPr>
                <w:rFonts w:ascii="宋体" w:hAnsi="宋体" w:cs="宋体"/>
                <w:sz w:val="24"/>
              </w:rPr>
            </w:pPr>
          </w:p>
        </w:tc>
        <w:tc>
          <w:tcPr>
            <w:tcW w:w="1275" w:type="dxa"/>
            <w:vAlign w:val="center"/>
          </w:tcPr>
          <w:p w14:paraId="58D05F7F" w14:textId="77777777" w:rsidR="00102D2F" w:rsidRDefault="00102D2F">
            <w:pPr>
              <w:spacing w:line="360" w:lineRule="auto"/>
              <w:rPr>
                <w:rFonts w:ascii="宋体" w:hAnsi="宋体" w:cs="宋体"/>
                <w:sz w:val="24"/>
              </w:rPr>
            </w:pPr>
          </w:p>
        </w:tc>
        <w:tc>
          <w:tcPr>
            <w:tcW w:w="2047" w:type="dxa"/>
            <w:vAlign w:val="center"/>
          </w:tcPr>
          <w:p w14:paraId="4CEC76E2" w14:textId="77777777" w:rsidR="00102D2F" w:rsidRDefault="00102D2F">
            <w:pPr>
              <w:spacing w:line="360" w:lineRule="auto"/>
              <w:rPr>
                <w:rFonts w:ascii="宋体" w:hAnsi="宋体" w:cs="宋体"/>
                <w:sz w:val="24"/>
              </w:rPr>
            </w:pPr>
          </w:p>
        </w:tc>
        <w:tc>
          <w:tcPr>
            <w:tcW w:w="1923" w:type="dxa"/>
            <w:vAlign w:val="center"/>
          </w:tcPr>
          <w:p w14:paraId="26999D96" w14:textId="77777777" w:rsidR="00102D2F" w:rsidRDefault="00102D2F">
            <w:pPr>
              <w:spacing w:line="360" w:lineRule="auto"/>
              <w:rPr>
                <w:rFonts w:ascii="宋体" w:hAnsi="宋体" w:cs="宋体"/>
                <w:sz w:val="24"/>
              </w:rPr>
            </w:pPr>
          </w:p>
        </w:tc>
      </w:tr>
      <w:tr w:rsidR="00102D2F" w14:paraId="18583B47" w14:textId="77777777">
        <w:trPr>
          <w:trHeight w:val="396"/>
        </w:trPr>
        <w:tc>
          <w:tcPr>
            <w:tcW w:w="828" w:type="dxa"/>
            <w:vAlign w:val="center"/>
          </w:tcPr>
          <w:p w14:paraId="0BFB64F3" w14:textId="77777777" w:rsidR="00102D2F" w:rsidRDefault="00102D2F">
            <w:pPr>
              <w:spacing w:line="360" w:lineRule="auto"/>
              <w:rPr>
                <w:rFonts w:ascii="宋体" w:hAnsi="宋体" w:cs="宋体"/>
                <w:sz w:val="24"/>
              </w:rPr>
            </w:pPr>
          </w:p>
        </w:tc>
        <w:tc>
          <w:tcPr>
            <w:tcW w:w="2520" w:type="dxa"/>
            <w:vAlign w:val="center"/>
          </w:tcPr>
          <w:p w14:paraId="465C6610" w14:textId="77777777" w:rsidR="00102D2F" w:rsidRDefault="00102D2F">
            <w:pPr>
              <w:spacing w:line="360" w:lineRule="auto"/>
              <w:rPr>
                <w:rFonts w:ascii="宋体" w:hAnsi="宋体" w:cs="宋体"/>
                <w:sz w:val="24"/>
              </w:rPr>
            </w:pPr>
          </w:p>
        </w:tc>
        <w:tc>
          <w:tcPr>
            <w:tcW w:w="1155" w:type="dxa"/>
            <w:vAlign w:val="center"/>
          </w:tcPr>
          <w:p w14:paraId="61C45EF5" w14:textId="77777777" w:rsidR="00102D2F" w:rsidRDefault="00102D2F">
            <w:pPr>
              <w:spacing w:line="360" w:lineRule="auto"/>
              <w:rPr>
                <w:rFonts w:ascii="宋体" w:hAnsi="宋体" w:cs="宋体"/>
                <w:sz w:val="24"/>
              </w:rPr>
            </w:pPr>
          </w:p>
        </w:tc>
        <w:tc>
          <w:tcPr>
            <w:tcW w:w="1275" w:type="dxa"/>
            <w:vAlign w:val="center"/>
          </w:tcPr>
          <w:p w14:paraId="457BD377" w14:textId="77777777" w:rsidR="00102D2F" w:rsidRDefault="00102D2F">
            <w:pPr>
              <w:spacing w:line="360" w:lineRule="auto"/>
              <w:rPr>
                <w:rFonts w:ascii="宋体" w:hAnsi="宋体" w:cs="宋体"/>
                <w:sz w:val="24"/>
              </w:rPr>
            </w:pPr>
          </w:p>
        </w:tc>
        <w:tc>
          <w:tcPr>
            <w:tcW w:w="2047" w:type="dxa"/>
            <w:vAlign w:val="center"/>
          </w:tcPr>
          <w:p w14:paraId="3A6C5CBD" w14:textId="77777777" w:rsidR="00102D2F" w:rsidRDefault="00102D2F">
            <w:pPr>
              <w:spacing w:line="360" w:lineRule="auto"/>
              <w:rPr>
                <w:rFonts w:ascii="宋体" w:hAnsi="宋体" w:cs="宋体"/>
                <w:sz w:val="24"/>
              </w:rPr>
            </w:pPr>
          </w:p>
        </w:tc>
        <w:tc>
          <w:tcPr>
            <w:tcW w:w="1923" w:type="dxa"/>
            <w:vAlign w:val="center"/>
          </w:tcPr>
          <w:p w14:paraId="6A2E96B3" w14:textId="77777777" w:rsidR="00102D2F" w:rsidRDefault="00102D2F">
            <w:pPr>
              <w:spacing w:line="360" w:lineRule="auto"/>
              <w:rPr>
                <w:rFonts w:ascii="宋体" w:hAnsi="宋体" w:cs="宋体"/>
                <w:sz w:val="24"/>
              </w:rPr>
            </w:pPr>
          </w:p>
        </w:tc>
      </w:tr>
      <w:tr w:rsidR="00102D2F" w14:paraId="41CF21C7" w14:textId="77777777">
        <w:trPr>
          <w:trHeight w:val="396"/>
        </w:trPr>
        <w:tc>
          <w:tcPr>
            <w:tcW w:w="828" w:type="dxa"/>
            <w:vAlign w:val="center"/>
          </w:tcPr>
          <w:p w14:paraId="0BE6DC00" w14:textId="77777777" w:rsidR="00102D2F" w:rsidRDefault="00102D2F">
            <w:pPr>
              <w:spacing w:line="360" w:lineRule="auto"/>
              <w:rPr>
                <w:rFonts w:ascii="宋体" w:hAnsi="宋体" w:cs="宋体"/>
                <w:sz w:val="24"/>
              </w:rPr>
            </w:pPr>
          </w:p>
        </w:tc>
        <w:tc>
          <w:tcPr>
            <w:tcW w:w="2520" w:type="dxa"/>
            <w:vAlign w:val="center"/>
          </w:tcPr>
          <w:p w14:paraId="3292B13C" w14:textId="77777777" w:rsidR="00102D2F" w:rsidRDefault="00102D2F">
            <w:pPr>
              <w:spacing w:line="360" w:lineRule="auto"/>
              <w:rPr>
                <w:rFonts w:ascii="宋体" w:hAnsi="宋体" w:cs="宋体"/>
                <w:sz w:val="24"/>
              </w:rPr>
            </w:pPr>
          </w:p>
        </w:tc>
        <w:tc>
          <w:tcPr>
            <w:tcW w:w="1155" w:type="dxa"/>
            <w:vAlign w:val="center"/>
          </w:tcPr>
          <w:p w14:paraId="40A61E58" w14:textId="77777777" w:rsidR="00102D2F" w:rsidRDefault="00102D2F">
            <w:pPr>
              <w:spacing w:line="360" w:lineRule="auto"/>
              <w:rPr>
                <w:rFonts w:ascii="宋体" w:hAnsi="宋体" w:cs="宋体"/>
                <w:sz w:val="24"/>
              </w:rPr>
            </w:pPr>
          </w:p>
        </w:tc>
        <w:tc>
          <w:tcPr>
            <w:tcW w:w="1275" w:type="dxa"/>
            <w:vAlign w:val="center"/>
          </w:tcPr>
          <w:p w14:paraId="3FE6DDC0" w14:textId="77777777" w:rsidR="00102D2F" w:rsidRDefault="00102D2F">
            <w:pPr>
              <w:spacing w:line="360" w:lineRule="auto"/>
              <w:rPr>
                <w:rFonts w:ascii="宋体" w:hAnsi="宋体" w:cs="宋体"/>
                <w:sz w:val="24"/>
              </w:rPr>
            </w:pPr>
          </w:p>
        </w:tc>
        <w:tc>
          <w:tcPr>
            <w:tcW w:w="2047" w:type="dxa"/>
            <w:vAlign w:val="center"/>
          </w:tcPr>
          <w:p w14:paraId="16D5E90B" w14:textId="77777777" w:rsidR="00102D2F" w:rsidRDefault="00102D2F">
            <w:pPr>
              <w:spacing w:line="360" w:lineRule="auto"/>
              <w:rPr>
                <w:rFonts w:ascii="宋体" w:hAnsi="宋体" w:cs="宋体"/>
                <w:sz w:val="24"/>
              </w:rPr>
            </w:pPr>
          </w:p>
        </w:tc>
        <w:tc>
          <w:tcPr>
            <w:tcW w:w="1923" w:type="dxa"/>
            <w:vAlign w:val="center"/>
          </w:tcPr>
          <w:p w14:paraId="2759F9C1" w14:textId="77777777" w:rsidR="00102D2F" w:rsidRDefault="00102D2F">
            <w:pPr>
              <w:spacing w:line="360" w:lineRule="auto"/>
              <w:rPr>
                <w:rFonts w:ascii="宋体" w:hAnsi="宋体" w:cs="宋体"/>
                <w:sz w:val="24"/>
              </w:rPr>
            </w:pPr>
          </w:p>
        </w:tc>
      </w:tr>
      <w:tr w:rsidR="00102D2F" w14:paraId="3C8E5956" w14:textId="77777777">
        <w:trPr>
          <w:trHeight w:val="396"/>
        </w:trPr>
        <w:tc>
          <w:tcPr>
            <w:tcW w:w="828" w:type="dxa"/>
            <w:vAlign w:val="center"/>
          </w:tcPr>
          <w:p w14:paraId="424F9FC4" w14:textId="77777777" w:rsidR="00102D2F" w:rsidRDefault="00102D2F">
            <w:pPr>
              <w:spacing w:line="360" w:lineRule="auto"/>
              <w:rPr>
                <w:rFonts w:ascii="宋体" w:hAnsi="宋体" w:cs="宋体"/>
                <w:sz w:val="24"/>
              </w:rPr>
            </w:pPr>
          </w:p>
        </w:tc>
        <w:tc>
          <w:tcPr>
            <w:tcW w:w="2520" w:type="dxa"/>
            <w:vAlign w:val="center"/>
          </w:tcPr>
          <w:p w14:paraId="03B0FF31" w14:textId="77777777" w:rsidR="00102D2F" w:rsidRDefault="00102D2F">
            <w:pPr>
              <w:spacing w:line="360" w:lineRule="auto"/>
              <w:rPr>
                <w:rFonts w:ascii="宋体" w:hAnsi="宋体" w:cs="宋体"/>
                <w:sz w:val="24"/>
              </w:rPr>
            </w:pPr>
          </w:p>
        </w:tc>
        <w:tc>
          <w:tcPr>
            <w:tcW w:w="1155" w:type="dxa"/>
            <w:vAlign w:val="center"/>
          </w:tcPr>
          <w:p w14:paraId="383ABE3D" w14:textId="77777777" w:rsidR="00102D2F" w:rsidRDefault="00102D2F">
            <w:pPr>
              <w:spacing w:line="360" w:lineRule="auto"/>
              <w:rPr>
                <w:rFonts w:ascii="宋体" w:hAnsi="宋体" w:cs="宋体"/>
                <w:sz w:val="24"/>
              </w:rPr>
            </w:pPr>
          </w:p>
        </w:tc>
        <w:tc>
          <w:tcPr>
            <w:tcW w:w="1275" w:type="dxa"/>
            <w:vAlign w:val="center"/>
          </w:tcPr>
          <w:p w14:paraId="40A0EFEB" w14:textId="77777777" w:rsidR="00102D2F" w:rsidRDefault="00102D2F">
            <w:pPr>
              <w:spacing w:line="360" w:lineRule="auto"/>
              <w:rPr>
                <w:rFonts w:ascii="宋体" w:hAnsi="宋体" w:cs="宋体"/>
                <w:sz w:val="24"/>
              </w:rPr>
            </w:pPr>
          </w:p>
        </w:tc>
        <w:tc>
          <w:tcPr>
            <w:tcW w:w="2047" w:type="dxa"/>
            <w:vAlign w:val="center"/>
          </w:tcPr>
          <w:p w14:paraId="7920E854" w14:textId="77777777" w:rsidR="00102D2F" w:rsidRDefault="00102D2F">
            <w:pPr>
              <w:spacing w:line="360" w:lineRule="auto"/>
              <w:rPr>
                <w:rFonts w:ascii="宋体" w:hAnsi="宋体" w:cs="宋体"/>
                <w:sz w:val="24"/>
              </w:rPr>
            </w:pPr>
          </w:p>
        </w:tc>
        <w:tc>
          <w:tcPr>
            <w:tcW w:w="1923" w:type="dxa"/>
            <w:vAlign w:val="center"/>
          </w:tcPr>
          <w:p w14:paraId="7E7DD62C" w14:textId="77777777" w:rsidR="00102D2F" w:rsidRDefault="00102D2F">
            <w:pPr>
              <w:spacing w:line="360" w:lineRule="auto"/>
              <w:rPr>
                <w:rFonts w:ascii="宋体" w:hAnsi="宋体" w:cs="宋体"/>
                <w:sz w:val="24"/>
              </w:rPr>
            </w:pPr>
          </w:p>
        </w:tc>
      </w:tr>
      <w:tr w:rsidR="00102D2F" w14:paraId="2E6A020D" w14:textId="77777777">
        <w:trPr>
          <w:trHeight w:val="396"/>
        </w:trPr>
        <w:tc>
          <w:tcPr>
            <w:tcW w:w="828" w:type="dxa"/>
            <w:vAlign w:val="center"/>
          </w:tcPr>
          <w:p w14:paraId="3C05FBC1" w14:textId="77777777" w:rsidR="00102D2F" w:rsidRDefault="00102D2F">
            <w:pPr>
              <w:spacing w:line="360" w:lineRule="auto"/>
              <w:rPr>
                <w:rFonts w:ascii="宋体" w:hAnsi="宋体" w:cs="宋体"/>
                <w:sz w:val="24"/>
              </w:rPr>
            </w:pPr>
          </w:p>
        </w:tc>
        <w:tc>
          <w:tcPr>
            <w:tcW w:w="2520" w:type="dxa"/>
            <w:vAlign w:val="center"/>
          </w:tcPr>
          <w:p w14:paraId="4C97E7D7" w14:textId="77777777" w:rsidR="00102D2F" w:rsidRDefault="00102D2F">
            <w:pPr>
              <w:spacing w:line="360" w:lineRule="auto"/>
              <w:rPr>
                <w:rFonts w:ascii="宋体" w:hAnsi="宋体" w:cs="宋体"/>
                <w:sz w:val="24"/>
              </w:rPr>
            </w:pPr>
          </w:p>
        </w:tc>
        <w:tc>
          <w:tcPr>
            <w:tcW w:w="1155" w:type="dxa"/>
            <w:vAlign w:val="center"/>
          </w:tcPr>
          <w:p w14:paraId="7AA5FCF1" w14:textId="77777777" w:rsidR="00102D2F" w:rsidRDefault="00102D2F">
            <w:pPr>
              <w:spacing w:line="360" w:lineRule="auto"/>
              <w:rPr>
                <w:rFonts w:ascii="宋体" w:hAnsi="宋体" w:cs="宋体"/>
                <w:sz w:val="24"/>
              </w:rPr>
            </w:pPr>
          </w:p>
        </w:tc>
        <w:tc>
          <w:tcPr>
            <w:tcW w:w="1275" w:type="dxa"/>
            <w:vAlign w:val="center"/>
          </w:tcPr>
          <w:p w14:paraId="4CE5A196" w14:textId="77777777" w:rsidR="00102D2F" w:rsidRDefault="00102D2F">
            <w:pPr>
              <w:spacing w:line="360" w:lineRule="auto"/>
              <w:rPr>
                <w:rFonts w:ascii="宋体" w:hAnsi="宋体" w:cs="宋体"/>
                <w:sz w:val="24"/>
              </w:rPr>
            </w:pPr>
          </w:p>
        </w:tc>
        <w:tc>
          <w:tcPr>
            <w:tcW w:w="2047" w:type="dxa"/>
            <w:vAlign w:val="center"/>
          </w:tcPr>
          <w:p w14:paraId="2074D109" w14:textId="77777777" w:rsidR="00102D2F" w:rsidRDefault="00102D2F">
            <w:pPr>
              <w:spacing w:line="360" w:lineRule="auto"/>
              <w:rPr>
                <w:rFonts w:ascii="宋体" w:hAnsi="宋体" w:cs="宋体"/>
                <w:sz w:val="24"/>
              </w:rPr>
            </w:pPr>
          </w:p>
        </w:tc>
        <w:tc>
          <w:tcPr>
            <w:tcW w:w="1923" w:type="dxa"/>
            <w:vAlign w:val="center"/>
          </w:tcPr>
          <w:p w14:paraId="3C83FC12" w14:textId="77777777" w:rsidR="00102D2F" w:rsidRDefault="00102D2F">
            <w:pPr>
              <w:spacing w:line="360" w:lineRule="auto"/>
              <w:rPr>
                <w:rFonts w:ascii="宋体" w:hAnsi="宋体" w:cs="宋体"/>
                <w:sz w:val="24"/>
              </w:rPr>
            </w:pPr>
          </w:p>
        </w:tc>
      </w:tr>
      <w:tr w:rsidR="00102D2F" w14:paraId="2DB13B2C" w14:textId="77777777">
        <w:trPr>
          <w:trHeight w:val="396"/>
        </w:trPr>
        <w:tc>
          <w:tcPr>
            <w:tcW w:w="828" w:type="dxa"/>
            <w:vAlign w:val="center"/>
          </w:tcPr>
          <w:p w14:paraId="33DD7973" w14:textId="77777777" w:rsidR="00102D2F" w:rsidRDefault="00102D2F">
            <w:pPr>
              <w:spacing w:line="360" w:lineRule="auto"/>
              <w:rPr>
                <w:rFonts w:ascii="宋体" w:hAnsi="宋体" w:cs="宋体"/>
                <w:sz w:val="24"/>
              </w:rPr>
            </w:pPr>
          </w:p>
        </w:tc>
        <w:tc>
          <w:tcPr>
            <w:tcW w:w="2520" w:type="dxa"/>
            <w:vAlign w:val="center"/>
          </w:tcPr>
          <w:p w14:paraId="52890A9E" w14:textId="77777777" w:rsidR="00102D2F" w:rsidRDefault="00102D2F">
            <w:pPr>
              <w:spacing w:line="360" w:lineRule="auto"/>
              <w:rPr>
                <w:rFonts w:ascii="宋体" w:hAnsi="宋体" w:cs="宋体"/>
                <w:sz w:val="24"/>
              </w:rPr>
            </w:pPr>
          </w:p>
        </w:tc>
        <w:tc>
          <w:tcPr>
            <w:tcW w:w="1155" w:type="dxa"/>
            <w:vAlign w:val="center"/>
          </w:tcPr>
          <w:p w14:paraId="6E692111" w14:textId="77777777" w:rsidR="00102D2F" w:rsidRDefault="00102D2F">
            <w:pPr>
              <w:spacing w:line="360" w:lineRule="auto"/>
              <w:rPr>
                <w:rFonts w:ascii="宋体" w:hAnsi="宋体" w:cs="宋体"/>
                <w:sz w:val="24"/>
              </w:rPr>
            </w:pPr>
          </w:p>
        </w:tc>
        <w:tc>
          <w:tcPr>
            <w:tcW w:w="1275" w:type="dxa"/>
            <w:vAlign w:val="center"/>
          </w:tcPr>
          <w:p w14:paraId="522688EE" w14:textId="77777777" w:rsidR="00102D2F" w:rsidRDefault="00102D2F">
            <w:pPr>
              <w:spacing w:line="360" w:lineRule="auto"/>
              <w:rPr>
                <w:rFonts w:ascii="宋体" w:hAnsi="宋体" w:cs="宋体"/>
                <w:sz w:val="24"/>
              </w:rPr>
            </w:pPr>
          </w:p>
        </w:tc>
        <w:tc>
          <w:tcPr>
            <w:tcW w:w="2047" w:type="dxa"/>
            <w:vAlign w:val="center"/>
          </w:tcPr>
          <w:p w14:paraId="2B5FE0C3" w14:textId="77777777" w:rsidR="00102D2F" w:rsidRDefault="00102D2F">
            <w:pPr>
              <w:spacing w:line="360" w:lineRule="auto"/>
              <w:rPr>
                <w:rFonts w:ascii="宋体" w:hAnsi="宋体" w:cs="宋体"/>
                <w:sz w:val="24"/>
              </w:rPr>
            </w:pPr>
          </w:p>
        </w:tc>
        <w:tc>
          <w:tcPr>
            <w:tcW w:w="1923" w:type="dxa"/>
            <w:vAlign w:val="center"/>
          </w:tcPr>
          <w:p w14:paraId="183E6B90" w14:textId="77777777" w:rsidR="00102D2F" w:rsidRDefault="00102D2F">
            <w:pPr>
              <w:spacing w:line="360" w:lineRule="auto"/>
              <w:rPr>
                <w:rFonts w:ascii="宋体" w:hAnsi="宋体" w:cs="宋体"/>
                <w:sz w:val="24"/>
              </w:rPr>
            </w:pPr>
          </w:p>
        </w:tc>
      </w:tr>
      <w:tr w:rsidR="00102D2F" w14:paraId="75FD4E74" w14:textId="77777777">
        <w:trPr>
          <w:trHeight w:val="396"/>
        </w:trPr>
        <w:tc>
          <w:tcPr>
            <w:tcW w:w="828" w:type="dxa"/>
            <w:vAlign w:val="center"/>
          </w:tcPr>
          <w:p w14:paraId="0337C1E2" w14:textId="77777777" w:rsidR="00102D2F" w:rsidRDefault="00102D2F">
            <w:pPr>
              <w:spacing w:line="360" w:lineRule="auto"/>
              <w:rPr>
                <w:rFonts w:ascii="宋体" w:hAnsi="宋体" w:cs="宋体"/>
                <w:sz w:val="24"/>
              </w:rPr>
            </w:pPr>
          </w:p>
        </w:tc>
        <w:tc>
          <w:tcPr>
            <w:tcW w:w="2520" w:type="dxa"/>
            <w:vAlign w:val="center"/>
          </w:tcPr>
          <w:p w14:paraId="0D15A5BD" w14:textId="77777777" w:rsidR="00102D2F" w:rsidRDefault="00102D2F">
            <w:pPr>
              <w:spacing w:line="360" w:lineRule="auto"/>
              <w:rPr>
                <w:rFonts w:ascii="宋体" w:hAnsi="宋体" w:cs="宋体"/>
                <w:sz w:val="24"/>
              </w:rPr>
            </w:pPr>
          </w:p>
        </w:tc>
        <w:tc>
          <w:tcPr>
            <w:tcW w:w="1155" w:type="dxa"/>
            <w:vAlign w:val="center"/>
          </w:tcPr>
          <w:p w14:paraId="128404B4" w14:textId="77777777" w:rsidR="00102D2F" w:rsidRDefault="00102D2F">
            <w:pPr>
              <w:spacing w:line="360" w:lineRule="auto"/>
              <w:rPr>
                <w:rFonts w:ascii="宋体" w:hAnsi="宋体" w:cs="宋体"/>
                <w:sz w:val="24"/>
              </w:rPr>
            </w:pPr>
          </w:p>
        </w:tc>
        <w:tc>
          <w:tcPr>
            <w:tcW w:w="1275" w:type="dxa"/>
            <w:vAlign w:val="center"/>
          </w:tcPr>
          <w:p w14:paraId="6DB52AF8" w14:textId="77777777" w:rsidR="00102D2F" w:rsidRDefault="00102D2F">
            <w:pPr>
              <w:spacing w:line="360" w:lineRule="auto"/>
              <w:rPr>
                <w:rFonts w:ascii="宋体" w:hAnsi="宋体" w:cs="宋体"/>
                <w:sz w:val="24"/>
              </w:rPr>
            </w:pPr>
          </w:p>
        </w:tc>
        <w:tc>
          <w:tcPr>
            <w:tcW w:w="2047" w:type="dxa"/>
            <w:vAlign w:val="center"/>
          </w:tcPr>
          <w:p w14:paraId="5A3E68E3" w14:textId="77777777" w:rsidR="00102D2F" w:rsidRDefault="00102D2F">
            <w:pPr>
              <w:spacing w:line="360" w:lineRule="auto"/>
              <w:rPr>
                <w:rFonts w:ascii="宋体" w:hAnsi="宋体" w:cs="宋体"/>
                <w:sz w:val="24"/>
              </w:rPr>
            </w:pPr>
          </w:p>
        </w:tc>
        <w:tc>
          <w:tcPr>
            <w:tcW w:w="1923" w:type="dxa"/>
            <w:vAlign w:val="center"/>
          </w:tcPr>
          <w:p w14:paraId="274AA734" w14:textId="77777777" w:rsidR="00102D2F" w:rsidRDefault="00102D2F">
            <w:pPr>
              <w:spacing w:line="360" w:lineRule="auto"/>
              <w:rPr>
                <w:rFonts w:ascii="宋体" w:hAnsi="宋体" w:cs="宋体"/>
                <w:sz w:val="24"/>
              </w:rPr>
            </w:pPr>
          </w:p>
        </w:tc>
      </w:tr>
    </w:tbl>
    <w:p w14:paraId="11B7ACCF" w14:textId="77777777" w:rsidR="00102D2F" w:rsidRDefault="004930E7">
      <w:pPr>
        <w:spacing w:line="400" w:lineRule="atLeast"/>
        <w:rPr>
          <w:rFonts w:ascii="宋体" w:hAnsi="宋体"/>
        </w:rPr>
      </w:pPr>
      <w:r>
        <w:rPr>
          <w:rFonts w:ascii="宋体" w:hAnsi="宋体" w:hint="eastAsia"/>
        </w:rPr>
        <w:t>注：1、本表人员有资格证书的应随表提交职称、资格证书复印件（加盖公章）。</w:t>
      </w:r>
    </w:p>
    <w:p w14:paraId="4E6D2DA2" w14:textId="77777777" w:rsidR="00102D2F" w:rsidRDefault="004930E7">
      <w:pPr>
        <w:spacing w:line="400" w:lineRule="atLeast"/>
        <w:rPr>
          <w:rFonts w:ascii="宋体" w:hAnsi="宋体"/>
        </w:rPr>
      </w:pPr>
      <w:r>
        <w:rPr>
          <w:rFonts w:ascii="宋体" w:hAnsi="宋体" w:hint="eastAsia"/>
        </w:rPr>
        <w:t>2、需在本表格后加附相关人员在公司曾参加的项目经历等。</w:t>
      </w:r>
    </w:p>
    <w:p w14:paraId="4D7C6EAD" w14:textId="77777777" w:rsidR="00102D2F" w:rsidRDefault="004930E7">
      <w:pPr>
        <w:spacing w:line="400" w:lineRule="atLeast"/>
        <w:rPr>
          <w:rFonts w:ascii="宋体" w:hAnsi="宋体"/>
        </w:rPr>
      </w:pPr>
      <w:r>
        <w:rPr>
          <w:rFonts w:ascii="宋体" w:hAnsi="宋体" w:hint="eastAsia"/>
        </w:rPr>
        <w:t>3、列入本表人员如要更换，需经采购人同意；擅自更换或不到位属违约行为。</w:t>
      </w:r>
    </w:p>
    <w:p w14:paraId="39AEBFFC" w14:textId="77777777" w:rsidR="00102D2F" w:rsidRDefault="004930E7">
      <w:pPr>
        <w:spacing w:line="400" w:lineRule="atLeast"/>
        <w:rPr>
          <w:rFonts w:ascii="宋体" w:hAnsi="宋体"/>
        </w:rPr>
      </w:pPr>
      <w:r>
        <w:rPr>
          <w:rFonts w:ascii="宋体" w:hAnsi="宋体" w:hint="eastAsia"/>
        </w:rPr>
        <w:t>4、表格可以延续。</w:t>
      </w:r>
    </w:p>
    <w:p w14:paraId="0007F7EC" w14:textId="77777777" w:rsidR="00102D2F" w:rsidRDefault="00102D2F">
      <w:pPr>
        <w:snapToGrid w:val="0"/>
        <w:spacing w:line="360" w:lineRule="auto"/>
        <w:rPr>
          <w:rFonts w:ascii="宋体" w:hAnsi="宋体"/>
          <w:sz w:val="20"/>
        </w:rPr>
      </w:pPr>
    </w:p>
    <w:p w14:paraId="4CBED640" w14:textId="77777777" w:rsidR="00102D2F" w:rsidRDefault="00102D2F">
      <w:pPr>
        <w:snapToGrid w:val="0"/>
        <w:spacing w:line="360" w:lineRule="auto"/>
        <w:rPr>
          <w:rFonts w:ascii="宋体" w:hAnsi="宋体"/>
          <w:sz w:val="20"/>
        </w:rPr>
      </w:pPr>
    </w:p>
    <w:p w14:paraId="502E33F6" w14:textId="77777777" w:rsidR="00102D2F" w:rsidRDefault="00102D2F">
      <w:pPr>
        <w:snapToGrid w:val="0"/>
        <w:spacing w:line="360" w:lineRule="auto"/>
        <w:rPr>
          <w:rFonts w:ascii="宋体" w:hAnsi="宋体"/>
          <w:sz w:val="20"/>
        </w:rPr>
      </w:pPr>
    </w:p>
    <w:p w14:paraId="178C3C43" w14:textId="77777777" w:rsidR="00102D2F" w:rsidRDefault="00102D2F">
      <w:pPr>
        <w:snapToGrid w:val="0"/>
        <w:spacing w:line="360" w:lineRule="auto"/>
        <w:rPr>
          <w:rFonts w:ascii="宋体" w:hAnsi="宋体"/>
          <w:sz w:val="20"/>
        </w:rPr>
      </w:pPr>
    </w:p>
    <w:p w14:paraId="79F08C49" w14:textId="77777777" w:rsidR="00102D2F" w:rsidRDefault="00102D2F">
      <w:pPr>
        <w:snapToGrid w:val="0"/>
        <w:spacing w:line="360" w:lineRule="auto"/>
        <w:rPr>
          <w:rFonts w:ascii="宋体" w:hAnsi="宋体"/>
          <w:sz w:val="20"/>
        </w:rPr>
      </w:pPr>
    </w:p>
    <w:p w14:paraId="1C42C455" w14:textId="77777777" w:rsidR="00102D2F" w:rsidRDefault="00102D2F">
      <w:pPr>
        <w:snapToGrid w:val="0"/>
        <w:spacing w:line="360" w:lineRule="auto"/>
        <w:rPr>
          <w:rFonts w:ascii="宋体" w:hAnsi="宋体"/>
          <w:sz w:val="20"/>
        </w:rPr>
      </w:pPr>
    </w:p>
    <w:p w14:paraId="4872B570" w14:textId="77777777" w:rsidR="00102D2F" w:rsidRDefault="00102D2F">
      <w:pPr>
        <w:snapToGrid w:val="0"/>
        <w:spacing w:line="360" w:lineRule="auto"/>
        <w:rPr>
          <w:rFonts w:ascii="宋体" w:hAnsi="宋体"/>
          <w:sz w:val="20"/>
        </w:rPr>
      </w:pPr>
    </w:p>
    <w:p w14:paraId="73A76B3E" w14:textId="77777777" w:rsidR="00102D2F" w:rsidRDefault="00102D2F">
      <w:pPr>
        <w:snapToGrid w:val="0"/>
        <w:spacing w:line="360" w:lineRule="auto"/>
        <w:rPr>
          <w:rFonts w:ascii="宋体" w:hAnsi="宋体"/>
          <w:sz w:val="20"/>
        </w:rPr>
      </w:pPr>
    </w:p>
    <w:bookmarkEnd w:id="33"/>
    <w:bookmarkEnd w:id="34"/>
    <w:bookmarkEnd w:id="52"/>
    <w:p w14:paraId="78CA1664" w14:textId="77777777" w:rsidR="00102D2F" w:rsidRDefault="00102D2F">
      <w:pPr>
        <w:snapToGrid w:val="0"/>
        <w:spacing w:line="360" w:lineRule="auto"/>
        <w:rPr>
          <w:rFonts w:ascii="宋体" w:hAnsi="宋体"/>
          <w:sz w:val="20"/>
        </w:rPr>
      </w:pPr>
    </w:p>
    <w:sectPr w:rsidR="00102D2F">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446D2" w14:textId="77777777" w:rsidR="00E81CEA" w:rsidRDefault="00E81CEA">
      <w:r>
        <w:separator/>
      </w:r>
    </w:p>
  </w:endnote>
  <w:endnote w:type="continuationSeparator" w:id="0">
    <w:p w14:paraId="02E152D0" w14:textId="77777777" w:rsidR="00E81CEA" w:rsidRDefault="00E8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09B2" w14:textId="77777777" w:rsidR="00A54451" w:rsidRDefault="00A54451">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8F50E" w14:textId="77777777" w:rsidR="00A54451" w:rsidRDefault="00A54451">
    <w:pPr>
      <w:pStyle w:val="ae"/>
      <w:jc w:val="center"/>
    </w:pPr>
    <w:r>
      <w:rPr>
        <w:noProof/>
      </w:rPr>
      <mc:AlternateContent>
        <mc:Choice Requires="wps">
          <w:drawing>
            <wp:anchor distT="0" distB="0" distL="114300" distR="114300" simplePos="0" relativeHeight="251660288" behindDoc="0" locked="0" layoutInCell="1" allowOverlap="1" wp14:anchorId="45C13984" wp14:editId="20C85B1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7BD9D4B" w14:textId="3E0BCA5B" w:rsidR="00A54451" w:rsidRDefault="00A54451">
                          <w:pPr>
                            <w:pStyle w:val="ae"/>
                          </w:pPr>
                          <w:r>
                            <w:fldChar w:fldCharType="begin"/>
                          </w:r>
                          <w:r>
                            <w:instrText xml:space="preserve"> PAGE  \* MERGEFORMAT </w:instrText>
                          </w:r>
                          <w:r>
                            <w:fldChar w:fldCharType="separate"/>
                          </w:r>
                          <w:r w:rsidR="003B39FB">
                            <w:rPr>
                              <w:noProof/>
                            </w:rPr>
                            <w:t>1</w:t>
                          </w:r>
                          <w:r>
                            <w:fldChar w:fldCharType="end"/>
                          </w:r>
                        </w:p>
                      </w:txbxContent>
                    </wps:txbx>
                    <wps:bodyPr wrap="none" lIns="0" tIns="0" rIns="0" bIns="0" upright="1">
                      <a:spAutoFit/>
                    </wps:bodyPr>
                  </wps:wsp>
                </a:graphicData>
              </a:graphic>
            </wp:anchor>
          </w:drawing>
        </mc:Choice>
        <mc:Fallback>
          <w:pict>
            <v:shapetype w14:anchorId="45C13984"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abwgEAAFEDAAAOAAAAZHJzL2Uyb0RvYy54bWysU81uEzEQviPxDpbvZHfTpq1WcSpQVYSE&#10;AKnwAI7XzlrynzxOdvMC8AacuHDnufIcHTvZFNFbxcU7nhl/M983s8vb0RqykxG0d4w2s5oS6YTv&#10;tNsw+u3r/ZsbSiBx13HjnWR0L4Herl6/Wg6hlXPfe9PJSBDEQTsERvuUQltVIHppOcx8kA6DykfL&#10;E17jpuoiHxDdmmpe11fV4GMXohcSAL13xyBdFXylpEiflQKZiGEUe0vljOVc57NaLXm7iTz0Wpza&#10;4C/ownLtsOgZ6o4nTrZRP4OyWkQPXqWZ8LbySmkhCwdk09T/sHnoeZCFC4oD4SwT/D9Y8Wn3JRLd&#10;MTqnxHGLIzr8/HH49efw+ztpsjxDgBazHgLmpfGdH3HMkx/QmVmPKtr8RT4E4yj0/iyuHBMR6Fxc&#10;X98sKBEYaS6ay8tFBqme3oYI6b30lmSD0YijK4ry3UdIx9QpJZdy/l4bU8ZnHBkYvbpY1OXBOYLg&#10;xmGNzODYabbSuB5PtNa+2yOrAcfPqMP9pMR8cKhu3pTJiJOxnoxtiHrTY49NqQfh7TZhN6XJXOEI&#10;eyqMcys0TzuWF+Pve8l6+hNWjwAAAP//AwBQSwMEFAAGAAgAAAAhANbmIE/YAAAAAgEAAA8AAABk&#10;cnMvZG93bnJldi54bWxMj81OwzAQhO9IvIO1SNyo04L4CXGqtiIckdpw4LiNlyStvY5sNw1vj+EC&#10;l5VGM5r5tlhO1oiRfOgdK5jPMhDEjdM9twre6+rmEUSIyBqNY1LwRQGW5eVFgbl2Z97SuIutSCUc&#10;clTQxTjkUoamI4th5gbi5H06bzEm6VupPZ5TuTVykWX30mLPaaHDgTYdNcfdySrYVHXtRwrefNBr&#10;dXt4W9/Ry6TU9dW0egYRaYp/YfjBT+hQJqa9O7EOwihIj8Tfm7ynOYi9gkX2ALIs5H/08hsAAP//&#10;AwBQSwECLQAUAAYACAAAACEAtoM4kv4AAADhAQAAEwAAAAAAAAAAAAAAAAAAAAAAW0NvbnRlbnRf&#10;VHlwZXNdLnhtbFBLAQItABQABgAIAAAAIQA4/SH/1gAAAJQBAAALAAAAAAAAAAAAAAAAAC8BAABf&#10;cmVscy8ucmVsc1BLAQItABQABgAIAAAAIQBkWyabwgEAAFEDAAAOAAAAAAAAAAAAAAAAAC4CAABk&#10;cnMvZTJvRG9jLnhtbFBLAQItABQABgAIAAAAIQDW5iBP2AAAAAIBAAAPAAAAAAAAAAAAAAAAABwE&#10;AABkcnMvZG93bnJldi54bWxQSwUGAAAAAAQABADzAAAAIQUAAAAA&#10;" filled="f" stroked="f" strokeweight=".5pt">
              <v:textbox style="mso-fit-shape-to-text:t" inset="0,0,0,0">
                <w:txbxContent>
                  <w:p w14:paraId="67BD9D4B" w14:textId="3E0BCA5B" w:rsidR="00A54451" w:rsidRDefault="00A54451">
                    <w:pPr>
                      <w:pStyle w:val="ae"/>
                    </w:pPr>
                    <w:r>
                      <w:fldChar w:fldCharType="begin"/>
                    </w:r>
                    <w:r>
                      <w:instrText xml:space="preserve"> PAGE  \* MERGEFORMAT </w:instrText>
                    </w:r>
                    <w:r>
                      <w:fldChar w:fldCharType="separate"/>
                    </w:r>
                    <w:r w:rsidR="003B39F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5E19" w14:textId="77777777" w:rsidR="00E81CEA" w:rsidRDefault="00E81CEA">
      <w:r>
        <w:separator/>
      </w:r>
    </w:p>
  </w:footnote>
  <w:footnote w:type="continuationSeparator" w:id="0">
    <w:p w14:paraId="5A5E598F" w14:textId="77777777" w:rsidR="00E81CEA" w:rsidRDefault="00E8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D380" w14:textId="77777777" w:rsidR="00A54451" w:rsidRDefault="00A54451">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1" w15:restartNumberingAfterBreak="0">
    <w:nsid w:val="1A666C51"/>
    <w:multiLevelType w:val="multilevel"/>
    <w:tmpl w:val="1A666C5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9E45DDA"/>
    <w:multiLevelType w:val="singleLevel"/>
    <w:tmpl w:val="59E45DDA"/>
    <w:lvl w:ilvl="0">
      <w:start w:val="1"/>
      <w:numFmt w:val="decimal"/>
      <w:suff w:val="nothing"/>
      <w:lvlText w:val="%1、"/>
      <w:lvlJc w:val="left"/>
    </w:lvl>
  </w:abstractNum>
  <w:abstractNum w:abstractNumId="4" w15:restartNumberingAfterBreak="0">
    <w:nsid w:val="59E4778C"/>
    <w:multiLevelType w:val="singleLevel"/>
    <w:tmpl w:val="59E4778C"/>
    <w:lvl w:ilvl="0">
      <w:start w:val="2"/>
      <w:numFmt w:val="chineseCounting"/>
      <w:suff w:val="nothing"/>
      <w:lvlText w:val="%1、"/>
      <w:lvlJc w:val="left"/>
    </w:lvl>
  </w:abstractNum>
  <w:abstractNum w:abstractNumId="5" w15:restartNumberingAfterBreak="0">
    <w:nsid w:val="59E80311"/>
    <w:multiLevelType w:val="singleLevel"/>
    <w:tmpl w:val="59E80311"/>
    <w:lvl w:ilvl="0">
      <w:start w:val="1"/>
      <w:numFmt w:val="decimal"/>
      <w:suff w:val="nothing"/>
      <w:lvlText w:val="%1、"/>
      <w:lvlJc w:val="left"/>
    </w:lvl>
  </w:abstractNum>
  <w:abstractNum w:abstractNumId="6"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0661A"/>
    <w:rsid w:val="0001004E"/>
    <w:rsid w:val="000109D8"/>
    <w:rsid w:val="0001119F"/>
    <w:rsid w:val="0001175E"/>
    <w:rsid w:val="00013C5A"/>
    <w:rsid w:val="0001432F"/>
    <w:rsid w:val="00014CEA"/>
    <w:rsid w:val="000160E7"/>
    <w:rsid w:val="0001627D"/>
    <w:rsid w:val="000166E0"/>
    <w:rsid w:val="0001698A"/>
    <w:rsid w:val="00016AFC"/>
    <w:rsid w:val="00016D27"/>
    <w:rsid w:val="00017A49"/>
    <w:rsid w:val="00017DAD"/>
    <w:rsid w:val="00017EA5"/>
    <w:rsid w:val="0002000D"/>
    <w:rsid w:val="000203FE"/>
    <w:rsid w:val="00022738"/>
    <w:rsid w:val="000227E5"/>
    <w:rsid w:val="0002282C"/>
    <w:rsid w:val="000234A2"/>
    <w:rsid w:val="00023C90"/>
    <w:rsid w:val="0002430C"/>
    <w:rsid w:val="00024996"/>
    <w:rsid w:val="00025CB7"/>
    <w:rsid w:val="00025F9C"/>
    <w:rsid w:val="00027B3B"/>
    <w:rsid w:val="00031442"/>
    <w:rsid w:val="00031B84"/>
    <w:rsid w:val="00032046"/>
    <w:rsid w:val="00032222"/>
    <w:rsid w:val="00032842"/>
    <w:rsid w:val="00033FA2"/>
    <w:rsid w:val="0003429D"/>
    <w:rsid w:val="00035D3E"/>
    <w:rsid w:val="00036562"/>
    <w:rsid w:val="00037263"/>
    <w:rsid w:val="00037325"/>
    <w:rsid w:val="00037938"/>
    <w:rsid w:val="00040126"/>
    <w:rsid w:val="000418E9"/>
    <w:rsid w:val="000426DA"/>
    <w:rsid w:val="000435F3"/>
    <w:rsid w:val="000436CD"/>
    <w:rsid w:val="00043A40"/>
    <w:rsid w:val="00044693"/>
    <w:rsid w:val="00045106"/>
    <w:rsid w:val="0004528B"/>
    <w:rsid w:val="0004674D"/>
    <w:rsid w:val="00046D52"/>
    <w:rsid w:val="00046EA8"/>
    <w:rsid w:val="00047487"/>
    <w:rsid w:val="00050655"/>
    <w:rsid w:val="000508EA"/>
    <w:rsid w:val="00050C0D"/>
    <w:rsid w:val="00050C81"/>
    <w:rsid w:val="00051003"/>
    <w:rsid w:val="000511DB"/>
    <w:rsid w:val="0005151D"/>
    <w:rsid w:val="000516D3"/>
    <w:rsid w:val="00051D96"/>
    <w:rsid w:val="00052249"/>
    <w:rsid w:val="00052A56"/>
    <w:rsid w:val="00052E2B"/>
    <w:rsid w:val="00056342"/>
    <w:rsid w:val="00056C7C"/>
    <w:rsid w:val="000572CA"/>
    <w:rsid w:val="0006180F"/>
    <w:rsid w:val="000628DD"/>
    <w:rsid w:val="00063674"/>
    <w:rsid w:val="00063FF1"/>
    <w:rsid w:val="0006422A"/>
    <w:rsid w:val="00064A7E"/>
    <w:rsid w:val="00064D7E"/>
    <w:rsid w:val="00065024"/>
    <w:rsid w:val="00065E37"/>
    <w:rsid w:val="0006781E"/>
    <w:rsid w:val="0007030E"/>
    <w:rsid w:val="00070357"/>
    <w:rsid w:val="00070382"/>
    <w:rsid w:val="00071760"/>
    <w:rsid w:val="00071908"/>
    <w:rsid w:val="00071DCB"/>
    <w:rsid w:val="000725A3"/>
    <w:rsid w:val="0007362D"/>
    <w:rsid w:val="00073D8B"/>
    <w:rsid w:val="000744F1"/>
    <w:rsid w:val="00074D84"/>
    <w:rsid w:val="000765F7"/>
    <w:rsid w:val="000768E4"/>
    <w:rsid w:val="00076B5A"/>
    <w:rsid w:val="00077959"/>
    <w:rsid w:val="000804B9"/>
    <w:rsid w:val="00080750"/>
    <w:rsid w:val="00080DAF"/>
    <w:rsid w:val="00080F21"/>
    <w:rsid w:val="0008154B"/>
    <w:rsid w:val="00082756"/>
    <w:rsid w:val="0008385E"/>
    <w:rsid w:val="00084875"/>
    <w:rsid w:val="00084CEB"/>
    <w:rsid w:val="000854A6"/>
    <w:rsid w:val="000854DB"/>
    <w:rsid w:val="00085655"/>
    <w:rsid w:val="0008627B"/>
    <w:rsid w:val="00086324"/>
    <w:rsid w:val="00086512"/>
    <w:rsid w:val="00086BD7"/>
    <w:rsid w:val="0008769D"/>
    <w:rsid w:val="00087961"/>
    <w:rsid w:val="00092E5A"/>
    <w:rsid w:val="000933C3"/>
    <w:rsid w:val="000939C7"/>
    <w:rsid w:val="000944CD"/>
    <w:rsid w:val="00094C04"/>
    <w:rsid w:val="00095D9C"/>
    <w:rsid w:val="000960FC"/>
    <w:rsid w:val="000965F6"/>
    <w:rsid w:val="00096627"/>
    <w:rsid w:val="000A0BAB"/>
    <w:rsid w:val="000A0C37"/>
    <w:rsid w:val="000A1625"/>
    <w:rsid w:val="000A1B94"/>
    <w:rsid w:val="000A1CEA"/>
    <w:rsid w:val="000A218D"/>
    <w:rsid w:val="000A2397"/>
    <w:rsid w:val="000A3F1C"/>
    <w:rsid w:val="000A400E"/>
    <w:rsid w:val="000A5708"/>
    <w:rsid w:val="000A5D75"/>
    <w:rsid w:val="000A5E48"/>
    <w:rsid w:val="000A668D"/>
    <w:rsid w:val="000A6A94"/>
    <w:rsid w:val="000A6F4A"/>
    <w:rsid w:val="000A7DF9"/>
    <w:rsid w:val="000B0A9F"/>
    <w:rsid w:val="000B0E09"/>
    <w:rsid w:val="000B115E"/>
    <w:rsid w:val="000B16BE"/>
    <w:rsid w:val="000B18FB"/>
    <w:rsid w:val="000B192E"/>
    <w:rsid w:val="000B1E34"/>
    <w:rsid w:val="000B2035"/>
    <w:rsid w:val="000B2EEF"/>
    <w:rsid w:val="000B3C5E"/>
    <w:rsid w:val="000B4B2F"/>
    <w:rsid w:val="000B4F15"/>
    <w:rsid w:val="000B5A0B"/>
    <w:rsid w:val="000B6B65"/>
    <w:rsid w:val="000B714A"/>
    <w:rsid w:val="000C0549"/>
    <w:rsid w:val="000C1D2E"/>
    <w:rsid w:val="000C2560"/>
    <w:rsid w:val="000C2B77"/>
    <w:rsid w:val="000C2E15"/>
    <w:rsid w:val="000C31E7"/>
    <w:rsid w:val="000C6AD3"/>
    <w:rsid w:val="000C6B9C"/>
    <w:rsid w:val="000C778C"/>
    <w:rsid w:val="000D08DB"/>
    <w:rsid w:val="000D18BF"/>
    <w:rsid w:val="000D1E80"/>
    <w:rsid w:val="000D36A2"/>
    <w:rsid w:val="000D3A7F"/>
    <w:rsid w:val="000D481F"/>
    <w:rsid w:val="000D4DBA"/>
    <w:rsid w:val="000D4DC9"/>
    <w:rsid w:val="000D5BAE"/>
    <w:rsid w:val="000D5DB8"/>
    <w:rsid w:val="000E04F0"/>
    <w:rsid w:val="000E074D"/>
    <w:rsid w:val="000E1ED8"/>
    <w:rsid w:val="000E1FAF"/>
    <w:rsid w:val="000E2308"/>
    <w:rsid w:val="000E2CC8"/>
    <w:rsid w:val="000E4F85"/>
    <w:rsid w:val="000E5111"/>
    <w:rsid w:val="000E5B63"/>
    <w:rsid w:val="000E5CEB"/>
    <w:rsid w:val="000E6050"/>
    <w:rsid w:val="000E6615"/>
    <w:rsid w:val="000E687E"/>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2F"/>
    <w:rsid w:val="00102D9C"/>
    <w:rsid w:val="001030E5"/>
    <w:rsid w:val="001037C4"/>
    <w:rsid w:val="001046D1"/>
    <w:rsid w:val="00105367"/>
    <w:rsid w:val="00105988"/>
    <w:rsid w:val="00105F4D"/>
    <w:rsid w:val="00106141"/>
    <w:rsid w:val="00107303"/>
    <w:rsid w:val="00107871"/>
    <w:rsid w:val="00110877"/>
    <w:rsid w:val="001117D2"/>
    <w:rsid w:val="00111A87"/>
    <w:rsid w:val="0011245D"/>
    <w:rsid w:val="00112AC3"/>
    <w:rsid w:val="001133CE"/>
    <w:rsid w:val="00113C8E"/>
    <w:rsid w:val="00113EE3"/>
    <w:rsid w:val="00114B06"/>
    <w:rsid w:val="00114FB3"/>
    <w:rsid w:val="0011529C"/>
    <w:rsid w:val="00115667"/>
    <w:rsid w:val="0011672F"/>
    <w:rsid w:val="001169BC"/>
    <w:rsid w:val="00116D4A"/>
    <w:rsid w:val="0011799A"/>
    <w:rsid w:val="00117CA1"/>
    <w:rsid w:val="00117DFD"/>
    <w:rsid w:val="00120041"/>
    <w:rsid w:val="00120909"/>
    <w:rsid w:val="00120BE7"/>
    <w:rsid w:val="001219E5"/>
    <w:rsid w:val="00122C8D"/>
    <w:rsid w:val="00122D58"/>
    <w:rsid w:val="00123539"/>
    <w:rsid w:val="00123B73"/>
    <w:rsid w:val="00124569"/>
    <w:rsid w:val="0012457C"/>
    <w:rsid w:val="0012481D"/>
    <w:rsid w:val="0012501F"/>
    <w:rsid w:val="00125136"/>
    <w:rsid w:val="001252BB"/>
    <w:rsid w:val="0012590D"/>
    <w:rsid w:val="001260A6"/>
    <w:rsid w:val="00126281"/>
    <w:rsid w:val="00126558"/>
    <w:rsid w:val="00126B67"/>
    <w:rsid w:val="00127186"/>
    <w:rsid w:val="001272D7"/>
    <w:rsid w:val="00127757"/>
    <w:rsid w:val="0013006E"/>
    <w:rsid w:val="001303FC"/>
    <w:rsid w:val="00130892"/>
    <w:rsid w:val="001308DE"/>
    <w:rsid w:val="0013271E"/>
    <w:rsid w:val="00132890"/>
    <w:rsid w:val="001329DD"/>
    <w:rsid w:val="00132F23"/>
    <w:rsid w:val="00133344"/>
    <w:rsid w:val="00134344"/>
    <w:rsid w:val="00136B0A"/>
    <w:rsid w:val="001375D4"/>
    <w:rsid w:val="00141418"/>
    <w:rsid w:val="00141550"/>
    <w:rsid w:val="0014175F"/>
    <w:rsid w:val="00144709"/>
    <w:rsid w:val="00144B80"/>
    <w:rsid w:val="00146032"/>
    <w:rsid w:val="001501D3"/>
    <w:rsid w:val="00150274"/>
    <w:rsid w:val="00150F69"/>
    <w:rsid w:val="00151670"/>
    <w:rsid w:val="001530A4"/>
    <w:rsid w:val="00153E92"/>
    <w:rsid w:val="00155511"/>
    <w:rsid w:val="00157B9E"/>
    <w:rsid w:val="00157D4C"/>
    <w:rsid w:val="0016061C"/>
    <w:rsid w:val="00161D93"/>
    <w:rsid w:val="00161E55"/>
    <w:rsid w:val="0016232A"/>
    <w:rsid w:val="0016332D"/>
    <w:rsid w:val="001639B6"/>
    <w:rsid w:val="00164E7F"/>
    <w:rsid w:val="001655AE"/>
    <w:rsid w:val="00165747"/>
    <w:rsid w:val="001659A9"/>
    <w:rsid w:val="00165DA8"/>
    <w:rsid w:val="00166B60"/>
    <w:rsid w:val="00167046"/>
    <w:rsid w:val="001670D8"/>
    <w:rsid w:val="001705D9"/>
    <w:rsid w:val="00171350"/>
    <w:rsid w:val="00171686"/>
    <w:rsid w:val="00171AF1"/>
    <w:rsid w:val="00172C09"/>
    <w:rsid w:val="001735E5"/>
    <w:rsid w:val="00174F38"/>
    <w:rsid w:val="00176928"/>
    <w:rsid w:val="00177293"/>
    <w:rsid w:val="0017773A"/>
    <w:rsid w:val="0017785D"/>
    <w:rsid w:val="0018043D"/>
    <w:rsid w:val="001804B5"/>
    <w:rsid w:val="00180579"/>
    <w:rsid w:val="00180DA8"/>
    <w:rsid w:val="00182E04"/>
    <w:rsid w:val="00182EA9"/>
    <w:rsid w:val="001837E2"/>
    <w:rsid w:val="00184817"/>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0866"/>
    <w:rsid w:val="001A1FD3"/>
    <w:rsid w:val="001A310F"/>
    <w:rsid w:val="001A3467"/>
    <w:rsid w:val="001A3A63"/>
    <w:rsid w:val="001A3DBE"/>
    <w:rsid w:val="001A464B"/>
    <w:rsid w:val="001A5439"/>
    <w:rsid w:val="001A6CB5"/>
    <w:rsid w:val="001A7F33"/>
    <w:rsid w:val="001B005C"/>
    <w:rsid w:val="001B02EB"/>
    <w:rsid w:val="001B0B4B"/>
    <w:rsid w:val="001B0D15"/>
    <w:rsid w:val="001B0F9B"/>
    <w:rsid w:val="001B2102"/>
    <w:rsid w:val="001B2681"/>
    <w:rsid w:val="001B28A1"/>
    <w:rsid w:val="001B3C97"/>
    <w:rsid w:val="001B42EA"/>
    <w:rsid w:val="001B525A"/>
    <w:rsid w:val="001B6DF8"/>
    <w:rsid w:val="001B6E64"/>
    <w:rsid w:val="001C0469"/>
    <w:rsid w:val="001C05BB"/>
    <w:rsid w:val="001C0C60"/>
    <w:rsid w:val="001C1962"/>
    <w:rsid w:val="001C1BD0"/>
    <w:rsid w:val="001C1BF9"/>
    <w:rsid w:val="001C3C1A"/>
    <w:rsid w:val="001C5506"/>
    <w:rsid w:val="001C6730"/>
    <w:rsid w:val="001C6885"/>
    <w:rsid w:val="001C68B0"/>
    <w:rsid w:val="001C7495"/>
    <w:rsid w:val="001C7C05"/>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65B"/>
    <w:rsid w:val="001F3E66"/>
    <w:rsid w:val="001F4649"/>
    <w:rsid w:val="001F48FB"/>
    <w:rsid w:val="001F60F5"/>
    <w:rsid w:val="001F754B"/>
    <w:rsid w:val="0020050E"/>
    <w:rsid w:val="0020206D"/>
    <w:rsid w:val="00203728"/>
    <w:rsid w:val="0020446E"/>
    <w:rsid w:val="00206293"/>
    <w:rsid w:val="00206A77"/>
    <w:rsid w:val="00207F33"/>
    <w:rsid w:val="002101F2"/>
    <w:rsid w:val="00210412"/>
    <w:rsid w:val="00210D3E"/>
    <w:rsid w:val="00211042"/>
    <w:rsid w:val="00211679"/>
    <w:rsid w:val="002116C9"/>
    <w:rsid w:val="00213454"/>
    <w:rsid w:val="00213CD6"/>
    <w:rsid w:val="00214116"/>
    <w:rsid w:val="00215617"/>
    <w:rsid w:val="002157FA"/>
    <w:rsid w:val="00220A9C"/>
    <w:rsid w:val="00220F84"/>
    <w:rsid w:val="002229AF"/>
    <w:rsid w:val="00222A10"/>
    <w:rsid w:val="00222EDD"/>
    <w:rsid w:val="00222F2A"/>
    <w:rsid w:val="00224F05"/>
    <w:rsid w:val="0022781E"/>
    <w:rsid w:val="00230A4F"/>
    <w:rsid w:val="00231817"/>
    <w:rsid w:val="002319A7"/>
    <w:rsid w:val="00231F62"/>
    <w:rsid w:val="002327EE"/>
    <w:rsid w:val="002329BD"/>
    <w:rsid w:val="0023455F"/>
    <w:rsid w:val="00234711"/>
    <w:rsid w:val="00234750"/>
    <w:rsid w:val="00234F1C"/>
    <w:rsid w:val="0023585E"/>
    <w:rsid w:val="00235BFE"/>
    <w:rsid w:val="00236B4D"/>
    <w:rsid w:val="00237205"/>
    <w:rsid w:val="0023791D"/>
    <w:rsid w:val="00237F5B"/>
    <w:rsid w:val="00241A68"/>
    <w:rsid w:val="00241D8E"/>
    <w:rsid w:val="00242283"/>
    <w:rsid w:val="00242A6F"/>
    <w:rsid w:val="00242B8F"/>
    <w:rsid w:val="002435D7"/>
    <w:rsid w:val="0024380B"/>
    <w:rsid w:val="002440FF"/>
    <w:rsid w:val="00244DEF"/>
    <w:rsid w:val="00245AD3"/>
    <w:rsid w:val="00247271"/>
    <w:rsid w:val="00247E3A"/>
    <w:rsid w:val="002501C2"/>
    <w:rsid w:val="00251021"/>
    <w:rsid w:val="00251188"/>
    <w:rsid w:val="00251794"/>
    <w:rsid w:val="00252465"/>
    <w:rsid w:val="002529A6"/>
    <w:rsid w:val="00252F7F"/>
    <w:rsid w:val="002531CE"/>
    <w:rsid w:val="002536D7"/>
    <w:rsid w:val="00253DD3"/>
    <w:rsid w:val="0025414D"/>
    <w:rsid w:val="00254620"/>
    <w:rsid w:val="00254F27"/>
    <w:rsid w:val="00255E2E"/>
    <w:rsid w:val="00257191"/>
    <w:rsid w:val="00257FD8"/>
    <w:rsid w:val="00260712"/>
    <w:rsid w:val="0026130B"/>
    <w:rsid w:val="00261FC1"/>
    <w:rsid w:val="00263151"/>
    <w:rsid w:val="00264DC7"/>
    <w:rsid w:val="00265ECB"/>
    <w:rsid w:val="00266116"/>
    <w:rsid w:val="0026659B"/>
    <w:rsid w:val="00266685"/>
    <w:rsid w:val="00266B48"/>
    <w:rsid w:val="00266F36"/>
    <w:rsid w:val="002701D4"/>
    <w:rsid w:val="002706C4"/>
    <w:rsid w:val="00270BC2"/>
    <w:rsid w:val="002738B3"/>
    <w:rsid w:val="00274867"/>
    <w:rsid w:val="00274F6B"/>
    <w:rsid w:val="00275B92"/>
    <w:rsid w:val="0027617F"/>
    <w:rsid w:val="00276F45"/>
    <w:rsid w:val="00277827"/>
    <w:rsid w:val="002802DB"/>
    <w:rsid w:val="002819F6"/>
    <w:rsid w:val="00281CFB"/>
    <w:rsid w:val="00282532"/>
    <w:rsid w:val="00283272"/>
    <w:rsid w:val="00284763"/>
    <w:rsid w:val="00285213"/>
    <w:rsid w:val="00286058"/>
    <w:rsid w:val="00286064"/>
    <w:rsid w:val="002871E6"/>
    <w:rsid w:val="00287C6B"/>
    <w:rsid w:val="00287CE0"/>
    <w:rsid w:val="00290D6C"/>
    <w:rsid w:val="00290F07"/>
    <w:rsid w:val="00291320"/>
    <w:rsid w:val="002919BE"/>
    <w:rsid w:val="002939B2"/>
    <w:rsid w:val="00295059"/>
    <w:rsid w:val="00295543"/>
    <w:rsid w:val="002956F8"/>
    <w:rsid w:val="00295A21"/>
    <w:rsid w:val="002963BF"/>
    <w:rsid w:val="0029689C"/>
    <w:rsid w:val="002968E5"/>
    <w:rsid w:val="00296D71"/>
    <w:rsid w:val="00297DB0"/>
    <w:rsid w:val="002A00A9"/>
    <w:rsid w:val="002A0749"/>
    <w:rsid w:val="002A080F"/>
    <w:rsid w:val="002A0F23"/>
    <w:rsid w:val="002A0F75"/>
    <w:rsid w:val="002A1F1D"/>
    <w:rsid w:val="002A22D0"/>
    <w:rsid w:val="002A2BE0"/>
    <w:rsid w:val="002A35C9"/>
    <w:rsid w:val="002A42A5"/>
    <w:rsid w:val="002A4985"/>
    <w:rsid w:val="002A514C"/>
    <w:rsid w:val="002A5849"/>
    <w:rsid w:val="002A60CE"/>
    <w:rsid w:val="002A60E7"/>
    <w:rsid w:val="002A6809"/>
    <w:rsid w:val="002A6901"/>
    <w:rsid w:val="002B00B4"/>
    <w:rsid w:val="002B1648"/>
    <w:rsid w:val="002B18DC"/>
    <w:rsid w:val="002B24DA"/>
    <w:rsid w:val="002B29B6"/>
    <w:rsid w:val="002B2FAF"/>
    <w:rsid w:val="002B5088"/>
    <w:rsid w:val="002B52C8"/>
    <w:rsid w:val="002B6C01"/>
    <w:rsid w:val="002B71BE"/>
    <w:rsid w:val="002B7835"/>
    <w:rsid w:val="002C1987"/>
    <w:rsid w:val="002C1A4F"/>
    <w:rsid w:val="002C2077"/>
    <w:rsid w:val="002C2287"/>
    <w:rsid w:val="002C2409"/>
    <w:rsid w:val="002C27F8"/>
    <w:rsid w:val="002C3ED7"/>
    <w:rsid w:val="002C550A"/>
    <w:rsid w:val="002C6084"/>
    <w:rsid w:val="002C6443"/>
    <w:rsid w:val="002C6460"/>
    <w:rsid w:val="002C6F8D"/>
    <w:rsid w:val="002D0419"/>
    <w:rsid w:val="002D0CF4"/>
    <w:rsid w:val="002D1565"/>
    <w:rsid w:val="002D167C"/>
    <w:rsid w:val="002D1C57"/>
    <w:rsid w:val="002D224E"/>
    <w:rsid w:val="002D28D0"/>
    <w:rsid w:val="002D387D"/>
    <w:rsid w:val="002D4CB5"/>
    <w:rsid w:val="002D529E"/>
    <w:rsid w:val="002D5349"/>
    <w:rsid w:val="002D5534"/>
    <w:rsid w:val="002D5616"/>
    <w:rsid w:val="002D5A64"/>
    <w:rsid w:val="002D63C3"/>
    <w:rsid w:val="002D6784"/>
    <w:rsid w:val="002D72E2"/>
    <w:rsid w:val="002D7313"/>
    <w:rsid w:val="002D7839"/>
    <w:rsid w:val="002D7AF7"/>
    <w:rsid w:val="002E02A1"/>
    <w:rsid w:val="002E085D"/>
    <w:rsid w:val="002E08AC"/>
    <w:rsid w:val="002E148A"/>
    <w:rsid w:val="002E1E83"/>
    <w:rsid w:val="002E2281"/>
    <w:rsid w:val="002E2731"/>
    <w:rsid w:val="002E2DA8"/>
    <w:rsid w:val="002E461A"/>
    <w:rsid w:val="002E51CE"/>
    <w:rsid w:val="002E5525"/>
    <w:rsid w:val="002E5B30"/>
    <w:rsid w:val="002E5DD2"/>
    <w:rsid w:val="002E5F37"/>
    <w:rsid w:val="002E68D0"/>
    <w:rsid w:val="002E6AAB"/>
    <w:rsid w:val="002E7AE9"/>
    <w:rsid w:val="002F0B33"/>
    <w:rsid w:val="002F1DD2"/>
    <w:rsid w:val="002F2304"/>
    <w:rsid w:val="002F2EAE"/>
    <w:rsid w:val="002F3CFD"/>
    <w:rsid w:val="002F45C3"/>
    <w:rsid w:val="002F4A3C"/>
    <w:rsid w:val="002F4F9A"/>
    <w:rsid w:val="002F5550"/>
    <w:rsid w:val="002F5AA6"/>
    <w:rsid w:val="002F5C31"/>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5D90"/>
    <w:rsid w:val="00326FE1"/>
    <w:rsid w:val="003275A8"/>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1B7"/>
    <w:rsid w:val="003416CC"/>
    <w:rsid w:val="00341B19"/>
    <w:rsid w:val="00341B1D"/>
    <w:rsid w:val="00341CC4"/>
    <w:rsid w:val="00341F39"/>
    <w:rsid w:val="00342BD7"/>
    <w:rsid w:val="003455D5"/>
    <w:rsid w:val="00345996"/>
    <w:rsid w:val="0034661F"/>
    <w:rsid w:val="003469A9"/>
    <w:rsid w:val="00346E54"/>
    <w:rsid w:val="00347606"/>
    <w:rsid w:val="00347D43"/>
    <w:rsid w:val="00350C48"/>
    <w:rsid w:val="00351315"/>
    <w:rsid w:val="00351B4D"/>
    <w:rsid w:val="00351D35"/>
    <w:rsid w:val="00352690"/>
    <w:rsid w:val="00352938"/>
    <w:rsid w:val="00353F8B"/>
    <w:rsid w:val="00354CCD"/>
    <w:rsid w:val="00356FE2"/>
    <w:rsid w:val="0035721A"/>
    <w:rsid w:val="00357861"/>
    <w:rsid w:val="0036101D"/>
    <w:rsid w:val="003613E1"/>
    <w:rsid w:val="0036171E"/>
    <w:rsid w:val="00362A51"/>
    <w:rsid w:val="00363321"/>
    <w:rsid w:val="003639A1"/>
    <w:rsid w:val="0036420E"/>
    <w:rsid w:val="00364BA0"/>
    <w:rsid w:val="003650FA"/>
    <w:rsid w:val="003657FD"/>
    <w:rsid w:val="00365968"/>
    <w:rsid w:val="00365B9E"/>
    <w:rsid w:val="00365FB3"/>
    <w:rsid w:val="00366024"/>
    <w:rsid w:val="003661A6"/>
    <w:rsid w:val="003667D9"/>
    <w:rsid w:val="00370F06"/>
    <w:rsid w:val="00370F65"/>
    <w:rsid w:val="003715ED"/>
    <w:rsid w:val="00371F12"/>
    <w:rsid w:val="00372FB6"/>
    <w:rsid w:val="00373595"/>
    <w:rsid w:val="003736BE"/>
    <w:rsid w:val="00373EA0"/>
    <w:rsid w:val="00375443"/>
    <w:rsid w:val="003754C8"/>
    <w:rsid w:val="003768AE"/>
    <w:rsid w:val="00377EC6"/>
    <w:rsid w:val="00381039"/>
    <w:rsid w:val="003817D2"/>
    <w:rsid w:val="0038199F"/>
    <w:rsid w:val="00382119"/>
    <w:rsid w:val="003821D9"/>
    <w:rsid w:val="00382C33"/>
    <w:rsid w:val="00382EDB"/>
    <w:rsid w:val="00382F43"/>
    <w:rsid w:val="0038364A"/>
    <w:rsid w:val="00384BE6"/>
    <w:rsid w:val="00386498"/>
    <w:rsid w:val="00386801"/>
    <w:rsid w:val="0038734E"/>
    <w:rsid w:val="00387FB7"/>
    <w:rsid w:val="003901D8"/>
    <w:rsid w:val="00390E70"/>
    <w:rsid w:val="003911AA"/>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0E90"/>
    <w:rsid w:val="003A1176"/>
    <w:rsid w:val="003A17F8"/>
    <w:rsid w:val="003A1A55"/>
    <w:rsid w:val="003A2298"/>
    <w:rsid w:val="003A23E2"/>
    <w:rsid w:val="003A2978"/>
    <w:rsid w:val="003A460A"/>
    <w:rsid w:val="003A5917"/>
    <w:rsid w:val="003A7C70"/>
    <w:rsid w:val="003B055E"/>
    <w:rsid w:val="003B0F72"/>
    <w:rsid w:val="003B1BB4"/>
    <w:rsid w:val="003B28E7"/>
    <w:rsid w:val="003B2E6A"/>
    <w:rsid w:val="003B39FB"/>
    <w:rsid w:val="003B564D"/>
    <w:rsid w:val="003B5FDA"/>
    <w:rsid w:val="003B7EA2"/>
    <w:rsid w:val="003C0D1D"/>
    <w:rsid w:val="003C1458"/>
    <w:rsid w:val="003C167D"/>
    <w:rsid w:val="003C23A6"/>
    <w:rsid w:val="003C2BAB"/>
    <w:rsid w:val="003C4C7E"/>
    <w:rsid w:val="003C5251"/>
    <w:rsid w:val="003C6BC3"/>
    <w:rsid w:val="003C74D9"/>
    <w:rsid w:val="003C7A56"/>
    <w:rsid w:val="003D1697"/>
    <w:rsid w:val="003D19AE"/>
    <w:rsid w:val="003D1F05"/>
    <w:rsid w:val="003D483A"/>
    <w:rsid w:val="003D4D0A"/>
    <w:rsid w:val="003D4EBE"/>
    <w:rsid w:val="003D5415"/>
    <w:rsid w:val="003D6F82"/>
    <w:rsid w:val="003E0263"/>
    <w:rsid w:val="003E0435"/>
    <w:rsid w:val="003E1198"/>
    <w:rsid w:val="003E1255"/>
    <w:rsid w:val="003E15AB"/>
    <w:rsid w:val="003E26E0"/>
    <w:rsid w:val="003E360C"/>
    <w:rsid w:val="003E3C39"/>
    <w:rsid w:val="003E43BC"/>
    <w:rsid w:val="003E5A1F"/>
    <w:rsid w:val="003E6AC3"/>
    <w:rsid w:val="003E6C59"/>
    <w:rsid w:val="003E6E1E"/>
    <w:rsid w:val="003E725B"/>
    <w:rsid w:val="003E7CB6"/>
    <w:rsid w:val="003E7F9E"/>
    <w:rsid w:val="003F0530"/>
    <w:rsid w:val="003F1879"/>
    <w:rsid w:val="003F368C"/>
    <w:rsid w:val="003F393B"/>
    <w:rsid w:val="003F3F9E"/>
    <w:rsid w:val="003F43F5"/>
    <w:rsid w:val="003F4464"/>
    <w:rsid w:val="003F48B1"/>
    <w:rsid w:val="003F4BB7"/>
    <w:rsid w:val="003F54D9"/>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A24"/>
    <w:rsid w:val="00410BF8"/>
    <w:rsid w:val="00410CA5"/>
    <w:rsid w:val="00413224"/>
    <w:rsid w:val="00413F29"/>
    <w:rsid w:val="0041460A"/>
    <w:rsid w:val="0041535D"/>
    <w:rsid w:val="0041540A"/>
    <w:rsid w:val="004162DE"/>
    <w:rsid w:val="0041753F"/>
    <w:rsid w:val="00421033"/>
    <w:rsid w:val="004224B9"/>
    <w:rsid w:val="004225A7"/>
    <w:rsid w:val="00424CCE"/>
    <w:rsid w:val="00425B3C"/>
    <w:rsid w:val="00425F1C"/>
    <w:rsid w:val="00427B1B"/>
    <w:rsid w:val="00427BEA"/>
    <w:rsid w:val="00431172"/>
    <w:rsid w:val="004312BD"/>
    <w:rsid w:val="00431365"/>
    <w:rsid w:val="004317AC"/>
    <w:rsid w:val="00431BD9"/>
    <w:rsid w:val="00431E09"/>
    <w:rsid w:val="00433735"/>
    <w:rsid w:val="00434A56"/>
    <w:rsid w:val="004356C1"/>
    <w:rsid w:val="00435B90"/>
    <w:rsid w:val="00435C74"/>
    <w:rsid w:val="0043618E"/>
    <w:rsid w:val="004365E4"/>
    <w:rsid w:val="004366CD"/>
    <w:rsid w:val="004367A8"/>
    <w:rsid w:val="0043691C"/>
    <w:rsid w:val="004376B8"/>
    <w:rsid w:val="0043782C"/>
    <w:rsid w:val="0043795D"/>
    <w:rsid w:val="00441806"/>
    <w:rsid w:val="004424E0"/>
    <w:rsid w:val="00442782"/>
    <w:rsid w:val="00442B2C"/>
    <w:rsid w:val="00442D5A"/>
    <w:rsid w:val="00443768"/>
    <w:rsid w:val="00443D8C"/>
    <w:rsid w:val="00443DF7"/>
    <w:rsid w:val="004452D6"/>
    <w:rsid w:val="00446678"/>
    <w:rsid w:val="004469FB"/>
    <w:rsid w:val="00450671"/>
    <w:rsid w:val="00450C56"/>
    <w:rsid w:val="004515A5"/>
    <w:rsid w:val="00451A1C"/>
    <w:rsid w:val="00452650"/>
    <w:rsid w:val="0045462A"/>
    <w:rsid w:val="00455139"/>
    <w:rsid w:val="00455C37"/>
    <w:rsid w:val="00455D31"/>
    <w:rsid w:val="004560E3"/>
    <w:rsid w:val="004570AC"/>
    <w:rsid w:val="004571B7"/>
    <w:rsid w:val="00457BB5"/>
    <w:rsid w:val="00460E71"/>
    <w:rsid w:val="00461A1D"/>
    <w:rsid w:val="00461E8F"/>
    <w:rsid w:val="0046220E"/>
    <w:rsid w:val="0046271B"/>
    <w:rsid w:val="00464C95"/>
    <w:rsid w:val="00465048"/>
    <w:rsid w:val="0046526D"/>
    <w:rsid w:val="00465ADD"/>
    <w:rsid w:val="00467356"/>
    <w:rsid w:val="0047023E"/>
    <w:rsid w:val="00470663"/>
    <w:rsid w:val="00471450"/>
    <w:rsid w:val="004720BB"/>
    <w:rsid w:val="00472C8A"/>
    <w:rsid w:val="00473A0D"/>
    <w:rsid w:val="00474464"/>
    <w:rsid w:val="00474576"/>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87E60"/>
    <w:rsid w:val="00490457"/>
    <w:rsid w:val="004912A2"/>
    <w:rsid w:val="004914C1"/>
    <w:rsid w:val="00491A56"/>
    <w:rsid w:val="00492369"/>
    <w:rsid w:val="004923E2"/>
    <w:rsid w:val="00492417"/>
    <w:rsid w:val="004925FE"/>
    <w:rsid w:val="00492E7C"/>
    <w:rsid w:val="004930E7"/>
    <w:rsid w:val="0049496F"/>
    <w:rsid w:val="00494F6B"/>
    <w:rsid w:val="0049734A"/>
    <w:rsid w:val="004979FD"/>
    <w:rsid w:val="004A08B9"/>
    <w:rsid w:val="004A0D4E"/>
    <w:rsid w:val="004A1DFB"/>
    <w:rsid w:val="004A1F20"/>
    <w:rsid w:val="004A3A2B"/>
    <w:rsid w:val="004A57F1"/>
    <w:rsid w:val="004A61DD"/>
    <w:rsid w:val="004A620C"/>
    <w:rsid w:val="004A714E"/>
    <w:rsid w:val="004A7601"/>
    <w:rsid w:val="004A7DAE"/>
    <w:rsid w:val="004B00AC"/>
    <w:rsid w:val="004B1F1E"/>
    <w:rsid w:val="004B400C"/>
    <w:rsid w:val="004B469B"/>
    <w:rsid w:val="004B4B52"/>
    <w:rsid w:val="004B54DA"/>
    <w:rsid w:val="004B55E4"/>
    <w:rsid w:val="004B58A0"/>
    <w:rsid w:val="004B5D31"/>
    <w:rsid w:val="004B78A4"/>
    <w:rsid w:val="004B79C8"/>
    <w:rsid w:val="004C0DEC"/>
    <w:rsid w:val="004C2F7A"/>
    <w:rsid w:val="004C3099"/>
    <w:rsid w:val="004C3C12"/>
    <w:rsid w:val="004C3F1D"/>
    <w:rsid w:val="004C44DF"/>
    <w:rsid w:val="004C4620"/>
    <w:rsid w:val="004C5E8F"/>
    <w:rsid w:val="004C625E"/>
    <w:rsid w:val="004C6549"/>
    <w:rsid w:val="004C677C"/>
    <w:rsid w:val="004C6D43"/>
    <w:rsid w:val="004C75F6"/>
    <w:rsid w:val="004C79FA"/>
    <w:rsid w:val="004C7FF5"/>
    <w:rsid w:val="004D07DC"/>
    <w:rsid w:val="004D0C40"/>
    <w:rsid w:val="004D1B2D"/>
    <w:rsid w:val="004D1BDC"/>
    <w:rsid w:val="004D1C31"/>
    <w:rsid w:val="004D21E9"/>
    <w:rsid w:val="004D3969"/>
    <w:rsid w:val="004D3BD2"/>
    <w:rsid w:val="004D4103"/>
    <w:rsid w:val="004D6690"/>
    <w:rsid w:val="004D696A"/>
    <w:rsid w:val="004D6B8E"/>
    <w:rsid w:val="004D74BD"/>
    <w:rsid w:val="004E0000"/>
    <w:rsid w:val="004E0573"/>
    <w:rsid w:val="004E0AD3"/>
    <w:rsid w:val="004E11DB"/>
    <w:rsid w:val="004E1E45"/>
    <w:rsid w:val="004E2013"/>
    <w:rsid w:val="004E23F9"/>
    <w:rsid w:val="004E2459"/>
    <w:rsid w:val="004E3934"/>
    <w:rsid w:val="004E4BD3"/>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911"/>
    <w:rsid w:val="004F6A26"/>
    <w:rsid w:val="004F6A8C"/>
    <w:rsid w:val="004F703A"/>
    <w:rsid w:val="004F7462"/>
    <w:rsid w:val="004F7565"/>
    <w:rsid w:val="004F7768"/>
    <w:rsid w:val="004F77C0"/>
    <w:rsid w:val="00500D9E"/>
    <w:rsid w:val="00500FC0"/>
    <w:rsid w:val="005028EA"/>
    <w:rsid w:val="00502DBD"/>
    <w:rsid w:val="005031A4"/>
    <w:rsid w:val="005031F3"/>
    <w:rsid w:val="00503671"/>
    <w:rsid w:val="005037BF"/>
    <w:rsid w:val="005038E9"/>
    <w:rsid w:val="0050548A"/>
    <w:rsid w:val="0050568D"/>
    <w:rsid w:val="00506321"/>
    <w:rsid w:val="00506B1B"/>
    <w:rsid w:val="005077E0"/>
    <w:rsid w:val="005100D6"/>
    <w:rsid w:val="00510B41"/>
    <w:rsid w:val="005117E8"/>
    <w:rsid w:val="00511B4E"/>
    <w:rsid w:val="00511F23"/>
    <w:rsid w:val="00512B68"/>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4CF"/>
    <w:rsid w:val="005317B3"/>
    <w:rsid w:val="0053226D"/>
    <w:rsid w:val="00532E62"/>
    <w:rsid w:val="00533BAB"/>
    <w:rsid w:val="00533E84"/>
    <w:rsid w:val="005344E4"/>
    <w:rsid w:val="00534FFA"/>
    <w:rsid w:val="00535072"/>
    <w:rsid w:val="00535B0C"/>
    <w:rsid w:val="0053644D"/>
    <w:rsid w:val="0053663A"/>
    <w:rsid w:val="00536BB6"/>
    <w:rsid w:val="00536CF3"/>
    <w:rsid w:val="0053718E"/>
    <w:rsid w:val="00537BBD"/>
    <w:rsid w:val="00540DA2"/>
    <w:rsid w:val="0054104C"/>
    <w:rsid w:val="005410CA"/>
    <w:rsid w:val="005418FB"/>
    <w:rsid w:val="00543FB3"/>
    <w:rsid w:val="005443EB"/>
    <w:rsid w:val="00544567"/>
    <w:rsid w:val="005445F5"/>
    <w:rsid w:val="00544C18"/>
    <w:rsid w:val="00544DE9"/>
    <w:rsid w:val="005455D4"/>
    <w:rsid w:val="00545FD0"/>
    <w:rsid w:val="005462D7"/>
    <w:rsid w:val="005466BF"/>
    <w:rsid w:val="005473B1"/>
    <w:rsid w:val="0054740A"/>
    <w:rsid w:val="005476C7"/>
    <w:rsid w:val="00547973"/>
    <w:rsid w:val="00547BF0"/>
    <w:rsid w:val="00550DEB"/>
    <w:rsid w:val="00552268"/>
    <w:rsid w:val="00552401"/>
    <w:rsid w:val="0055384C"/>
    <w:rsid w:val="00554AE5"/>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D44"/>
    <w:rsid w:val="00571EC5"/>
    <w:rsid w:val="0057271F"/>
    <w:rsid w:val="00572759"/>
    <w:rsid w:val="0057318D"/>
    <w:rsid w:val="005751CD"/>
    <w:rsid w:val="00575C46"/>
    <w:rsid w:val="00575DD3"/>
    <w:rsid w:val="00576163"/>
    <w:rsid w:val="0057678A"/>
    <w:rsid w:val="00576C82"/>
    <w:rsid w:val="00577802"/>
    <w:rsid w:val="00580CFF"/>
    <w:rsid w:val="00580FD6"/>
    <w:rsid w:val="005824C4"/>
    <w:rsid w:val="00582C73"/>
    <w:rsid w:val="00584116"/>
    <w:rsid w:val="00584BCA"/>
    <w:rsid w:val="00584E25"/>
    <w:rsid w:val="005852B3"/>
    <w:rsid w:val="0058626B"/>
    <w:rsid w:val="00587E89"/>
    <w:rsid w:val="005902BD"/>
    <w:rsid w:val="005904C7"/>
    <w:rsid w:val="00592DDE"/>
    <w:rsid w:val="00592E80"/>
    <w:rsid w:val="0059304C"/>
    <w:rsid w:val="005930F0"/>
    <w:rsid w:val="0059331C"/>
    <w:rsid w:val="00594148"/>
    <w:rsid w:val="005949E9"/>
    <w:rsid w:val="00595440"/>
    <w:rsid w:val="005954A6"/>
    <w:rsid w:val="00595BA9"/>
    <w:rsid w:val="00595E39"/>
    <w:rsid w:val="005964B9"/>
    <w:rsid w:val="005965C4"/>
    <w:rsid w:val="005968AC"/>
    <w:rsid w:val="00596F07"/>
    <w:rsid w:val="005973C1"/>
    <w:rsid w:val="005979B6"/>
    <w:rsid w:val="005A0565"/>
    <w:rsid w:val="005A0BA3"/>
    <w:rsid w:val="005A0E0E"/>
    <w:rsid w:val="005A177A"/>
    <w:rsid w:val="005A3138"/>
    <w:rsid w:val="005A3EA1"/>
    <w:rsid w:val="005A41C0"/>
    <w:rsid w:val="005A5579"/>
    <w:rsid w:val="005A5890"/>
    <w:rsid w:val="005A6DDB"/>
    <w:rsid w:val="005A757C"/>
    <w:rsid w:val="005A7AB4"/>
    <w:rsid w:val="005A7E25"/>
    <w:rsid w:val="005B10A2"/>
    <w:rsid w:val="005B182F"/>
    <w:rsid w:val="005B2D7A"/>
    <w:rsid w:val="005B3598"/>
    <w:rsid w:val="005B3E17"/>
    <w:rsid w:val="005B43B3"/>
    <w:rsid w:val="005B6005"/>
    <w:rsid w:val="005B6916"/>
    <w:rsid w:val="005B6EDB"/>
    <w:rsid w:val="005C08CC"/>
    <w:rsid w:val="005C26D1"/>
    <w:rsid w:val="005C28D9"/>
    <w:rsid w:val="005C293D"/>
    <w:rsid w:val="005C2C9C"/>
    <w:rsid w:val="005C3929"/>
    <w:rsid w:val="005C4AB1"/>
    <w:rsid w:val="005C552E"/>
    <w:rsid w:val="005C6108"/>
    <w:rsid w:val="005C6282"/>
    <w:rsid w:val="005C6968"/>
    <w:rsid w:val="005C69FE"/>
    <w:rsid w:val="005C794A"/>
    <w:rsid w:val="005D00E3"/>
    <w:rsid w:val="005D0296"/>
    <w:rsid w:val="005D24E8"/>
    <w:rsid w:val="005D3389"/>
    <w:rsid w:val="005D43EF"/>
    <w:rsid w:val="005D4608"/>
    <w:rsid w:val="005D464B"/>
    <w:rsid w:val="005D5492"/>
    <w:rsid w:val="005D5B0D"/>
    <w:rsid w:val="005D5F76"/>
    <w:rsid w:val="005D6263"/>
    <w:rsid w:val="005D7FBD"/>
    <w:rsid w:val="005E039E"/>
    <w:rsid w:val="005E094E"/>
    <w:rsid w:val="005E097E"/>
    <w:rsid w:val="005E15C1"/>
    <w:rsid w:val="005E1699"/>
    <w:rsid w:val="005E1773"/>
    <w:rsid w:val="005E179B"/>
    <w:rsid w:val="005E1948"/>
    <w:rsid w:val="005E20B1"/>
    <w:rsid w:val="005E28EA"/>
    <w:rsid w:val="005E2A32"/>
    <w:rsid w:val="005E2CF7"/>
    <w:rsid w:val="005E33E6"/>
    <w:rsid w:val="005E3ACC"/>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744"/>
    <w:rsid w:val="005F4B6F"/>
    <w:rsid w:val="005F4C0A"/>
    <w:rsid w:val="005F5FB7"/>
    <w:rsid w:val="005F6377"/>
    <w:rsid w:val="005F6AB2"/>
    <w:rsid w:val="006001FC"/>
    <w:rsid w:val="00600DA8"/>
    <w:rsid w:val="00600F68"/>
    <w:rsid w:val="00600F7B"/>
    <w:rsid w:val="00601200"/>
    <w:rsid w:val="006039BF"/>
    <w:rsid w:val="0060560A"/>
    <w:rsid w:val="00605958"/>
    <w:rsid w:val="00605E68"/>
    <w:rsid w:val="0060626A"/>
    <w:rsid w:val="0060653D"/>
    <w:rsid w:val="0060659C"/>
    <w:rsid w:val="006065C3"/>
    <w:rsid w:val="006065FE"/>
    <w:rsid w:val="00607D89"/>
    <w:rsid w:val="0061019A"/>
    <w:rsid w:val="0061116A"/>
    <w:rsid w:val="00611FBD"/>
    <w:rsid w:val="00612317"/>
    <w:rsid w:val="00612AE3"/>
    <w:rsid w:val="00612C88"/>
    <w:rsid w:val="00613206"/>
    <w:rsid w:val="0061356E"/>
    <w:rsid w:val="00614263"/>
    <w:rsid w:val="0061482F"/>
    <w:rsid w:val="00614A7D"/>
    <w:rsid w:val="00614C31"/>
    <w:rsid w:val="00614EA0"/>
    <w:rsid w:val="00615104"/>
    <w:rsid w:val="00615287"/>
    <w:rsid w:val="00615493"/>
    <w:rsid w:val="00615617"/>
    <w:rsid w:val="00615CFF"/>
    <w:rsid w:val="0061713F"/>
    <w:rsid w:val="00620D8E"/>
    <w:rsid w:val="006210BB"/>
    <w:rsid w:val="006211B5"/>
    <w:rsid w:val="006211EB"/>
    <w:rsid w:val="00621251"/>
    <w:rsid w:val="006217DD"/>
    <w:rsid w:val="00622246"/>
    <w:rsid w:val="0062366C"/>
    <w:rsid w:val="006238EB"/>
    <w:rsid w:val="00624782"/>
    <w:rsid w:val="006255B9"/>
    <w:rsid w:val="00625F09"/>
    <w:rsid w:val="00625FF7"/>
    <w:rsid w:val="006309FD"/>
    <w:rsid w:val="00630F04"/>
    <w:rsid w:val="006310C5"/>
    <w:rsid w:val="006314DD"/>
    <w:rsid w:val="006324E3"/>
    <w:rsid w:val="00633000"/>
    <w:rsid w:val="00633A09"/>
    <w:rsid w:val="00634A6A"/>
    <w:rsid w:val="00635152"/>
    <w:rsid w:val="00637014"/>
    <w:rsid w:val="0063798F"/>
    <w:rsid w:val="00637F48"/>
    <w:rsid w:val="00637FB6"/>
    <w:rsid w:val="00642AC9"/>
    <w:rsid w:val="00642B65"/>
    <w:rsid w:val="00643479"/>
    <w:rsid w:val="006437C4"/>
    <w:rsid w:val="00645300"/>
    <w:rsid w:val="00646B7F"/>
    <w:rsid w:val="00647069"/>
    <w:rsid w:val="006477D0"/>
    <w:rsid w:val="00647F21"/>
    <w:rsid w:val="00647FAA"/>
    <w:rsid w:val="00651525"/>
    <w:rsid w:val="006517EC"/>
    <w:rsid w:val="00651A2A"/>
    <w:rsid w:val="00651A67"/>
    <w:rsid w:val="00652133"/>
    <w:rsid w:val="0065239C"/>
    <w:rsid w:val="006525E1"/>
    <w:rsid w:val="00653052"/>
    <w:rsid w:val="006545A6"/>
    <w:rsid w:val="00654857"/>
    <w:rsid w:val="00654A3C"/>
    <w:rsid w:val="00654DAE"/>
    <w:rsid w:val="0065510C"/>
    <w:rsid w:val="00655C54"/>
    <w:rsid w:val="00657832"/>
    <w:rsid w:val="006578BB"/>
    <w:rsid w:val="00657FD0"/>
    <w:rsid w:val="00660605"/>
    <w:rsid w:val="006608BD"/>
    <w:rsid w:val="006610DD"/>
    <w:rsid w:val="006614E6"/>
    <w:rsid w:val="0066223B"/>
    <w:rsid w:val="00662428"/>
    <w:rsid w:val="00662ADF"/>
    <w:rsid w:val="00662E23"/>
    <w:rsid w:val="00662F73"/>
    <w:rsid w:val="00663CFA"/>
    <w:rsid w:val="00663E8F"/>
    <w:rsid w:val="00664949"/>
    <w:rsid w:val="00664971"/>
    <w:rsid w:val="00665941"/>
    <w:rsid w:val="00665DA9"/>
    <w:rsid w:val="00666549"/>
    <w:rsid w:val="00666768"/>
    <w:rsid w:val="0066708F"/>
    <w:rsid w:val="006673E9"/>
    <w:rsid w:val="0066781F"/>
    <w:rsid w:val="006679FF"/>
    <w:rsid w:val="006707AB"/>
    <w:rsid w:val="006733C2"/>
    <w:rsid w:val="00673831"/>
    <w:rsid w:val="0067384E"/>
    <w:rsid w:val="00673BB7"/>
    <w:rsid w:val="00673EC6"/>
    <w:rsid w:val="00674501"/>
    <w:rsid w:val="00674EB0"/>
    <w:rsid w:val="006756D2"/>
    <w:rsid w:val="006758CC"/>
    <w:rsid w:val="00675A37"/>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534"/>
    <w:rsid w:val="006928E6"/>
    <w:rsid w:val="00692F96"/>
    <w:rsid w:val="00694D8D"/>
    <w:rsid w:val="00695447"/>
    <w:rsid w:val="006954D2"/>
    <w:rsid w:val="00695582"/>
    <w:rsid w:val="0069569B"/>
    <w:rsid w:val="00695BB9"/>
    <w:rsid w:val="00695E3D"/>
    <w:rsid w:val="006970A6"/>
    <w:rsid w:val="00697346"/>
    <w:rsid w:val="0069766D"/>
    <w:rsid w:val="00697736"/>
    <w:rsid w:val="00697E17"/>
    <w:rsid w:val="00697FA2"/>
    <w:rsid w:val="006A0147"/>
    <w:rsid w:val="006A0204"/>
    <w:rsid w:val="006A03B6"/>
    <w:rsid w:val="006A0B82"/>
    <w:rsid w:val="006A144D"/>
    <w:rsid w:val="006A14D0"/>
    <w:rsid w:val="006A3D12"/>
    <w:rsid w:val="006A3FD1"/>
    <w:rsid w:val="006A4F0D"/>
    <w:rsid w:val="006A55D8"/>
    <w:rsid w:val="006A57F3"/>
    <w:rsid w:val="006A5902"/>
    <w:rsid w:val="006A5AD3"/>
    <w:rsid w:val="006A6AE5"/>
    <w:rsid w:val="006A7BE0"/>
    <w:rsid w:val="006B09FD"/>
    <w:rsid w:val="006B0FEB"/>
    <w:rsid w:val="006B0FFF"/>
    <w:rsid w:val="006B1B2A"/>
    <w:rsid w:val="006B248D"/>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487"/>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50C"/>
    <w:rsid w:val="006C6E4E"/>
    <w:rsid w:val="006D005C"/>
    <w:rsid w:val="006D0151"/>
    <w:rsid w:val="006D0FFE"/>
    <w:rsid w:val="006D191E"/>
    <w:rsid w:val="006D1940"/>
    <w:rsid w:val="006D1CC8"/>
    <w:rsid w:val="006D326B"/>
    <w:rsid w:val="006D4BE5"/>
    <w:rsid w:val="006D5416"/>
    <w:rsid w:val="006D59C9"/>
    <w:rsid w:val="006D5C77"/>
    <w:rsid w:val="006D6BE8"/>
    <w:rsid w:val="006D756E"/>
    <w:rsid w:val="006D7B66"/>
    <w:rsid w:val="006D7D52"/>
    <w:rsid w:val="006E0A28"/>
    <w:rsid w:val="006E16AB"/>
    <w:rsid w:val="006E2BFD"/>
    <w:rsid w:val="006E2F68"/>
    <w:rsid w:val="006E32B0"/>
    <w:rsid w:val="006E42FD"/>
    <w:rsid w:val="006E4AFE"/>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08BE"/>
    <w:rsid w:val="00700D39"/>
    <w:rsid w:val="0070487C"/>
    <w:rsid w:val="007049EE"/>
    <w:rsid w:val="007058A1"/>
    <w:rsid w:val="00705997"/>
    <w:rsid w:val="007063BE"/>
    <w:rsid w:val="007064EA"/>
    <w:rsid w:val="007070D5"/>
    <w:rsid w:val="00707111"/>
    <w:rsid w:val="00710128"/>
    <w:rsid w:val="00711090"/>
    <w:rsid w:val="0071171D"/>
    <w:rsid w:val="00711733"/>
    <w:rsid w:val="0071185D"/>
    <w:rsid w:val="00711881"/>
    <w:rsid w:val="0071200C"/>
    <w:rsid w:val="0071217D"/>
    <w:rsid w:val="00712F09"/>
    <w:rsid w:val="0071408B"/>
    <w:rsid w:val="00716320"/>
    <w:rsid w:val="007174F7"/>
    <w:rsid w:val="00717F10"/>
    <w:rsid w:val="0072058B"/>
    <w:rsid w:val="00720AAD"/>
    <w:rsid w:val="00720ACD"/>
    <w:rsid w:val="00720E36"/>
    <w:rsid w:val="0072144F"/>
    <w:rsid w:val="00722006"/>
    <w:rsid w:val="00722E88"/>
    <w:rsid w:val="00724701"/>
    <w:rsid w:val="00725C1E"/>
    <w:rsid w:val="00725D4B"/>
    <w:rsid w:val="00726035"/>
    <w:rsid w:val="00726E76"/>
    <w:rsid w:val="007277CB"/>
    <w:rsid w:val="007301CF"/>
    <w:rsid w:val="007301FC"/>
    <w:rsid w:val="007328ED"/>
    <w:rsid w:val="00732BD9"/>
    <w:rsid w:val="00732F36"/>
    <w:rsid w:val="00733B2A"/>
    <w:rsid w:val="00733EE3"/>
    <w:rsid w:val="00734824"/>
    <w:rsid w:val="00734FB1"/>
    <w:rsid w:val="007350C4"/>
    <w:rsid w:val="00736333"/>
    <w:rsid w:val="0073642D"/>
    <w:rsid w:val="0073752F"/>
    <w:rsid w:val="007379E5"/>
    <w:rsid w:val="007404AF"/>
    <w:rsid w:val="007404C2"/>
    <w:rsid w:val="00741325"/>
    <w:rsid w:val="00741AAB"/>
    <w:rsid w:val="00741FC3"/>
    <w:rsid w:val="00742006"/>
    <w:rsid w:val="0074266A"/>
    <w:rsid w:val="00742A0C"/>
    <w:rsid w:val="00742A51"/>
    <w:rsid w:val="00742C81"/>
    <w:rsid w:val="00742F09"/>
    <w:rsid w:val="00745A0D"/>
    <w:rsid w:val="007478A1"/>
    <w:rsid w:val="007503E9"/>
    <w:rsid w:val="007504B0"/>
    <w:rsid w:val="007508A7"/>
    <w:rsid w:val="00750FAA"/>
    <w:rsid w:val="00751005"/>
    <w:rsid w:val="007511E5"/>
    <w:rsid w:val="0075137F"/>
    <w:rsid w:val="00751C85"/>
    <w:rsid w:val="007523AE"/>
    <w:rsid w:val="007524C0"/>
    <w:rsid w:val="0075298E"/>
    <w:rsid w:val="00752CE3"/>
    <w:rsid w:val="00752E04"/>
    <w:rsid w:val="00752EE7"/>
    <w:rsid w:val="00754AE5"/>
    <w:rsid w:val="00755448"/>
    <w:rsid w:val="00755EBC"/>
    <w:rsid w:val="00756053"/>
    <w:rsid w:val="00757A54"/>
    <w:rsid w:val="00757E52"/>
    <w:rsid w:val="00757FFB"/>
    <w:rsid w:val="00762965"/>
    <w:rsid w:val="00762A78"/>
    <w:rsid w:val="0076347A"/>
    <w:rsid w:val="00764204"/>
    <w:rsid w:val="00764738"/>
    <w:rsid w:val="0076535D"/>
    <w:rsid w:val="00765C37"/>
    <w:rsid w:val="0076699B"/>
    <w:rsid w:val="00766E17"/>
    <w:rsid w:val="00767328"/>
    <w:rsid w:val="00767399"/>
    <w:rsid w:val="00770562"/>
    <w:rsid w:val="0077163E"/>
    <w:rsid w:val="00771CFF"/>
    <w:rsid w:val="00771E5A"/>
    <w:rsid w:val="00772CFC"/>
    <w:rsid w:val="00773CB3"/>
    <w:rsid w:val="00775422"/>
    <w:rsid w:val="00775656"/>
    <w:rsid w:val="00776A15"/>
    <w:rsid w:val="00776B60"/>
    <w:rsid w:val="00776BFE"/>
    <w:rsid w:val="00777C08"/>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449C"/>
    <w:rsid w:val="00794761"/>
    <w:rsid w:val="0079503D"/>
    <w:rsid w:val="007964FE"/>
    <w:rsid w:val="00796604"/>
    <w:rsid w:val="00796CA1"/>
    <w:rsid w:val="00796CF9"/>
    <w:rsid w:val="007A0550"/>
    <w:rsid w:val="007A09C7"/>
    <w:rsid w:val="007A0F9F"/>
    <w:rsid w:val="007A3D67"/>
    <w:rsid w:val="007A5016"/>
    <w:rsid w:val="007A5220"/>
    <w:rsid w:val="007A5421"/>
    <w:rsid w:val="007A6589"/>
    <w:rsid w:val="007A72A5"/>
    <w:rsid w:val="007A759B"/>
    <w:rsid w:val="007A7691"/>
    <w:rsid w:val="007A7BA9"/>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C7B75"/>
    <w:rsid w:val="007D0F02"/>
    <w:rsid w:val="007D162B"/>
    <w:rsid w:val="007D170A"/>
    <w:rsid w:val="007D1F0D"/>
    <w:rsid w:val="007D1F6D"/>
    <w:rsid w:val="007D513F"/>
    <w:rsid w:val="007D6BF4"/>
    <w:rsid w:val="007D7EA9"/>
    <w:rsid w:val="007E0182"/>
    <w:rsid w:val="007E0212"/>
    <w:rsid w:val="007E0504"/>
    <w:rsid w:val="007E0AFA"/>
    <w:rsid w:val="007E0D05"/>
    <w:rsid w:val="007E1071"/>
    <w:rsid w:val="007E11B4"/>
    <w:rsid w:val="007E1741"/>
    <w:rsid w:val="007E2B42"/>
    <w:rsid w:val="007E31BD"/>
    <w:rsid w:val="007E39FA"/>
    <w:rsid w:val="007E43C1"/>
    <w:rsid w:val="007E4469"/>
    <w:rsid w:val="007E47CA"/>
    <w:rsid w:val="007E5177"/>
    <w:rsid w:val="007E5583"/>
    <w:rsid w:val="007E5740"/>
    <w:rsid w:val="007E57A7"/>
    <w:rsid w:val="007E584E"/>
    <w:rsid w:val="007E5D53"/>
    <w:rsid w:val="007E6505"/>
    <w:rsid w:val="007E664C"/>
    <w:rsid w:val="007E6FB6"/>
    <w:rsid w:val="007F01D0"/>
    <w:rsid w:val="007F039B"/>
    <w:rsid w:val="007F03C6"/>
    <w:rsid w:val="007F06A4"/>
    <w:rsid w:val="007F1DDE"/>
    <w:rsid w:val="007F21B7"/>
    <w:rsid w:val="007F280F"/>
    <w:rsid w:val="007F293B"/>
    <w:rsid w:val="007F3F38"/>
    <w:rsid w:val="007F5419"/>
    <w:rsid w:val="007F59BF"/>
    <w:rsid w:val="007F59C6"/>
    <w:rsid w:val="007F64E3"/>
    <w:rsid w:val="007F6980"/>
    <w:rsid w:val="007F6A57"/>
    <w:rsid w:val="007F7AD0"/>
    <w:rsid w:val="007F7DB5"/>
    <w:rsid w:val="00800D93"/>
    <w:rsid w:val="00800DD0"/>
    <w:rsid w:val="00800FD4"/>
    <w:rsid w:val="008015F1"/>
    <w:rsid w:val="00801B0B"/>
    <w:rsid w:val="00802FB5"/>
    <w:rsid w:val="008032EA"/>
    <w:rsid w:val="008032F0"/>
    <w:rsid w:val="00803847"/>
    <w:rsid w:val="00804BA6"/>
    <w:rsid w:val="00804C23"/>
    <w:rsid w:val="00804D3B"/>
    <w:rsid w:val="0080659D"/>
    <w:rsid w:val="00806CDF"/>
    <w:rsid w:val="00807CF2"/>
    <w:rsid w:val="00810A59"/>
    <w:rsid w:val="00810D37"/>
    <w:rsid w:val="00811490"/>
    <w:rsid w:val="00811A23"/>
    <w:rsid w:val="00811D64"/>
    <w:rsid w:val="00811DEE"/>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582C"/>
    <w:rsid w:val="008268BF"/>
    <w:rsid w:val="00826B08"/>
    <w:rsid w:val="0082708B"/>
    <w:rsid w:val="008270FA"/>
    <w:rsid w:val="00827F43"/>
    <w:rsid w:val="00830717"/>
    <w:rsid w:val="00830CE9"/>
    <w:rsid w:val="00830F8B"/>
    <w:rsid w:val="0083145A"/>
    <w:rsid w:val="0083215E"/>
    <w:rsid w:val="008323ED"/>
    <w:rsid w:val="00833218"/>
    <w:rsid w:val="0083334D"/>
    <w:rsid w:val="008349B5"/>
    <w:rsid w:val="00835D82"/>
    <w:rsid w:val="008362F3"/>
    <w:rsid w:val="00836A31"/>
    <w:rsid w:val="00837B04"/>
    <w:rsid w:val="00837D08"/>
    <w:rsid w:val="00840506"/>
    <w:rsid w:val="008413D5"/>
    <w:rsid w:val="008423AA"/>
    <w:rsid w:val="008428E6"/>
    <w:rsid w:val="0084317E"/>
    <w:rsid w:val="008433F1"/>
    <w:rsid w:val="00843A20"/>
    <w:rsid w:val="00843CFB"/>
    <w:rsid w:val="008443A2"/>
    <w:rsid w:val="00844642"/>
    <w:rsid w:val="00844CF4"/>
    <w:rsid w:val="008469DC"/>
    <w:rsid w:val="0084750F"/>
    <w:rsid w:val="00847873"/>
    <w:rsid w:val="00847A02"/>
    <w:rsid w:val="00847E88"/>
    <w:rsid w:val="00850B18"/>
    <w:rsid w:val="00850EA5"/>
    <w:rsid w:val="0085122C"/>
    <w:rsid w:val="00851F10"/>
    <w:rsid w:val="00852E50"/>
    <w:rsid w:val="00853230"/>
    <w:rsid w:val="00853853"/>
    <w:rsid w:val="00854CF2"/>
    <w:rsid w:val="008552D9"/>
    <w:rsid w:val="0085549D"/>
    <w:rsid w:val="00855AA5"/>
    <w:rsid w:val="00855AF6"/>
    <w:rsid w:val="00856DE3"/>
    <w:rsid w:val="008574F0"/>
    <w:rsid w:val="0086005B"/>
    <w:rsid w:val="008601D5"/>
    <w:rsid w:val="008602D7"/>
    <w:rsid w:val="00860745"/>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26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1D9E"/>
    <w:rsid w:val="008938A1"/>
    <w:rsid w:val="008943B4"/>
    <w:rsid w:val="008943C6"/>
    <w:rsid w:val="00894434"/>
    <w:rsid w:val="00894AB4"/>
    <w:rsid w:val="00895933"/>
    <w:rsid w:val="00895B92"/>
    <w:rsid w:val="008962BB"/>
    <w:rsid w:val="008A050D"/>
    <w:rsid w:val="008A0CC7"/>
    <w:rsid w:val="008A1BFF"/>
    <w:rsid w:val="008A2303"/>
    <w:rsid w:val="008A314C"/>
    <w:rsid w:val="008A3F64"/>
    <w:rsid w:val="008A5359"/>
    <w:rsid w:val="008A5DF8"/>
    <w:rsid w:val="008A6370"/>
    <w:rsid w:val="008A6A04"/>
    <w:rsid w:val="008A6F8B"/>
    <w:rsid w:val="008A792F"/>
    <w:rsid w:val="008B007F"/>
    <w:rsid w:val="008B0804"/>
    <w:rsid w:val="008B2269"/>
    <w:rsid w:val="008B2859"/>
    <w:rsid w:val="008B4566"/>
    <w:rsid w:val="008B4E34"/>
    <w:rsid w:val="008B5BB8"/>
    <w:rsid w:val="008B6262"/>
    <w:rsid w:val="008B66C8"/>
    <w:rsid w:val="008B6817"/>
    <w:rsid w:val="008B7146"/>
    <w:rsid w:val="008B7631"/>
    <w:rsid w:val="008B77F5"/>
    <w:rsid w:val="008B7AAB"/>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29"/>
    <w:rsid w:val="008D1586"/>
    <w:rsid w:val="008D1B35"/>
    <w:rsid w:val="008D1E20"/>
    <w:rsid w:val="008D2F7B"/>
    <w:rsid w:val="008D3544"/>
    <w:rsid w:val="008D3944"/>
    <w:rsid w:val="008D3C90"/>
    <w:rsid w:val="008D441A"/>
    <w:rsid w:val="008D4D50"/>
    <w:rsid w:val="008D553E"/>
    <w:rsid w:val="008D56E3"/>
    <w:rsid w:val="008D6124"/>
    <w:rsid w:val="008D7027"/>
    <w:rsid w:val="008D7029"/>
    <w:rsid w:val="008D72BA"/>
    <w:rsid w:val="008E09B0"/>
    <w:rsid w:val="008E1E0A"/>
    <w:rsid w:val="008E29A4"/>
    <w:rsid w:val="008E2FB7"/>
    <w:rsid w:val="008E44C1"/>
    <w:rsid w:val="008E497E"/>
    <w:rsid w:val="008E4F86"/>
    <w:rsid w:val="008E5284"/>
    <w:rsid w:val="008E5F0B"/>
    <w:rsid w:val="008E63FA"/>
    <w:rsid w:val="008E788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0945"/>
    <w:rsid w:val="00901430"/>
    <w:rsid w:val="00902276"/>
    <w:rsid w:val="0090278C"/>
    <w:rsid w:val="00902C50"/>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671"/>
    <w:rsid w:val="00914D59"/>
    <w:rsid w:val="00914F35"/>
    <w:rsid w:val="009151C3"/>
    <w:rsid w:val="00915A3C"/>
    <w:rsid w:val="00915CC4"/>
    <w:rsid w:val="00915F82"/>
    <w:rsid w:val="00917B94"/>
    <w:rsid w:val="00917F47"/>
    <w:rsid w:val="009213AC"/>
    <w:rsid w:val="00921702"/>
    <w:rsid w:val="009219AC"/>
    <w:rsid w:val="00924556"/>
    <w:rsid w:val="00925C75"/>
    <w:rsid w:val="00926253"/>
    <w:rsid w:val="009263A2"/>
    <w:rsid w:val="00926B05"/>
    <w:rsid w:val="009279AA"/>
    <w:rsid w:val="009301E8"/>
    <w:rsid w:val="00930709"/>
    <w:rsid w:val="00930E03"/>
    <w:rsid w:val="009317AA"/>
    <w:rsid w:val="009320BA"/>
    <w:rsid w:val="009330FE"/>
    <w:rsid w:val="0093348C"/>
    <w:rsid w:val="009350D6"/>
    <w:rsid w:val="00935445"/>
    <w:rsid w:val="00936CEE"/>
    <w:rsid w:val="009375F5"/>
    <w:rsid w:val="009379BD"/>
    <w:rsid w:val="00940651"/>
    <w:rsid w:val="00940B8F"/>
    <w:rsid w:val="0094235A"/>
    <w:rsid w:val="00942701"/>
    <w:rsid w:val="00943A41"/>
    <w:rsid w:val="00943B33"/>
    <w:rsid w:val="00943E02"/>
    <w:rsid w:val="00944E24"/>
    <w:rsid w:val="00944E2A"/>
    <w:rsid w:val="00945ABF"/>
    <w:rsid w:val="0094676B"/>
    <w:rsid w:val="00946DB2"/>
    <w:rsid w:val="00947429"/>
    <w:rsid w:val="00950081"/>
    <w:rsid w:val="00952257"/>
    <w:rsid w:val="00953664"/>
    <w:rsid w:val="00956AC3"/>
    <w:rsid w:val="0096042A"/>
    <w:rsid w:val="00960614"/>
    <w:rsid w:val="00961699"/>
    <w:rsid w:val="0096185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3A7"/>
    <w:rsid w:val="00986B71"/>
    <w:rsid w:val="00987088"/>
    <w:rsid w:val="00987677"/>
    <w:rsid w:val="00987A68"/>
    <w:rsid w:val="00990DD8"/>
    <w:rsid w:val="00990EF3"/>
    <w:rsid w:val="00992869"/>
    <w:rsid w:val="00992B39"/>
    <w:rsid w:val="00994232"/>
    <w:rsid w:val="00994440"/>
    <w:rsid w:val="0099590C"/>
    <w:rsid w:val="00995994"/>
    <w:rsid w:val="0099694E"/>
    <w:rsid w:val="00996AE7"/>
    <w:rsid w:val="009A0DDE"/>
    <w:rsid w:val="009A10CB"/>
    <w:rsid w:val="009A275F"/>
    <w:rsid w:val="009A325A"/>
    <w:rsid w:val="009A4B1E"/>
    <w:rsid w:val="009A4CB4"/>
    <w:rsid w:val="009A5C0E"/>
    <w:rsid w:val="009A7A84"/>
    <w:rsid w:val="009B08AB"/>
    <w:rsid w:val="009B14D8"/>
    <w:rsid w:val="009B174D"/>
    <w:rsid w:val="009B1A72"/>
    <w:rsid w:val="009B391E"/>
    <w:rsid w:val="009B3E4F"/>
    <w:rsid w:val="009B4331"/>
    <w:rsid w:val="009B43EB"/>
    <w:rsid w:val="009B4A68"/>
    <w:rsid w:val="009B5A1A"/>
    <w:rsid w:val="009B7225"/>
    <w:rsid w:val="009B74D0"/>
    <w:rsid w:val="009C16AD"/>
    <w:rsid w:val="009C1A01"/>
    <w:rsid w:val="009C3042"/>
    <w:rsid w:val="009C3461"/>
    <w:rsid w:val="009C3D2D"/>
    <w:rsid w:val="009C4A44"/>
    <w:rsid w:val="009C4CE3"/>
    <w:rsid w:val="009C5888"/>
    <w:rsid w:val="009C589C"/>
    <w:rsid w:val="009C5993"/>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933"/>
    <w:rsid w:val="009E0516"/>
    <w:rsid w:val="009E0A9B"/>
    <w:rsid w:val="009E1174"/>
    <w:rsid w:val="009E1F14"/>
    <w:rsid w:val="009E2305"/>
    <w:rsid w:val="009E25E5"/>
    <w:rsid w:val="009E2FB5"/>
    <w:rsid w:val="009E3331"/>
    <w:rsid w:val="009E341F"/>
    <w:rsid w:val="009E36CB"/>
    <w:rsid w:val="009E4530"/>
    <w:rsid w:val="009E46C2"/>
    <w:rsid w:val="009E53C6"/>
    <w:rsid w:val="009E591C"/>
    <w:rsid w:val="009E70D6"/>
    <w:rsid w:val="009E7639"/>
    <w:rsid w:val="009F048A"/>
    <w:rsid w:val="009F0922"/>
    <w:rsid w:val="009F0DDE"/>
    <w:rsid w:val="009F0E65"/>
    <w:rsid w:val="009F2CC3"/>
    <w:rsid w:val="009F3735"/>
    <w:rsid w:val="009F3DA1"/>
    <w:rsid w:val="009F491E"/>
    <w:rsid w:val="009F4FE7"/>
    <w:rsid w:val="009F5704"/>
    <w:rsid w:val="009F59B6"/>
    <w:rsid w:val="009F6BF2"/>
    <w:rsid w:val="009F73F3"/>
    <w:rsid w:val="00A005E7"/>
    <w:rsid w:val="00A00C25"/>
    <w:rsid w:val="00A0205A"/>
    <w:rsid w:val="00A02254"/>
    <w:rsid w:val="00A0283C"/>
    <w:rsid w:val="00A0355B"/>
    <w:rsid w:val="00A035FB"/>
    <w:rsid w:val="00A03CD0"/>
    <w:rsid w:val="00A03EEB"/>
    <w:rsid w:val="00A0551F"/>
    <w:rsid w:val="00A05A42"/>
    <w:rsid w:val="00A0645A"/>
    <w:rsid w:val="00A0677D"/>
    <w:rsid w:val="00A06798"/>
    <w:rsid w:val="00A06A0B"/>
    <w:rsid w:val="00A074D7"/>
    <w:rsid w:val="00A07E35"/>
    <w:rsid w:val="00A10807"/>
    <w:rsid w:val="00A10991"/>
    <w:rsid w:val="00A10DBE"/>
    <w:rsid w:val="00A11175"/>
    <w:rsid w:val="00A1118E"/>
    <w:rsid w:val="00A11A13"/>
    <w:rsid w:val="00A11E02"/>
    <w:rsid w:val="00A12FD1"/>
    <w:rsid w:val="00A141B2"/>
    <w:rsid w:val="00A14706"/>
    <w:rsid w:val="00A152CD"/>
    <w:rsid w:val="00A15C08"/>
    <w:rsid w:val="00A15F67"/>
    <w:rsid w:val="00A16580"/>
    <w:rsid w:val="00A16DB2"/>
    <w:rsid w:val="00A177A0"/>
    <w:rsid w:val="00A17C31"/>
    <w:rsid w:val="00A2171B"/>
    <w:rsid w:val="00A21A11"/>
    <w:rsid w:val="00A223CB"/>
    <w:rsid w:val="00A22F9A"/>
    <w:rsid w:val="00A23822"/>
    <w:rsid w:val="00A24AE9"/>
    <w:rsid w:val="00A25009"/>
    <w:rsid w:val="00A25144"/>
    <w:rsid w:val="00A25DF9"/>
    <w:rsid w:val="00A26481"/>
    <w:rsid w:val="00A27285"/>
    <w:rsid w:val="00A30318"/>
    <w:rsid w:val="00A316C9"/>
    <w:rsid w:val="00A32259"/>
    <w:rsid w:val="00A3296C"/>
    <w:rsid w:val="00A32AB2"/>
    <w:rsid w:val="00A32B91"/>
    <w:rsid w:val="00A33A66"/>
    <w:rsid w:val="00A33B0F"/>
    <w:rsid w:val="00A33BCA"/>
    <w:rsid w:val="00A34843"/>
    <w:rsid w:val="00A35936"/>
    <w:rsid w:val="00A35A82"/>
    <w:rsid w:val="00A3660E"/>
    <w:rsid w:val="00A408B8"/>
    <w:rsid w:val="00A4102C"/>
    <w:rsid w:val="00A410E1"/>
    <w:rsid w:val="00A419EE"/>
    <w:rsid w:val="00A42BC8"/>
    <w:rsid w:val="00A431D3"/>
    <w:rsid w:val="00A43386"/>
    <w:rsid w:val="00A43D26"/>
    <w:rsid w:val="00A440B5"/>
    <w:rsid w:val="00A44B27"/>
    <w:rsid w:val="00A45190"/>
    <w:rsid w:val="00A45F2C"/>
    <w:rsid w:val="00A502DB"/>
    <w:rsid w:val="00A506CA"/>
    <w:rsid w:val="00A51D34"/>
    <w:rsid w:val="00A5291F"/>
    <w:rsid w:val="00A52948"/>
    <w:rsid w:val="00A5379B"/>
    <w:rsid w:val="00A53A81"/>
    <w:rsid w:val="00A53F1C"/>
    <w:rsid w:val="00A54451"/>
    <w:rsid w:val="00A5478C"/>
    <w:rsid w:val="00A5495A"/>
    <w:rsid w:val="00A551ED"/>
    <w:rsid w:val="00A55927"/>
    <w:rsid w:val="00A55A6E"/>
    <w:rsid w:val="00A55C42"/>
    <w:rsid w:val="00A55C9D"/>
    <w:rsid w:val="00A5781A"/>
    <w:rsid w:val="00A57E15"/>
    <w:rsid w:val="00A6139D"/>
    <w:rsid w:val="00A616C4"/>
    <w:rsid w:val="00A63779"/>
    <w:rsid w:val="00A644C3"/>
    <w:rsid w:val="00A6488C"/>
    <w:rsid w:val="00A64A59"/>
    <w:rsid w:val="00A653F5"/>
    <w:rsid w:val="00A65B7A"/>
    <w:rsid w:val="00A65FD9"/>
    <w:rsid w:val="00A66248"/>
    <w:rsid w:val="00A66A13"/>
    <w:rsid w:val="00A66A1A"/>
    <w:rsid w:val="00A66C61"/>
    <w:rsid w:val="00A7121A"/>
    <w:rsid w:val="00A71951"/>
    <w:rsid w:val="00A720BB"/>
    <w:rsid w:val="00A7260F"/>
    <w:rsid w:val="00A737C6"/>
    <w:rsid w:val="00A74E4E"/>
    <w:rsid w:val="00A75075"/>
    <w:rsid w:val="00A75CEB"/>
    <w:rsid w:val="00A75E35"/>
    <w:rsid w:val="00A75FF6"/>
    <w:rsid w:val="00A76C12"/>
    <w:rsid w:val="00A76DA1"/>
    <w:rsid w:val="00A776E1"/>
    <w:rsid w:val="00A813EB"/>
    <w:rsid w:val="00A82A87"/>
    <w:rsid w:val="00A82ADE"/>
    <w:rsid w:val="00A83D8B"/>
    <w:rsid w:val="00A84942"/>
    <w:rsid w:val="00A84FFA"/>
    <w:rsid w:val="00A85C0E"/>
    <w:rsid w:val="00A85DE0"/>
    <w:rsid w:val="00A85E1D"/>
    <w:rsid w:val="00A9067A"/>
    <w:rsid w:val="00A90C00"/>
    <w:rsid w:val="00A9144D"/>
    <w:rsid w:val="00A91469"/>
    <w:rsid w:val="00A9248A"/>
    <w:rsid w:val="00A930C5"/>
    <w:rsid w:val="00A938C4"/>
    <w:rsid w:val="00A941D1"/>
    <w:rsid w:val="00A946FE"/>
    <w:rsid w:val="00A94EB9"/>
    <w:rsid w:val="00A9648F"/>
    <w:rsid w:val="00A97958"/>
    <w:rsid w:val="00AA161B"/>
    <w:rsid w:val="00AA222A"/>
    <w:rsid w:val="00AA2488"/>
    <w:rsid w:val="00AA2AD5"/>
    <w:rsid w:val="00AA2C88"/>
    <w:rsid w:val="00AA6137"/>
    <w:rsid w:val="00AA72A6"/>
    <w:rsid w:val="00AA7FA9"/>
    <w:rsid w:val="00AB0AF2"/>
    <w:rsid w:val="00AB0BC3"/>
    <w:rsid w:val="00AB15D7"/>
    <w:rsid w:val="00AB185F"/>
    <w:rsid w:val="00AB1A82"/>
    <w:rsid w:val="00AB36D9"/>
    <w:rsid w:val="00AB395C"/>
    <w:rsid w:val="00AB39A2"/>
    <w:rsid w:val="00AB3DF9"/>
    <w:rsid w:val="00AB42FE"/>
    <w:rsid w:val="00AB4C9E"/>
    <w:rsid w:val="00AB5C14"/>
    <w:rsid w:val="00AB7999"/>
    <w:rsid w:val="00AC04CE"/>
    <w:rsid w:val="00AC0B77"/>
    <w:rsid w:val="00AC118D"/>
    <w:rsid w:val="00AC1966"/>
    <w:rsid w:val="00AC2353"/>
    <w:rsid w:val="00AC263B"/>
    <w:rsid w:val="00AC29D6"/>
    <w:rsid w:val="00AC386D"/>
    <w:rsid w:val="00AC4042"/>
    <w:rsid w:val="00AC48CB"/>
    <w:rsid w:val="00AC49EC"/>
    <w:rsid w:val="00AC4CD8"/>
    <w:rsid w:val="00AC58DE"/>
    <w:rsid w:val="00AC58F4"/>
    <w:rsid w:val="00AC6844"/>
    <w:rsid w:val="00AC6A51"/>
    <w:rsid w:val="00AC6FB2"/>
    <w:rsid w:val="00AC7149"/>
    <w:rsid w:val="00AC7B68"/>
    <w:rsid w:val="00AD1B4D"/>
    <w:rsid w:val="00AD1BB6"/>
    <w:rsid w:val="00AD2D21"/>
    <w:rsid w:val="00AD2EF5"/>
    <w:rsid w:val="00AD4B12"/>
    <w:rsid w:val="00AD54BD"/>
    <w:rsid w:val="00AD5AAA"/>
    <w:rsid w:val="00AD6DC9"/>
    <w:rsid w:val="00AD70CF"/>
    <w:rsid w:val="00AE0131"/>
    <w:rsid w:val="00AE14DC"/>
    <w:rsid w:val="00AE1A44"/>
    <w:rsid w:val="00AE2203"/>
    <w:rsid w:val="00AE2500"/>
    <w:rsid w:val="00AE2755"/>
    <w:rsid w:val="00AE2A9E"/>
    <w:rsid w:val="00AE3A56"/>
    <w:rsid w:val="00AE3B69"/>
    <w:rsid w:val="00AE433A"/>
    <w:rsid w:val="00AE4492"/>
    <w:rsid w:val="00AE4C43"/>
    <w:rsid w:val="00AE4CE1"/>
    <w:rsid w:val="00AE5C6A"/>
    <w:rsid w:val="00AE65CF"/>
    <w:rsid w:val="00AE67D1"/>
    <w:rsid w:val="00AE6F74"/>
    <w:rsid w:val="00AE6FDF"/>
    <w:rsid w:val="00AE77AE"/>
    <w:rsid w:val="00AF0EBF"/>
    <w:rsid w:val="00AF115D"/>
    <w:rsid w:val="00AF1F46"/>
    <w:rsid w:val="00AF270D"/>
    <w:rsid w:val="00AF3822"/>
    <w:rsid w:val="00AF4802"/>
    <w:rsid w:val="00AF58F6"/>
    <w:rsid w:val="00AF5A39"/>
    <w:rsid w:val="00AF65BD"/>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34"/>
    <w:rsid w:val="00B14ED8"/>
    <w:rsid w:val="00B150D6"/>
    <w:rsid w:val="00B15265"/>
    <w:rsid w:val="00B15776"/>
    <w:rsid w:val="00B16F92"/>
    <w:rsid w:val="00B21E83"/>
    <w:rsid w:val="00B22F24"/>
    <w:rsid w:val="00B22F6A"/>
    <w:rsid w:val="00B234E0"/>
    <w:rsid w:val="00B2414F"/>
    <w:rsid w:val="00B2453E"/>
    <w:rsid w:val="00B2474F"/>
    <w:rsid w:val="00B24C03"/>
    <w:rsid w:val="00B25238"/>
    <w:rsid w:val="00B2536D"/>
    <w:rsid w:val="00B25AD4"/>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6557"/>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470D0"/>
    <w:rsid w:val="00B50EF7"/>
    <w:rsid w:val="00B51C83"/>
    <w:rsid w:val="00B52416"/>
    <w:rsid w:val="00B52C80"/>
    <w:rsid w:val="00B530A9"/>
    <w:rsid w:val="00B53FF5"/>
    <w:rsid w:val="00B55058"/>
    <w:rsid w:val="00B55BC6"/>
    <w:rsid w:val="00B55DDD"/>
    <w:rsid w:val="00B55E23"/>
    <w:rsid w:val="00B55FFF"/>
    <w:rsid w:val="00B600D1"/>
    <w:rsid w:val="00B61F57"/>
    <w:rsid w:val="00B6281A"/>
    <w:rsid w:val="00B62CA7"/>
    <w:rsid w:val="00B62D07"/>
    <w:rsid w:val="00B63213"/>
    <w:rsid w:val="00B63C11"/>
    <w:rsid w:val="00B6528D"/>
    <w:rsid w:val="00B663D5"/>
    <w:rsid w:val="00B668AE"/>
    <w:rsid w:val="00B671A1"/>
    <w:rsid w:val="00B67D6A"/>
    <w:rsid w:val="00B70098"/>
    <w:rsid w:val="00B7160C"/>
    <w:rsid w:val="00B71C8D"/>
    <w:rsid w:val="00B72822"/>
    <w:rsid w:val="00B73442"/>
    <w:rsid w:val="00B73CF7"/>
    <w:rsid w:val="00B74464"/>
    <w:rsid w:val="00B7490E"/>
    <w:rsid w:val="00B74B7F"/>
    <w:rsid w:val="00B75068"/>
    <w:rsid w:val="00B754E1"/>
    <w:rsid w:val="00B76028"/>
    <w:rsid w:val="00B76575"/>
    <w:rsid w:val="00B77426"/>
    <w:rsid w:val="00B77698"/>
    <w:rsid w:val="00B77AD4"/>
    <w:rsid w:val="00B77B14"/>
    <w:rsid w:val="00B80A68"/>
    <w:rsid w:val="00B810C2"/>
    <w:rsid w:val="00B81734"/>
    <w:rsid w:val="00B81E4F"/>
    <w:rsid w:val="00B8276B"/>
    <w:rsid w:val="00B82812"/>
    <w:rsid w:val="00B83554"/>
    <w:rsid w:val="00B83EF9"/>
    <w:rsid w:val="00B846BA"/>
    <w:rsid w:val="00B85398"/>
    <w:rsid w:val="00B857DE"/>
    <w:rsid w:val="00B85898"/>
    <w:rsid w:val="00B86667"/>
    <w:rsid w:val="00B8766E"/>
    <w:rsid w:val="00B914BE"/>
    <w:rsid w:val="00B91824"/>
    <w:rsid w:val="00B91BBA"/>
    <w:rsid w:val="00B91C90"/>
    <w:rsid w:val="00B91D7D"/>
    <w:rsid w:val="00B91DA2"/>
    <w:rsid w:val="00B92370"/>
    <w:rsid w:val="00B927BC"/>
    <w:rsid w:val="00B92883"/>
    <w:rsid w:val="00B92B13"/>
    <w:rsid w:val="00B942C1"/>
    <w:rsid w:val="00B9440C"/>
    <w:rsid w:val="00B9478D"/>
    <w:rsid w:val="00B94A55"/>
    <w:rsid w:val="00B95B24"/>
    <w:rsid w:val="00B95B74"/>
    <w:rsid w:val="00B96042"/>
    <w:rsid w:val="00B96A8D"/>
    <w:rsid w:val="00BA0563"/>
    <w:rsid w:val="00BA08B3"/>
    <w:rsid w:val="00BA094F"/>
    <w:rsid w:val="00BA0BBA"/>
    <w:rsid w:val="00BA0E1F"/>
    <w:rsid w:val="00BA1D1E"/>
    <w:rsid w:val="00BA411A"/>
    <w:rsid w:val="00BA4355"/>
    <w:rsid w:val="00BA4689"/>
    <w:rsid w:val="00BA4956"/>
    <w:rsid w:val="00BA52C5"/>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216F"/>
    <w:rsid w:val="00BC2709"/>
    <w:rsid w:val="00BC397A"/>
    <w:rsid w:val="00BC4022"/>
    <w:rsid w:val="00BC4CAE"/>
    <w:rsid w:val="00BC5E87"/>
    <w:rsid w:val="00BC6073"/>
    <w:rsid w:val="00BC6124"/>
    <w:rsid w:val="00BC631F"/>
    <w:rsid w:val="00BC6A3E"/>
    <w:rsid w:val="00BC6DC4"/>
    <w:rsid w:val="00BC7AC7"/>
    <w:rsid w:val="00BD081F"/>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2D38"/>
    <w:rsid w:val="00BE322F"/>
    <w:rsid w:val="00BE35BE"/>
    <w:rsid w:val="00BE399A"/>
    <w:rsid w:val="00BE53BE"/>
    <w:rsid w:val="00BE53EF"/>
    <w:rsid w:val="00BE609B"/>
    <w:rsid w:val="00BE639A"/>
    <w:rsid w:val="00BF079A"/>
    <w:rsid w:val="00BF0A79"/>
    <w:rsid w:val="00BF1186"/>
    <w:rsid w:val="00BF15A0"/>
    <w:rsid w:val="00BF1A49"/>
    <w:rsid w:val="00BF22B3"/>
    <w:rsid w:val="00BF2CC0"/>
    <w:rsid w:val="00BF2F50"/>
    <w:rsid w:val="00BF313E"/>
    <w:rsid w:val="00BF5926"/>
    <w:rsid w:val="00BF7452"/>
    <w:rsid w:val="00BF7FB1"/>
    <w:rsid w:val="00C0058E"/>
    <w:rsid w:val="00C007A3"/>
    <w:rsid w:val="00C03322"/>
    <w:rsid w:val="00C0345F"/>
    <w:rsid w:val="00C0380A"/>
    <w:rsid w:val="00C041DB"/>
    <w:rsid w:val="00C041EC"/>
    <w:rsid w:val="00C04434"/>
    <w:rsid w:val="00C04947"/>
    <w:rsid w:val="00C0574D"/>
    <w:rsid w:val="00C060B0"/>
    <w:rsid w:val="00C065EE"/>
    <w:rsid w:val="00C067A7"/>
    <w:rsid w:val="00C06F3A"/>
    <w:rsid w:val="00C0730D"/>
    <w:rsid w:val="00C10CDD"/>
    <w:rsid w:val="00C10D4D"/>
    <w:rsid w:val="00C1138C"/>
    <w:rsid w:val="00C122DF"/>
    <w:rsid w:val="00C13156"/>
    <w:rsid w:val="00C141D4"/>
    <w:rsid w:val="00C15B8D"/>
    <w:rsid w:val="00C16129"/>
    <w:rsid w:val="00C168FA"/>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4795"/>
    <w:rsid w:val="00C3532F"/>
    <w:rsid w:val="00C3580E"/>
    <w:rsid w:val="00C3601B"/>
    <w:rsid w:val="00C40862"/>
    <w:rsid w:val="00C40D37"/>
    <w:rsid w:val="00C40E6B"/>
    <w:rsid w:val="00C41580"/>
    <w:rsid w:val="00C41B00"/>
    <w:rsid w:val="00C42645"/>
    <w:rsid w:val="00C428A4"/>
    <w:rsid w:val="00C42E31"/>
    <w:rsid w:val="00C4379F"/>
    <w:rsid w:val="00C452B0"/>
    <w:rsid w:val="00C455D4"/>
    <w:rsid w:val="00C46B5E"/>
    <w:rsid w:val="00C46EC9"/>
    <w:rsid w:val="00C512BF"/>
    <w:rsid w:val="00C51770"/>
    <w:rsid w:val="00C52343"/>
    <w:rsid w:val="00C52C0E"/>
    <w:rsid w:val="00C52F84"/>
    <w:rsid w:val="00C53355"/>
    <w:rsid w:val="00C54B8F"/>
    <w:rsid w:val="00C55F80"/>
    <w:rsid w:val="00C56D64"/>
    <w:rsid w:val="00C574E4"/>
    <w:rsid w:val="00C57D9C"/>
    <w:rsid w:val="00C60699"/>
    <w:rsid w:val="00C610B4"/>
    <w:rsid w:val="00C61324"/>
    <w:rsid w:val="00C6162B"/>
    <w:rsid w:val="00C61797"/>
    <w:rsid w:val="00C61E1A"/>
    <w:rsid w:val="00C6270E"/>
    <w:rsid w:val="00C635AD"/>
    <w:rsid w:val="00C63E65"/>
    <w:rsid w:val="00C64789"/>
    <w:rsid w:val="00C6526F"/>
    <w:rsid w:val="00C65731"/>
    <w:rsid w:val="00C6634E"/>
    <w:rsid w:val="00C66659"/>
    <w:rsid w:val="00C67628"/>
    <w:rsid w:val="00C67EEE"/>
    <w:rsid w:val="00C7127C"/>
    <w:rsid w:val="00C71E4F"/>
    <w:rsid w:val="00C73AF0"/>
    <w:rsid w:val="00C760D9"/>
    <w:rsid w:val="00C762DC"/>
    <w:rsid w:val="00C803DC"/>
    <w:rsid w:val="00C8050E"/>
    <w:rsid w:val="00C82FED"/>
    <w:rsid w:val="00C8395E"/>
    <w:rsid w:val="00C83D81"/>
    <w:rsid w:val="00C8410D"/>
    <w:rsid w:val="00C84799"/>
    <w:rsid w:val="00C84AE2"/>
    <w:rsid w:val="00C855A1"/>
    <w:rsid w:val="00C869A9"/>
    <w:rsid w:val="00C86BAF"/>
    <w:rsid w:val="00C8771E"/>
    <w:rsid w:val="00C87AB6"/>
    <w:rsid w:val="00C90317"/>
    <w:rsid w:val="00C90485"/>
    <w:rsid w:val="00C90519"/>
    <w:rsid w:val="00C90CF3"/>
    <w:rsid w:val="00C922CB"/>
    <w:rsid w:val="00C92B6A"/>
    <w:rsid w:val="00C92E61"/>
    <w:rsid w:val="00C93EF4"/>
    <w:rsid w:val="00C94327"/>
    <w:rsid w:val="00C950DF"/>
    <w:rsid w:val="00C97D29"/>
    <w:rsid w:val="00CA02EE"/>
    <w:rsid w:val="00CA05FA"/>
    <w:rsid w:val="00CA06A5"/>
    <w:rsid w:val="00CA0A43"/>
    <w:rsid w:val="00CA11B8"/>
    <w:rsid w:val="00CA2636"/>
    <w:rsid w:val="00CA2DA5"/>
    <w:rsid w:val="00CA2F23"/>
    <w:rsid w:val="00CA31B8"/>
    <w:rsid w:val="00CA32FA"/>
    <w:rsid w:val="00CA3928"/>
    <w:rsid w:val="00CA3C99"/>
    <w:rsid w:val="00CA4FED"/>
    <w:rsid w:val="00CA58D7"/>
    <w:rsid w:val="00CA6C09"/>
    <w:rsid w:val="00CA7550"/>
    <w:rsid w:val="00CA784B"/>
    <w:rsid w:val="00CA7A33"/>
    <w:rsid w:val="00CA7AEC"/>
    <w:rsid w:val="00CA7CA2"/>
    <w:rsid w:val="00CB20BC"/>
    <w:rsid w:val="00CB276B"/>
    <w:rsid w:val="00CB32F4"/>
    <w:rsid w:val="00CB34A5"/>
    <w:rsid w:val="00CB3D5F"/>
    <w:rsid w:val="00CB4DA0"/>
    <w:rsid w:val="00CB50A4"/>
    <w:rsid w:val="00CB5962"/>
    <w:rsid w:val="00CB60C9"/>
    <w:rsid w:val="00CB6E96"/>
    <w:rsid w:val="00CC105F"/>
    <w:rsid w:val="00CC1180"/>
    <w:rsid w:val="00CC135C"/>
    <w:rsid w:val="00CC1906"/>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21D"/>
    <w:rsid w:val="00CD3B4F"/>
    <w:rsid w:val="00CD3E1E"/>
    <w:rsid w:val="00CD5548"/>
    <w:rsid w:val="00CD56E0"/>
    <w:rsid w:val="00CD5A46"/>
    <w:rsid w:val="00CD67AC"/>
    <w:rsid w:val="00CD6846"/>
    <w:rsid w:val="00CD6CA9"/>
    <w:rsid w:val="00CD6CFC"/>
    <w:rsid w:val="00CD7F88"/>
    <w:rsid w:val="00CE29B4"/>
    <w:rsid w:val="00CE340D"/>
    <w:rsid w:val="00CE3646"/>
    <w:rsid w:val="00CE384E"/>
    <w:rsid w:val="00CE4AFE"/>
    <w:rsid w:val="00CE4BD2"/>
    <w:rsid w:val="00CE514E"/>
    <w:rsid w:val="00CE59CD"/>
    <w:rsid w:val="00CE5CAC"/>
    <w:rsid w:val="00CE708D"/>
    <w:rsid w:val="00CE7C02"/>
    <w:rsid w:val="00CF0AA7"/>
    <w:rsid w:val="00CF151D"/>
    <w:rsid w:val="00CF1C00"/>
    <w:rsid w:val="00CF2145"/>
    <w:rsid w:val="00CF3DAA"/>
    <w:rsid w:val="00CF3F29"/>
    <w:rsid w:val="00CF4428"/>
    <w:rsid w:val="00CF761E"/>
    <w:rsid w:val="00D00F11"/>
    <w:rsid w:val="00D01104"/>
    <w:rsid w:val="00D01BEA"/>
    <w:rsid w:val="00D01F3F"/>
    <w:rsid w:val="00D02A1D"/>
    <w:rsid w:val="00D02A99"/>
    <w:rsid w:val="00D02BC4"/>
    <w:rsid w:val="00D038E7"/>
    <w:rsid w:val="00D043CF"/>
    <w:rsid w:val="00D04A7D"/>
    <w:rsid w:val="00D051AC"/>
    <w:rsid w:val="00D059AA"/>
    <w:rsid w:val="00D05A8F"/>
    <w:rsid w:val="00D060ED"/>
    <w:rsid w:val="00D06455"/>
    <w:rsid w:val="00D06665"/>
    <w:rsid w:val="00D0739A"/>
    <w:rsid w:val="00D10405"/>
    <w:rsid w:val="00D10479"/>
    <w:rsid w:val="00D10574"/>
    <w:rsid w:val="00D11D8A"/>
    <w:rsid w:val="00D120F3"/>
    <w:rsid w:val="00D14895"/>
    <w:rsid w:val="00D15932"/>
    <w:rsid w:val="00D1596B"/>
    <w:rsid w:val="00D15F6E"/>
    <w:rsid w:val="00D16E59"/>
    <w:rsid w:val="00D17616"/>
    <w:rsid w:val="00D2074E"/>
    <w:rsid w:val="00D21E7F"/>
    <w:rsid w:val="00D222C6"/>
    <w:rsid w:val="00D22593"/>
    <w:rsid w:val="00D2460F"/>
    <w:rsid w:val="00D246B0"/>
    <w:rsid w:val="00D252BB"/>
    <w:rsid w:val="00D25385"/>
    <w:rsid w:val="00D2555F"/>
    <w:rsid w:val="00D25EE8"/>
    <w:rsid w:val="00D2639C"/>
    <w:rsid w:val="00D267BF"/>
    <w:rsid w:val="00D26AFA"/>
    <w:rsid w:val="00D30F6C"/>
    <w:rsid w:val="00D31112"/>
    <w:rsid w:val="00D321C3"/>
    <w:rsid w:val="00D33214"/>
    <w:rsid w:val="00D342B6"/>
    <w:rsid w:val="00D35216"/>
    <w:rsid w:val="00D35926"/>
    <w:rsid w:val="00D35ECC"/>
    <w:rsid w:val="00D363C9"/>
    <w:rsid w:val="00D36497"/>
    <w:rsid w:val="00D37746"/>
    <w:rsid w:val="00D37BC1"/>
    <w:rsid w:val="00D37FA8"/>
    <w:rsid w:val="00D41F54"/>
    <w:rsid w:val="00D42489"/>
    <w:rsid w:val="00D42706"/>
    <w:rsid w:val="00D4300A"/>
    <w:rsid w:val="00D43C94"/>
    <w:rsid w:val="00D44D47"/>
    <w:rsid w:val="00D458B2"/>
    <w:rsid w:val="00D45B45"/>
    <w:rsid w:val="00D4611F"/>
    <w:rsid w:val="00D46EB4"/>
    <w:rsid w:val="00D471A3"/>
    <w:rsid w:val="00D475F2"/>
    <w:rsid w:val="00D479CC"/>
    <w:rsid w:val="00D47CFF"/>
    <w:rsid w:val="00D50605"/>
    <w:rsid w:val="00D50A49"/>
    <w:rsid w:val="00D5228F"/>
    <w:rsid w:val="00D5231E"/>
    <w:rsid w:val="00D526DC"/>
    <w:rsid w:val="00D52FFE"/>
    <w:rsid w:val="00D536E4"/>
    <w:rsid w:val="00D53C47"/>
    <w:rsid w:val="00D53C51"/>
    <w:rsid w:val="00D54007"/>
    <w:rsid w:val="00D54242"/>
    <w:rsid w:val="00D54614"/>
    <w:rsid w:val="00D54D6C"/>
    <w:rsid w:val="00D54F28"/>
    <w:rsid w:val="00D55017"/>
    <w:rsid w:val="00D559AA"/>
    <w:rsid w:val="00D55BBB"/>
    <w:rsid w:val="00D566E7"/>
    <w:rsid w:val="00D5799E"/>
    <w:rsid w:val="00D607FE"/>
    <w:rsid w:val="00D608DB"/>
    <w:rsid w:val="00D60CF8"/>
    <w:rsid w:val="00D61109"/>
    <w:rsid w:val="00D616DB"/>
    <w:rsid w:val="00D633EC"/>
    <w:rsid w:val="00D63B63"/>
    <w:rsid w:val="00D641E0"/>
    <w:rsid w:val="00D649E7"/>
    <w:rsid w:val="00D64DDC"/>
    <w:rsid w:val="00D64F86"/>
    <w:rsid w:val="00D65C99"/>
    <w:rsid w:val="00D65F81"/>
    <w:rsid w:val="00D665CD"/>
    <w:rsid w:val="00D669A0"/>
    <w:rsid w:val="00D67587"/>
    <w:rsid w:val="00D6759C"/>
    <w:rsid w:val="00D67E2F"/>
    <w:rsid w:val="00D67F36"/>
    <w:rsid w:val="00D67FF4"/>
    <w:rsid w:val="00D7033E"/>
    <w:rsid w:val="00D705C9"/>
    <w:rsid w:val="00D709C8"/>
    <w:rsid w:val="00D70ABE"/>
    <w:rsid w:val="00D7127C"/>
    <w:rsid w:val="00D7139D"/>
    <w:rsid w:val="00D71929"/>
    <w:rsid w:val="00D71F4D"/>
    <w:rsid w:val="00D7236F"/>
    <w:rsid w:val="00D72EBD"/>
    <w:rsid w:val="00D736C4"/>
    <w:rsid w:val="00D74EE4"/>
    <w:rsid w:val="00D7539C"/>
    <w:rsid w:val="00D75DFA"/>
    <w:rsid w:val="00D77739"/>
    <w:rsid w:val="00D77C2B"/>
    <w:rsid w:val="00D804A9"/>
    <w:rsid w:val="00D8053B"/>
    <w:rsid w:val="00D80914"/>
    <w:rsid w:val="00D81234"/>
    <w:rsid w:val="00D81295"/>
    <w:rsid w:val="00D815BE"/>
    <w:rsid w:val="00D8178C"/>
    <w:rsid w:val="00D823D1"/>
    <w:rsid w:val="00D827EA"/>
    <w:rsid w:val="00D82FCA"/>
    <w:rsid w:val="00D830CC"/>
    <w:rsid w:val="00D85E23"/>
    <w:rsid w:val="00D86493"/>
    <w:rsid w:val="00D870C0"/>
    <w:rsid w:val="00D87BE8"/>
    <w:rsid w:val="00D9026F"/>
    <w:rsid w:val="00D90D64"/>
    <w:rsid w:val="00D90EF0"/>
    <w:rsid w:val="00D91268"/>
    <w:rsid w:val="00D915CE"/>
    <w:rsid w:val="00D9175F"/>
    <w:rsid w:val="00D92CF0"/>
    <w:rsid w:val="00D93ED7"/>
    <w:rsid w:val="00D940CB"/>
    <w:rsid w:val="00D9452C"/>
    <w:rsid w:val="00D94632"/>
    <w:rsid w:val="00D9466A"/>
    <w:rsid w:val="00D94995"/>
    <w:rsid w:val="00D949CF"/>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6E4"/>
    <w:rsid w:val="00DA6729"/>
    <w:rsid w:val="00DA73FE"/>
    <w:rsid w:val="00DA7B08"/>
    <w:rsid w:val="00DA7BA1"/>
    <w:rsid w:val="00DB10E2"/>
    <w:rsid w:val="00DB15B1"/>
    <w:rsid w:val="00DB1C2F"/>
    <w:rsid w:val="00DB2DA4"/>
    <w:rsid w:val="00DB43DE"/>
    <w:rsid w:val="00DB441D"/>
    <w:rsid w:val="00DB4504"/>
    <w:rsid w:val="00DB45B4"/>
    <w:rsid w:val="00DB5588"/>
    <w:rsid w:val="00DB57A2"/>
    <w:rsid w:val="00DB6235"/>
    <w:rsid w:val="00DB6699"/>
    <w:rsid w:val="00DB6723"/>
    <w:rsid w:val="00DB72E2"/>
    <w:rsid w:val="00DB7580"/>
    <w:rsid w:val="00DC0606"/>
    <w:rsid w:val="00DC0809"/>
    <w:rsid w:val="00DC0982"/>
    <w:rsid w:val="00DC0D45"/>
    <w:rsid w:val="00DC1320"/>
    <w:rsid w:val="00DC2572"/>
    <w:rsid w:val="00DC3194"/>
    <w:rsid w:val="00DC3E85"/>
    <w:rsid w:val="00DC59A6"/>
    <w:rsid w:val="00DC5C20"/>
    <w:rsid w:val="00DC5EBE"/>
    <w:rsid w:val="00DD12E9"/>
    <w:rsid w:val="00DD1F55"/>
    <w:rsid w:val="00DD2AFF"/>
    <w:rsid w:val="00DD3771"/>
    <w:rsid w:val="00DD488F"/>
    <w:rsid w:val="00DD4E94"/>
    <w:rsid w:val="00DD4FB0"/>
    <w:rsid w:val="00DD508E"/>
    <w:rsid w:val="00DD59CE"/>
    <w:rsid w:val="00DD69AC"/>
    <w:rsid w:val="00DD6C4F"/>
    <w:rsid w:val="00DE0C93"/>
    <w:rsid w:val="00DE10BC"/>
    <w:rsid w:val="00DE256F"/>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18A1"/>
    <w:rsid w:val="00DF43EE"/>
    <w:rsid w:val="00DF4C61"/>
    <w:rsid w:val="00DF4CB2"/>
    <w:rsid w:val="00DF513E"/>
    <w:rsid w:val="00DF52CE"/>
    <w:rsid w:val="00DF7535"/>
    <w:rsid w:val="00E00C2A"/>
    <w:rsid w:val="00E00C5D"/>
    <w:rsid w:val="00E00D54"/>
    <w:rsid w:val="00E01402"/>
    <w:rsid w:val="00E01729"/>
    <w:rsid w:val="00E029D6"/>
    <w:rsid w:val="00E02CDD"/>
    <w:rsid w:val="00E02E81"/>
    <w:rsid w:val="00E044A9"/>
    <w:rsid w:val="00E049F7"/>
    <w:rsid w:val="00E0693D"/>
    <w:rsid w:val="00E077A7"/>
    <w:rsid w:val="00E11B5F"/>
    <w:rsid w:val="00E13082"/>
    <w:rsid w:val="00E1495D"/>
    <w:rsid w:val="00E14E96"/>
    <w:rsid w:val="00E14F26"/>
    <w:rsid w:val="00E17606"/>
    <w:rsid w:val="00E179C1"/>
    <w:rsid w:val="00E17AFC"/>
    <w:rsid w:val="00E17F63"/>
    <w:rsid w:val="00E206E2"/>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85A"/>
    <w:rsid w:val="00E379BE"/>
    <w:rsid w:val="00E413A8"/>
    <w:rsid w:val="00E4182A"/>
    <w:rsid w:val="00E41EEA"/>
    <w:rsid w:val="00E43071"/>
    <w:rsid w:val="00E4344F"/>
    <w:rsid w:val="00E4789C"/>
    <w:rsid w:val="00E50550"/>
    <w:rsid w:val="00E50EA7"/>
    <w:rsid w:val="00E51506"/>
    <w:rsid w:val="00E51EF8"/>
    <w:rsid w:val="00E521AD"/>
    <w:rsid w:val="00E52833"/>
    <w:rsid w:val="00E52AC7"/>
    <w:rsid w:val="00E54AF0"/>
    <w:rsid w:val="00E5682B"/>
    <w:rsid w:val="00E573C4"/>
    <w:rsid w:val="00E57EEE"/>
    <w:rsid w:val="00E609F1"/>
    <w:rsid w:val="00E613FE"/>
    <w:rsid w:val="00E6222F"/>
    <w:rsid w:val="00E622CF"/>
    <w:rsid w:val="00E62D1C"/>
    <w:rsid w:val="00E62FE9"/>
    <w:rsid w:val="00E63AF9"/>
    <w:rsid w:val="00E63B15"/>
    <w:rsid w:val="00E6532B"/>
    <w:rsid w:val="00E65C8C"/>
    <w:rsid w:val="00E67D81"/>
    <w:rsid w:val="00E67E7A"/>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1CEA"/>
    <w:rsid w:val="00E826E0"/>
    <w:rsid w:val="00E82F72"/>
    <w:rsid w:val="00E83ABD"/>
    <w:rsid w:val="00E853C9"/>
    <w:rsid w:val="00E854C5"/>
    <w:rsid w:val="00E85BA0"/>
    <w:rsid w:val="00E85FF4"/>
    <w:rsid w:val="00E86298"/>
    <w:rsid w:val="00E87F87"/>
    <w:rsid w:val="00E90FF3"/>
    <w:rsid w:val="00E92B23"/>
    <w:rsid w:val="00E92F37"/>
    <w:rsid w:val="00E96592"/>
    <w:rsid w:val="00E967AC"/>
    <w:rsid w:val="00E96D95"/>
    <w:rsid w:val="00E96ED6"/>
    <w:rsid w:val="00E978D6"/>
    <w:rsid w:val="00E9791E"/>
    <w:rsid w:val="00E9796F"/>
    <w:rsid w:val="00EA017F"/>
    <w:rsid w:val="00EA0979"/>
    <w:rsid w:val="00EA17C2"/>
    <w:rsid w:val="00EA1F84"/>
    <w:rsid w:val="00EA2713"/>
    <w:rsid w:val="00EA2A18"/>
    <w:rsid w:val="00EA33A2"/>
    <w:rsid w:val="00EA3C10"/>
    <w:rsid w:val="00EA542E"/>
    <w:rsid w:val="00EA5581"/>
    <w:rsid w:val="00EA5FB8"/>
    <w:rsid w:val="00EA6CA6"/>
    <w:rsid w:val="00EA7B1E"/>
    <w:rsid w:val="00EB11D6"/>
    <w:rsid w:val="00EB2029"/>
    <w:rsid w:val="00EB35BF"/>
    <w:rsid w:val="00EB4060"/>
    <w:rsid w:val="00EB425A"/>
    <w:rsid w:val="00EB43CE"/>
    <w:rsid w:val="00EB5660"/>
    <w:rsid w:val="00EB56D6"/>
    <w:rsid w:val="00EB597E"/>
    <w:rsid w:val="00EB5B23"/>
    <w:rsid w:val="00EB6A4C"/>
    <w:rsid w:val="00EB72A7"/>
    <w:rsid w:val="00EC06BA"/>
    <w:rsid w:val="00EC0CC3"/>
    <w:rsid w:val="00EC1B6B"/>
    <w:rsid w:val="00EC3A5A"/>
    <w:rsid w:val="00EC57B9"/>
    <w:rsid w:val="00EC6A44"/>
    <w:rsid w:val="00EC6EEF"/>
    <w:rsid w:val="00EC7C5F"/>
    <w:rsid w:val="00ED09D8"/>
    <w:rsid w:val="00ED1BED"/>
    <w:rsid w:val="00ED2A82"/>
    <w:rsid w:val="00ED2E52"/>
    <w:rsid w:val="00ED32DB"/>
    <w:rsid w:val="00ED39F8"/>
    <w:rsid w:val="00ED3D5C"/>
    <w:rsid w:val="00ED424A"/>
    <w:rsid w:val="00ED4253"/>
    <w:rsid w:val="00ED43A6"/>
    <w:rsid w:val="00ED56F3"/>
    <w:rsid w:val="00EE091C"/>
    <w:rsid w:val="00EE0C33"/>
    <w:rsid w:val="00EE16B0"/>
    <w:rsid w:val="00EE1BC2"/>
    <w:rsid w:val="00EE21BD"/>
    <w:rsid w:val="00EE2E72"/>
    <w:rsid w:val="00EE3E59"/>
    <w:rsid w:val="00EE4A07"/>
    <w:rsid w:val="00EE4B91"/>
    <w:rsid w:val="00EE5592"/>
    <w:rsid w:val="00EE5A0E"/>
    <w:rsid w:val="00EF0287"/>
    <w:rsid w:val="00EF0379"/>
    <w:rsid w:val="00EF08F6"/>
    <w:rsid w:val="00EF1686"/>
    <w:rsid w:val="00EF261A"/>
    <w:rsid w:val="00EF2C46"/>
    <w:rsid w:val="00EF3647"/>
    <w:rsid w:val="00EF40A3"/>
    <w:rsid w:val="00EF43F5"/>
    <w:rsid w:val="00EF6826"/>
    <w:rsid w:val="00EF6FBA"/>
    <w:rsid w:val="00EF712C"/>
    <w:rsid w:val="00EF7A3E"/>
    <w:rsid w:val="00F00D1D"/>
    <w:rsid w:val="00F01812"/>
    <w:rsid w:val="00F01E06"/>
    <w:rsid w:val="00F021D9"/>
    <w:rsid w:val="00F02ECE"/>
    <w:rsid w:val="00F03036"/>
    <w:rsid w:val="00F0315B"/>
    <w:rsid w:val="00F03245"/>
    <w:rsid w:val="00F038F7"/>
    <w:rsid w:val="00F03D19"/>
    <w:rsid w:val="00F043D7"/>
    <w:rsid w:val="00F04DC7"/>
    <w:rsid w:val="00F0512C"/>
    <w:rsid w:val="00F0517A"/>
    <w:rsid w:val="00F063E6"/>
    <w:rsid w:val="00F068FD"/>
    <w:rsid w:val="00F06AA3"/>
    <w:rsid w:val="00F07514"/>
    <w:rsid w:val="00F07539"/>
    <w:rsid w:val="00F07707"/>
    <w:rsid w:val="00F0774C"/>
    <w:rsid w:val="00F07A63"/>
    <w:rsid w:val="00F11E68"/>
    <w:rsid w:val="00F120A8"/>
    <w:rsid w:val="00F13B69"/>
    <w:rsid w:val="00F14C6A"/>
    <w:rsid w:val="00F151B9"/>
    <w:rsid w:val="00F1560D"/>
    <w:rsid w:val="00F16A01"/>
    <w:rsid w:val="00F16FC5"/>
    <w:rsid w:val="00F174CE"/>
    <w:rsid w:val="00F1793C"/>
    <w:rsid w:val="00F20E8B"/>
    <w:rsid w:val="00F21668"/>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3FCE"/>
    <w:rsid w:val="00F350CA"/>
    <w:rsid w:val="00F35849"/>
    <w:rsid w:val="00F3598F"/>
    <w:rsid w:val="00F35A50"/>
    <w:rsid w:val="00F36CA8"/>
    <w:rsid w:val="00F372EC"/>
    <w:rsid w:val="00F37F0D"/>
    <w:rsid w:val="00F400B7"/>
    <w:rsid w:val="00F41199"/>
    <w:rsid w:val="00F41E7A"/>
    <w:rsid w:val="00F43697"/>
    <w:rsid w:val="00F436AC"/>
    <w:rsid w:val="00F44059"/>
    <w:rsid w:val="00F44F0E"/>
    <w:rsid w:val="00F45CC5"/>
    <w:rsid w:val="00F4643E"/>
    <w:rsid w:val="00F46B2E"/>
    <w:rsid w:val="00F47179"/>
    <w:rsid w:val="00F501A3"/>
    <w:rsid w:val="00F50C6B"/>
    <w:rsid w:val="00F50E3E"/>
    <w:rsid w:val="00F50F38"/>
    <w:rsid w:val="00F51F4E"/>
    <w:rsid w:val="00F52091"/>
    <w:rsid w:val="00F52104"/>
    <w:rsid w:val="00F53B76"/>
    <w:rsid w:val="00F53C95"/>
    <w:rsid w:val="00F53DF7"/>
    <w:rsid w:val="00F55E68"/>
    <w:rsid w:val="00F57B39"/>
    <w:rsid w:val="00F57B6E"/>
    <w:rsid w:val="00F6029F"/>
    <w:rsid w:val="00F60984"/>
    <w:rsid w:val="00F60CF6"/>
    <w:rsid w:val="00F61032"/>
    <w:rsid w:val="00F6211B"/>
    <w:rsid w:val="00F62275"/>
    <w:rsid w:val="00F62DF3"/>
    <w:rsid w:val="00F63018"/>
    <w:rsid w:val="00F63396"/>
    <w:rsid w:val="00F63894"/>
    <w:rsid w:val="00F641C9"/>
    <w:rsid w:val="00F648F6"/>
    <w:rsid w:val="00F653AF"/>
    <w:rsid w:val="00F663A7"/>
    <w:rsid w:val="00F67367"/>
    <w:rsid w:val="00F6743E"/>
    <w:rsid w:val="00F678E4"/>
    <w:rsid w:val="00F70108"/>
    <w:rsid w:val="00F71C7F"/>
    <w:rsid w:val="00F71DD6"/>
    <w:rsid w:val="00F733ED"/>
    <w:rsid w:val="00F73CB5"/>
    <w:rsid w:val="00F75542"/>
    <w:rsid w:val="00F76411"/>
    <w:rsid w:val="00F76809"/>
    <w:rsid w:val="00F76A34"/>
    <w:rsid w:val="00F80559"/>
    <w:rsid w:val="00F81991"/>
    <w:rsid w:val="00F81F9A"/>
    <w:rsid w:val="00F82361"/>
    <w:rsid w:val="00F82889"/>
    <w:rsid w:val="00F82DAC"/>
    <w:rsid w:val="00F82F72"/>
    <w:rsid w:val="00F83350"/>
    <w:rsid w:val="00F83512"/>
    <w:rsid w:val="00F83F76"/>
    <w:rsid w:val="00F84723"/>
    <w:rsid w:val="00F8500D"/>
    <w:rsid w:val="00F85192"/>
    <w:rsid w:val="00F868F4"/>
    <w:rsid w:val="00F86CC7"/>
    <w:rsid w:val="00F86ECF"/>
    <w:rsid w:val="00F87553"/>
    <w:rsid w:val="00F8787A"/>
    <w:rsid w:val="00F87D89"/>
    <w:rsid w:val="00F92AC1"/>
    <w:rsid w:val="00F937B7"/>
    <w:rsid w:val="00F948F7"/>
    <w:rsid w:val="00F94A24"/>
    <w:rsid w:val="00F94A66"/>
    <w:rsid w:val="00F95395"/>
    <w:rsid w:val="00F9594E"/>
    <w:rsid w:val="00F95D43"/>
    <w:rsid w:val="00F96140"/>
    <w:rsid w:val="00F96205"/>
    <w:rsid w:val="00F96A2C"/>
    <w:rsid w:val="00F97210"/>
    <w:rsid w:val="00F97608"/>
    <w:rsid w:val="00FA0D1B"/>
    <w:rsid w:val="00FA16B8"/>
    <w:rsid w:val="00FA1B98"/>
    <w:rsid w:val="00FA1D78"/>
    <w:rsid w:val="00FA232A"/>
    <w:rsid w:val="00FA2747"/>
    <w:rsid w:val="00FA27AC"/>
    <w:rsid w:val="00FA2875"/>
    <w:rsid w:val="00FA3CA5"/>
    <w:rsid w:val="00FA40C1"/>
    <w:rsid w:val="00FA411E"/>
    <w:rsid w:val="00FA4228"/>
    <w:rsid w:val="00FA42CB"/>
    <w:rsid w:val="00FA5952"/>
    <w:rsid w:val="00FA639D"/>
    <w:rsid w:val="00FA7116"/>
    <w:rsid w:val="00FA7DA5"/>
    <w:rsid w:val="00FB0D66"/>
    <w:rsid w:val="00FB0EE1"/>
    <w:rsid w:val="00FB1E34"/>
    <w:rsid w:val="00FB3DD3"/>
    <w:rsid w:val="00FB416C"/>
    <w:rsid w:val="00FB45FD"/>
    <w:rsid w:val="00FB46AE"/>
    <w:rsid w:val="00FB5A8E"/>
    <w:rsid w:val="00FB6EE6"/>
    <w:rsid w:val="00FB71F4"/>
    <w:rsid w:val="00FB7680"/>
    <w:rsid w:val="00FC03C9"/>
    <w:rsid w:val="00FC1390"/>
    <w:rsid w:val="00FC1B70"/>
    <w:rsid w:val="00FC3E28"/>
    <w:rsid w:val="00FC3E51"/>
    <w:rsid w:val="00FC526B"/>
    <w:rsid w:val="00FC526D"/>
    <w:rsid w:val="00FC5AAA"/>
    <w:rsid w:val="00FC63A8"/>
    <w:rsid w:val="00FC63F8"/>
    <w:rsid w:val="00FC6504"/>
    <w:rsid w:val="00FC6F8E"/>
    <w:rsid w:val="00FC78BF"/>
    <w:rsid w:val="00FD00D2"/>
    <w:rsid w:val="00FD10DE"/>
    <w:rsid w:val="00FD224C"/>
    <w:rsid w:val="00FD32D7"/>
    <w:rsid w:val="00FD34D8"/>
    <w:rsid w:val="00FD4853"/>
    <w:rsid w:val="00FD588A"/>
    <w:rsid w:val="00FD631C"/>
    <w:rsid w:val="00FD6B30"/>
    <w:rsid w:val="00FD72F7"/>
    <w:rsid w:val="00FD754A"/>
    <w:rsid w:val="00FD774C"/>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0FF7F7D"/>
    <w:rsid w:val="01234426"/>
    <w:rsid w:val="015B49E5"/>
    <w:rsid w:val="018749CE"/>
    <w:rsid w:val="01D95223"/>
    <w:rsid w:val="02A71AEC"/>
    <w:rsid w:val="02D053CD"/>
    <w:rsid w:val="030A1A74"/>
    <w:rsid w:val="03BD3559"/>
    <w:rsid w:val="03CC3A64"/>
    <w:rsid w:val="03CE14AC"/>
    <w:rsid w:val="04E478AB"/>
    <w:rsid w:val="059403A9"/>
    <w:rsid w:val="05FD31FE"/>
    <w:rsid w:val="060F3113"/>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6A3934"/>
    <w:rsid w:val="167C3474"/>
    <w:rsid w:val="16897403"/>
    <w:rsid w:val="16A128BB"/>
    <w:rsid w:val="170C3775"/>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EE458C4"/>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535CF"/>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9049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64074"/>
    <w:rsid w:val="7DC71F94"/>
    <w:rsid w:val="7E5B7423"/>
    <w:rsid w:val="7E632989"/>
    <w:rsid w:val="7E673928"/>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7EEE90B"/>
  <w15:docId w15:val="{AB62C881-99B2-4E98-8E82-97B6921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1"/>
    </w:rPr>
  </w:style>
  <w:style w:type="paragraph" w:styleId="10">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
    <w:qFormat/>
    <w:pPr>
      <w:keepNext/>
      <w:keepLines/>
      <w:spacing w:before="260" w:after="260" w:line="413" w:lineRule="auto"/>
      <w:outlineLvl w:val="2"/>
    </w:pPr>
    <w:rPr>
      <w:rFonts w:ascii="Arial" w:hAnsi="Arial" w:cs="Arial"/>
      <w:b/>
      <w:bCs/>
      <w:szCs w:val="32"/>
    </w:rPr>
  </w:style>
  <w:style w:type="paragraph" w:styleId="4">
    <w:name w:val="heading 4"/>
    <w:basedOn w:val="a1"/>
    <w:next w:val="a1"/>
    <w:link w:val="4Char"/>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a6">
    <w:name w:val="caption"/>
    <w:basedOn w:val="a1"/>
    <w:next w:val="a1"/>
    <w:uiPriority w:val="99"/>
    <w:qFormat/>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pPr>
      <w:shd w:val="clear" w:color="auto" w:fill="000080"/>
    </w:pPr>
  </w:style>
  <w:style w:type="paragraph" w:styleId="a8">
    <w:name w:val="annotation text"/>
    <w:basedOn w:val="a1"/>
    <w:link w:val="Char0"/>
    <w:uiPriority w:val="99"/>
    <w:semiHidden/>
    <w:qFormat/>
    <w:pPr>
      <w:jc w:val="left"/>
    </w:pPr>
  </w:style>
  <w:style w:type="paragraph" w:styleId="30">
    <w:name w:val="Body Text 3"/>
    <w:basedOn w:val="a1"/>
    <w:link w:val="3Char0"/>
    <w:uiPriority w:val="99"/>
    <w:qFormat/>
    <w:rPr>
      <w:rFonts w:ascii="楷体_GB2312" w:eastAsia="楷体_GB2312" w:hAnsi="Arial" w:cs="楷体_GB2312"/>
      <w:b/>
      <w:bCs/>
      <w:color w:val="000000"/>
      <w:sz w:val="24"/>
      <w:szCs w:val="24"/>
    </w:rPr>
  </w:style>
  <w:style w:type="paragraph" w:styleId="a9">
    <w:name w:val="Body Text"/>
    <w:basedOn w:val="a1"/>
    <w:link w:val="Char1"/>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pPr>
      <w:ind w:firstLine="630"/>
    </w:pPr>
    <w:rPr>
      <w:rFonts w:ascii="楷体_GB2312" w:eastAsia="楷体_GB2312" w:cs="楷体_GB2312"/>
      <w:sz w:val="32"/>
      <w:szCs w:val="32"/>
    </w:rPr>
  </w:style>
  <w:style w:type="paragraph" w:styleId="ab">
    <w:name w:val="Block Text"/>
    <w:basedOn w:val="a1"/>
    <w:uiPriority w:val="99"/>
    <w:qFormat/>
    <w:pPr>
      <w:adjustRightInd w:val="0"/>
      <w:ind w:left="420" w:right="33"/>
      <w:jc w:val="left"/>
      <w:textAlignment w:val="baseline"/>
    </w:pPr>
    <w:rPr>
      <w:sz w:val="24"/>
      <w:szCs w:val="24"/>
    </w:rPr>
  </w:style>
  <w:style w:type="paragraph" w:styleId="31">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Pr>
      <w:rFonts w:ascii="宋体" w:hAnsi="Courier New" w:cs="宋体"/>
    </w:rPr>
  </w:style>
  <w:style w:type="paragraph" w:styleId="20">
    <w:name w:val="Body Text Indent 2"/>
    <w:basedOn w:val="a1"/>
    <w:link w:val="2Char"/>
    <w:uiPriority w:val="99"/>
    <w:qFormat/>
    <w:pPr>
      <w:spacing w:after="120" w:line="480" w:lineRule="auto"/>
      <w:ind w:leftChars="200" w:left="420"/>
    </w:pPr>
  </w:style>
  <w:style w:type="paragraph" w:styleId="ad">
    <w:name w:val="Balloon Text"/>
    <w:basedOn w:val="a1"/>
    <w:link w:val="Char4"/>
    <w:uiPriority w:val="99"/>
    <w:semiHidden/>
    <w:qFormat/>
    <w:rPr>
      <w:sz w:val="18"/>
      <w:szCs w:val="18"/>
    </w:rPr>
  </w:style>
  <w:style w:type="paragraph" w:styleId="ae">
    <w:name w:val="footer"/>
    <w:basedOn w:val="a1"/>
    <w:link w:val="Char5"/>
    <w:uiPriority w:val="99"/>
    <w:qFormat/>
    <w:pPr>
      <w:tabs>
        <w:tab w:val="center" w:pos="4153"/>
        <w:tab w:val="right" w:pos="8306"/>
      </w:tabs>
      <w:snapToGrid w:val="0"/>
      <w:jc w:val="left"/>
    </w:pPr>
    <w:rPr>
      <w:sz w:val="18"/>
      <w:szCs w:val="18"/>
    </w:rPr>
  </w:style>
  <w:style w:type="paragraph" w:styleId="af">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Pr>
      <w:rFonts w:eastAsia="楷体"/>
      <w:b/>
      <w:bCs/>
      <w:sz w:val="28"/>
      <w:szCs w:val="28"/>
    </w:rPr>
  </w:style>
  <w:style w:type="paragraph" w:styleId="32">
    <w:name w:val="Body Text Indent 3"/>
    <w:basedOn w:val="a1"/>
    <w:link w:val="3Char1"/>
    <w:uiPriority w:val="99"/>
    <w:qFormat/>
    <w:pPr>
      <w:ind w:firstLineChars="200" w:firstLine="420"/>
    </w:pPr>
    <w:rPr>
      <w:rFonts w:eastAsia="楷体_GB2312"/>
    </w:rPr>
  </w:style>
  <w:style w:type="paragraph" w:styleId="21">
    <w:name w:val="toc 2"/>
    <w:basedOn w:val="a1"/>
    <w:next w:val="a1"/>
    <w:uiPriority w:val="99"/>
    <w:semiHidden/>
    <w:qFormat/>
    <w:pPr>
      <w:ind w:leftChars="200" w:left="420"/>
    </w:pPr>
  </w:style>
  <w:style w:type="paragraph" w:styleId="22">
    <w:name w:val="Body Text 2"/>
    <w:basedOn w:val="a1"/>
    <w:link w:val="2Char0"/>
    <w:uiPriority w:val="99"/>
    <w:qFormat/>
    <w:pPr>
      <w:spacing w:line="440" w:lineRule="exact"/>
    </w:pPr>
    <w:rPr>
      <w:rFonts w:ascii="楷体_GB2312" w:eastAsia="楷体_GB2312" w:cs="楷体_GB2312"/>
      <w:sz w:val="28"/>
      <w:szCs w:val="28"/>
    </w:rPr>
  </w:style>
  <w:style w:type="paragraph" w:styleId="af0">
    <w:name w:val="Normal (Web)"/>
    <w:basedOn w:val="a1"/>
    <w:qFormat/>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pPr>
      <w:spacing w:before="240" w:after="60"/>
      <w:jc w:val="center"/>
      <w:outlineLvl w:val="0"/>
    </w:pPr>
    <w:rPr>
      <w:rFonts w:ascii="Cambria" w:hAnsi="Cambria" w:cs="Cambria"/>
      <w:b/>
      <w:bCs/>
      <w:sz w:val="32"/>
      <w:szCs w:val="32"/>
    </w:rPr>
  </w:style>
  <w:style w:type="paragraph" w:styleId="af2">
    <w:name w:val="annotation subject"/>
    <w:basedOn w:val="a8"/>
    <w:next w:val="a8"/>
    <w:link w:val="Char8"/>
    <w:uiPriority w:val="99"/>
    <w:semiHidden/>
    <w:unhideWhenUsed/>
    <w:rPr>
      <w:b/>
      <w:bCs/>
    </w:rPr>
  </w:style>
  <w:style w:type="paragraph" w:styleId="23">
    <w:name w:val="Body Text First Indent 2"/>
    <w:basedOn w:val="aa"/>
    <w:link w:val="2Char2"/>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3">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3"/>
    <w:uiPriority w:val="99"/>
    <w:qFormat/>
    <w:rPr>
      <w:b/>
      <w:bCs/>
    </w:rPr>
  </w:style>
  <w:style w:type="character" w:styleId="af5">
    <w:name w:val="page number"/>
    <w:basedOn w:val="a3"/>
    <w:uiPriority w:val="99"/>
    <w:qFormat/>
  </w:style>
  <w:style w:type="character" w:styleId="af6">
    <w:name w:val="FollowedHyperlink"/>
    <w:basedOn w:val="a3"/>
    <w:uiPriority w:val="99"/>
    <w:rPr>
      <w:color w:val="800080"/>
      <w:u w:val="single"/>
    </w:rPr>
  </w:style>
  <w:style w:type="character" w:styleId="af7">
    <w:name w:val="Emphasis"/>
    <w:basedOn w:val="a3"/>
    <w:uiPriority w:val="99"/>
    <w:qFormat/>
    <w:rPr>
      <w:i/>
      <w:iCs/>
    </w:rPr>
  </w:style>
  <w:style w:type="character" w:styleId="af8">
    <w:name w:val="Hyperlink"/>
    <w:basedOn w:val="a3"/>
    <w:uiPriority w:val="99"/>
    <w:qFormat/>
    <w:rPr>
      <w:color w:val="0000FF"/>
      <w:u w:val="single"/>
    </w:rPr>
  </w:style>
  <w:style w:type="character" w:styleId="af9">
    <w:name w:val="annotation reference"/>
    <w:basedOn w:val="a3"/>
    <w:uiPriority w:val="99"/>
    <w:semiHidden/>
    <w:qFormat/>
    <w:rPr>
      <w:sz w:val="21"/>
      <w:szCs w:val="21"/>
    </w:rPr>
  </w:style>
  <w:style w:type="character" w:customStyle="1" w:styleId="1Char">
    <w:name w:val="标题 1 Char"/>
    <w:basedOn w:val="a3"/>
    <w:link w:val="10"/>
    <w:uiPriority w:val="9"/>
    <w:qFormat/>
    <w:locked/>
    <w:rPr>
      <w:b/>
      <w:bCs/>
      <w:kern w:val="44"/>
      <w:sz w:val="44"/>
      <w:szCs w:val="44"/>
    </w:rPr>
  </w:style>
  <w:style w:type="character" w:customStyle="1" w:styleId="2Char1">
    <w:name w:val="标题 2 Char1"/>
    <w:basedOn w:val="a3"/>
    <w:link w:val="2"/>
    <w:uiPriority w:val="9"/>
    <w:qFormat/>
    <w:rPr>
      <w:rFonts w:asciiTheme="majorHAnsi" w:eastAsiaTheme="majorEastAsia" w:hAnsiTheme="majorHAnsi" w:cstheme="majorBidi"/>
      <w:b/>
      <w:bCs/>
      <w:sz w:val="32"/>
      <w:szCs w:val="32"/>
    </w:rPr>
  </w:style>
  <w:style w:type="character" w:customStyle="1" w:styleId="3Char">
    <w:name w:val="标题 3 Char"/>
    <w:basedOn w:val="a3"/>
    <w:link w:val="3"/>
    <w:uiPriority w:val="9"/>
    <w:qFormat/>
    <w:locked/>
    <w:rPr>
      <w:rFonts w:ascii="Arial" w:hAnsi="Arial" w:cs="Arial"/>
      <w:b/>
      <w:bCs/>
      <w:kern w:val="2"/>
      <w:sz w:val="21"/>
      <w:szCs w:val="32"/>
    </w:rPr>
  </w:style>
  <w:style w:type="character" w:customStyle="1" w:styleId="4Char">
    <w:name w:val="标题 4 Char"/>
    <w:basedOn w:val="a3"/>
    <w:link w:val="4"/>
    <w:uiPriority w:val="99"/>
    <w:qFormat/>
    <w:locked/>
    <w:rPr>
      <w:rFonts w:ascii="Cambria" w:hAnsi="Cambria" w:cs="Cambria"/>
      <w:b/>
      <w:bCs/>
      <w:kern w:val="2"/>
      <w:sz w:val="28"/>
      <w:szCs w:val="28"/>
    </w:rPr>
  </w:style>
  <w:style w:type="character" w:customStyle="1" w:styleId="5Char">
    <w:name w:val="标题 5 Char"/>
    <w:basedOn w:val="a3"/>
    <w:link w:val="5"/>
    <w:uiPriority w:val="99"/>
    <w:qFormat/>
    <w:locked/>
    <w:rPr>
      <w:b/>
      <w:bCs/>
      <w:kern w:val="2"/>
      <w:sz w:val="28"/>
      <w:szCs w:val="28"/>
    </w:rPr>
  </w:style>
  <w:style w:type="character" w:customStyle="1" w:styleId="Char">
    <w:name w:val="文档结构图 Char"/>
    <w:basedOn w:val="a3"/>
    <w:link w:val="a7"/>
    <w:uiPriority w:val="99"/>
    <w:semiHidden/>
    <w:qFormat/>
    <w:rPr>
      <w:sz w:val="0"/>
      <w:szCs w:val="0"/>
    </w:rPr>
  </w:style>
  <w:style w:type="character" w:customStyle="1" w:styleId="Char0">
    <w:name w:val="批注文字 Char"/>
    <w:basedOn w:val="a3"/>
    <w:link w:val="a8"/>
    <w:uiPriority w:val="99"/>
    <w:qFormat/>
    <w:locked/>
    <w:rPr>
      <w:kern w:val="2"/>
      <w:sz w:val="24"/>
      <w:szCs w:val="24"/>
    </w:rPr>
  </w:style>
  <w:style w:type="character" w:customStyle="1" w:styleId="3Char0">
    <w:name w:val="正文文本 3 Char"/>
    <w:basedOn w:val="a3"/>
    <w:link w:val="30"/>
    <w:uiPriority w:val="99"/>
    <w:semiHidden/>
    <w:qFormat/>
    <w:rPr>
      <w:sz w:val="16"/>
      <w:szCs w:val="16"/>
    </w:rPr>
  </w:style>
  <w:style w:type="character" w:customStyle="1" w:styleId="Char1">
    <w:name w:val="正文文本 Char"/>
    <w:basedOn w:val="a3"/>
    <w:link w:val="a9"/>
    <w:uiPriority w:val="99"/>
    <w:semiHidden/>
    <w:qFormat/>
    <w:rPr>
      <w:szCs w:val="21"/>
    </w:rPr>
  </w:style>
  <w:style w:type="character" w:customStyle="1" w:styleId="Char2">
    <w:name w:val="正文文本缩进 Char"/>
    <w:basedOn w:val="a3"/>
    <w:link w:val="aa"/>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qFormat/>
    <w:rPr>
      <w:szCs w:val="21"/>
    </w:rPr>
  </w:style>
  <w:style w:type="character" w:customStyle="1" w:styleId="Char4">
    <w:name w:val="批注框文本 Char"/>
    <w:basedOn w:val="a3"/>
    <w:link w:val="ad"/>
    <w:uiPriority w:val="99"/>
    <w:semiHidden/>
    <w:qFormat/>
    <w:rPr>
      <w:sz w:val="0"/>
      <w:szCs w:val="0"/>
    </w:rPr>
  </w:style>
  <w:style w:type="character" w:customStyle="1" w:styleId="Char5">
    <w:name w:val="页脚 Char"/>
    <w:basedOn w:val="a3"/>
    <w:link w:val="ae"/>
    <w:uiPriority w:val="99"/>
    <w:qFormat/>
    <w:locked/>
    <w:rPr>
      <w:kern w:val="2"/>
      <w:sz w:val="18"/>
      <w:szCs w:val="18"/>
    </w:rPr>
  </w:style>
  <w:style w:type="character" w:customStyle="1" w:styleId="2Char2">
    <w:name w:val="正文首行缩进 2 Char"/>
    <w:basedOn w:val="Char2"/>
    <w:link w:val="23"/>
    <w:uiPriority w:val="99"/>
    <w:semiHidden/>
    <w:qFormat/>
    <w:rPr>
      <w:szCs w:val="21"/>
    </w:rPr>
  </w:style>
  <w:style w:type="character" w:customStyle="1" w:styleId="Char6">
    <w:name w:val="页眉 Char"/>
    <w:basedOn w:val="a3"/>
    <w:link w:val="af"/>
    <w:uiPriority w:val="99"/>
    <w:qFormat/>
    <w:locked/>
    <w:rPr>
      <w:kern w:val="2"/>
      <w:sz w:val="18"/>
      <w:szCs w:val="18"/>
    </w:rPr>
  </w:style>
  <w:style w:type="character" w:customStyle="1" w:styleId="3Char1">
    <w:name w:val="正文文本缩进 3 Char"/>
    <w:basedOn w:val="a3"/>
    <w:link w:val="32"/>
    <w:uiPriority w:val="99"/>
    <w:semiHidden/>
    <w:qFormat/>
    <w:rPr>
      <w:sz w:val="16"/>
      <w:szCs w:val="16"/>
    </w:rPr>
  </w:style>
  <w:style w:type="character" w:customStyle="1" w:styleId="2Char0">
    <w:name w:val="正文文本 2 Char"/>
    <w:basedOn w:val="a3"/>
    <w:link w:val="22"/>
    <w:uiPriority w:val="99"/>
    <w:semiHidden/>
    <w:qFormat/>
    <w:rPr>
      <w:szCs w:val="21"/>
    </w:rPr>
  </w:style>
  <w:style w:type="character" w:customStyle="1" w:styleId="Char7">
    <w:name w:val="标题 Char"/>
    <w:basedOn w:val="a3"/>
    <w:link w:val="af1"/>
    <w:uiPriority w:val="99"/>
    <w:qFormat/>
    <w:locked/>
    <w:rPr>
      <w:rFonts w:ascii="Cambria" w:hAnsi="Cambria" w:cs="Cambria"/>
      <w:b/>
      <w:bCs/>
      <w:kern w:val="2"/>
      <w:sz w:val="32"/>
      <w:szCs w:val="32"/>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Char9">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9"/>
    <w:uiPriority w:val="99"/>
    <w:qFormat/>
    <w:pPr>
      <w:ind w:firstLineChars="200" w:firstLine="420"/>
    </w:pPr>
    <w:rPr>
      <w:rFonts w:ascii="Calibri" w:hAnsi="Calibri" w:cs="Calibri"/>
    </w:rPr>
  </w:style>
  <w:style w:type="character" w:customStyle="1" w:styleId="Char3">
    <w:name w:val="纯文本 Char"/>
    <w:link w:val="ac"/>
    <w:qFormat/>
    <w:locked/>
    <w:rPr>
      <w:rFonts w:ascii="宋体" w:eastAsia="宋体" w:hAnsi="Courier New" w:cs="宋体"/>
      <w:kern w:val="2"/>
      <w:sz w:val="21"/>
      <w:szCs w:val="21"/>
      <w:lang w:val="en-US" w:eastAsia="zh-CN"/>
    </w:rPr>
  </w:style>
  <w:style w:type="character" w:customStyle="1" w:styleId="param-value">
    <w:name w:val="param-value"/>
    <w:basedOn w:val="a3"/>
    <w:uiPriority w:val="99"/>
    <w:qFormat/>
  </w:style>
  <w:style w:type="character" w:customStyle="1" w:styleId="FontStyle36">
    <w:name w:val="Font Style36"/>
    <w:uiPriority w:val="99"/>
    <w:qFormat/>
    <w:rPr>
      <w:rFonts w:ascii="宋体" w:eastAsia="宋体" w:cs="宋体"/>
      <w:sz w:val="16"/>
      <w:szCs w:val="16"/>
    </w:rPr>
  </w:style>
  <w:style w:type="character" w:customStyle="1" w:styleId="FontStyle28">
    <w:name w:val="Font Style28"/>
    <w:uiPriority w:val="99"/>
    <w:qFormat/>
    <w:rPr>
      <w:rFonts w:ascii="Constantia" w:hAnsi="Constantia" w:cs="Constantia"/>
      <w:sz w:val="28"/>
      <w:szCs w:val="28"/>
    </w:rPr>
  </w:style>
  <w:style w:type="character" w:customStyle="1" w:styleId="FontStyle30">
    <w:name w:val="Font Style30"/>
    <w:uiPriority w:val="99"/>
    <w:qFormat/>
    <w:rPr>
      <w:rFonts w:ascii="宋体" w:eastAsia="宋体" w:cs="宋体"/>
      <w:sz w:val="14"/>
      <w:szCs w:val="14"/>
    </w:rPr>
  </w:style>
  <w:style w:type="character" w:customStyle="1" w:styleId="FontStyle37">
    <w:name w:val="Font Style37"/>
    <w:uiPriority w:val="99"/>
    <w:qFormat/>
    <w:rPr>
      <w:rFonts w:ascii="Arial" w:hAnsi="Arial" w:cs="Arial"/>
      <w:sz w:val="16"/>
      <w:szCs w:val="16"/>
    </w:rPr>
  </w:style>
  <w:style w:type="character" w:customStyle="1" w:styleId="apple-converted-space">
    <w:name w:val="apple-converted-space"/>
    <w:uiPriority w:val="99"/>
  </w:style>
  <w:style w:type="character" w:customStyle="1" w:styleId="FontStyle29">
    <w:name w:val="Font Style29"/>
    <w:uiPriority w:val="99"/>
    <w:qFormat/>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a">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b">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a">
    <w:name w:val="Char"/>
    <w:basedOn w:val="a1"/>
    <w:uiPriority w:val="99"/>
    <w:qFormat/>
    <w:pPr>
      <w:tabs>
        <w:tab w:val="left" w:pos="360"/>
      </w:tabs>
    </w:pPr>
    <w:rPr>
      <w:sz w:val="24"/>
      <w:szCs w:val="24"/>
    </w:rPr>
  </w:style>
  <w:style w:type="paragraph" w:customStyle="1" w:styleId="Default">
    <w:name w:val="Default"/>
    <w:uiPriority w:val="99"/>
    <w:qFormat/>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Pr>
      <w:rFonts w:ascii="Tahoma" w:hAnsi="Tahoma" w:cs="Tahoma"/>
      <w:sz w:val="24"/>
      <w:szCs w:val="24"/>
    </w:rPr>
  </w:style>
  <w:style w:type="paragraph" w:customStyle="1" w:styleId="Char10">
    <w:name w:val="正文（缩进） Char1"/>
    <w:basedOn w:val="a1"/>
    <w:uiPriority w:val="99"/>
    <w:qFormat/>
    <w:pPr>
      <w:spacing w:beforeLines="50" w:afterLines="50" w:line="360" w:lineRule="auto"/>
      <w:ind w:firstLineChars="200" w:firstLine="480"/>
    </w:pPr>
    <w:rPr>
      <w:sz w:val="24"/>
      <w:szCs w:val="24"/>
    </w:rPr>
  </w:style>
  <w:style w:type="paragraph" w:customStyle="1" w:styleId="Style12">
    <w:name w:val="Style12"/>
    <w:basedOn w:val="a1"/>
    <w:uiPriority w:val="99"/>
    <w:pPr>
      <w:adjustRightInd w:val="0"/>
      <w:jc w:val="left"/>
    </w:pPr>
    <w:rPr>
      <w:rFonts w:ascii="宋体" w:cs="宋体"/>
      <w:sz w:val="24"/>
      <w:szCs w:val="24"/>
    </w:rPr>
  </w:style>
  <w:style w:type="paragraph" w:customStyle="1" w:styleId="12">
    <w:name w:val="列出段落1"/>
    <w:basedOn w:val="a1"/>
    <w:uiPriority w:val="34"/>
    <w:qFormat/>
    <w:pPr>
      <w:ind w:firstLineChars="200" w:firstLine="420"/>
    </w:pPr>
  </w:style>
  <w:style w:type="paragraph" w:customStyle="1" w:styleId="CharCharCharChar">
    <w:name w:val="Char Char Char Char"/>
    <w:basedOn w:val="a7"/>
    <w:uiPriority w:val="99"/>
    <w:qFormat/>
    <w:pPr>
      <w:adjustRightInd w:val="0"/>
      <w:snapToGrid w:val="0"/>
      <w:spacing w:line="360" w:lineRule="auto"/>
    </w:pPr>
    <w:rPr>
      <w:rFonts w:ascii="Tahoma" w:hAnsi="Tahoma" w:cs="Tahoma"/>
      <w:sz w:val="24"/>
      <w:szCs w:val="24"/>
    </w:rPr>
  </w:style>
  <w:style w:type="paragraph" w:customStyle="1" w:styleId="Char11">
    <w:name w:val="Char1"/>
    <w:basedOn w:val="a1"/>
    <w:uiPriority w:val="99"/>
    <w:qFormat/>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c">
    <w:name w:val="正文（无缩进）"/>
    <w:basedOn w:val="a1"/>
    <w:uiPriority w:val="99"/>
    <w:pPr>
      <w:spacing w:line="360" w:lineRule="auto"/>
    </w:pPr>
    <w:rPr>
      <w:rFonts w:ascii="Calibri" w:hAnsi="Calibri" w:cs="Calibri"/>
      <w:sz w:val="24"/>
      <w:szCs w:val="24"/>
    </w:rPr>
  </w:style>
  <w:style w:type="paragraph" w:customStyle="1" w:styleId="Char20">
    <w:name w:val="Char2"/>
    <w:basedOn w:val="a1"/>
    <w:uiPriority w:val="99"/>
    <w:qFormat/>
    <w:pPr>
      <w:tabs>
        <w:tab w:val="left" w:pos="420"/>
      </w:tabs>
      <w:ind w:left="420" w:firstLineChars="200" w:hanging="420"/>
      <w:jc w:val="left"/>
    </w:p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qFormat/>
    <w:pPr>
      <w:widowControl/>
    </w:pPr>
  </w:style>
  <w:style w:type="paragraph" w:styleId="afe">
    <w:name w:val="List Paragraph"/>
    <w:basedOn w:val="a1"/>
    <w:uiPriority w:val="34"/>
    <w:qFormat/>
    <w:pPr>
      <w:ind w:firstLineChars="200" w:firstLine="420"/>
    </w:pPr>
    <w:rPr>
      <w:szCs w:val="24"/>
    </w:rPr>
  </w:style>
  <w:style w:type="paragraph" w:customStyle="1" w:styleId="aff">
    <w:name w:val="普通文字"/>
    <w:basedOn w:val="a1"/>
    <w:next w:val="a1"/>
    <w:qFormat/>
    <w:rPr>
      <w:rFonts w:ascii="宋体" w:hAnsi="宋体" w:cs="宋体"/>
      <w:kern w:val="0"/>
      <w:sz w:val="24"/>
      <w:szCs w:val="24"/>
      <w:u w:color="000000"/>
    </w:rPr>
  </w:style>
  <w:style w:type="paragraph" w:customStyle="1" w:styleId="xl55">
    <w:name w:val="xl55"/>
    <w:basedOn w:val="a1"/>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0">
    <w:name w:val="表内文字"/>
    <w:basedOn w:val="a1"/>
    <w:qFormat/>
    <w:pPr>
      <w:tabs>
        <w:tab w:val="left" w:pos="1418"/>
      </w:tabs>
      <w:spacing w:after="120"/>
    </w:pPr>
    <w:rPr>
      <w:rFonts w:ascii="仿宋_GB2312" w:eastAsia="仿宋_GB2312"/>
      <w:spacing w:val="-20"/>
      <w:kern w:val="0"/>
      <w:sz w:val="24"/>
      <w:szCs w:val="24"/>
    </w:rPr>
  </w:style>
  <w:style w:type="character" w:customStyle="1" w:styleId="Char8">
    <w:name w:val="批注主题 Char"/>
    <w:basedOn w:val="Char0"/>
    <w:link w:val="af2"/>
    <w:uiPriority w:val="99"/>
    <w:semiHidden/>
    <w:rPr>
      <w:b/>
      <w:bCs/>
      <w:kern w:val="2"/>
      <w:sz w:val="21"/>
      <w:szCs w:val="21"/>
    </w:rPr>
  </w:style>
  <w:style w:type="paragraph" w:customStyle="1" w:styleId="aff1">
    <w:name w:val="二级目录"/>
    <w:next w:val="a1"/>
    <w:qFormat/>
    <w:pPr>
      <w:tabs>
        <w:tab w:val="left" w:pos="720"/>
      </w:tabs>
      <w:outlineLvl w:val="1"/>
    </w:pPr>
    <w:rPr>
      <w:rFonts w:ascii="Calibri" w:hAnsi="Calibri"/>
      <w:b/>
      <w:kern w:val="2"/>
      <w:sz w:val="30"/>
      <w:szCs w:val="28"/>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paragraph" w:customStyle="1" w:styleId="my">
    <w:name w:val="my正文"/>
    <w:basedOn w:val="a1"/>
    <w:link w:val="myChar"/>
    <w:qFormat/>
    <w:pPr>
      <w:spacing w:line="360" w:lineRule="auto"/>
      <w:ind w:firstLineChars="200" w:firstLine="480"/>
    </w:pPr>
    <w:rPr>
      <w:kern w:val="0"/>
      <w:sz w:val="24"/>
      <w:szCs w:val="24"/>
      <w:lang w:val="zh-CN"/>
    </w:rPr>
  </w:style>
  <w:style w:type="character" w:customStyle="1" w:styleId="myChar">
    <w:name w:val="my正文 Char"/>
    <w:link w:val="my"/>
    <w:qFormat/>
    <w:rPr>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9F767-5640-4C71-907E-6373AA57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31</Pages>
  <Words>2797</Words>
  <Characters>15944</Characters>
  <Application>Microsoft Office Word</Application>
  <DocSecurity>0</DocSecurity>
  <Lines>132</Lines>
  <Paragraphs>37</Paragraphs>
  <ScaleCrop>false</ScaleCrop>
  <Company>WwW.YlmF.CoM</Company>
  <LinksUpToDate>false</LinksUpToDate>
  <CharactersWithSpaces>18704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周蕾</cp:lastModifiedBy>
  <cp:revision>42</cp:revision>
  <cp:lastPrinted>2016-07-10T02:09:00Z</cp:lastPrinted>
  <dcterms:created xsi:type="dcterms:W3CDTF">2020-11-05T02:43:00Z</dcterms:created>
  <dcterms:modified xsi:type="dcterms:W3CDTF">2020-11-09T09:29:00Z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