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3F" w:rsidRPr="000421B7" w:rsidRDefault="00AC783F">
      <w:pPr>
        <w:rPr>
          <w:rFonts w:cs="Times New Roman"/>
          <w:b/>
          <w:bCs/>
          <w:sz w:val="30"/>
          <w:szCs w:val="30"/>
        </w:rPr>
      </w:pPr>
      <w:r w:rsidRPr="000421B7">
        <w:rPr>
          <w:rFonts w:cs="宋体" w:hint="eastAsia"/>
          <w:b/>
          <w:bCs/>
          <w:sz w:val="30"/>
          <w:szCs w:val="30"/>
        </w:rPr>
        <w:t>江苏开放大学公共管理学院图形工作站及数位屏项目采购要求</w:t>
      </w:r>
    </w:p>
    <w:p w:rsidR="00AC783F" w:rsidRDefault="00AC783F">
      <w:pPr>
        <w:rPr>
          <w:rFonts w:cs="Times New Roman"/>
          <w:sz w:val="24"/>
          <w:szCs w:val="24"/>
        </w:rPr>
      </w:pPr>
    </w:p>
    <w:p w:rsidR="00AC783F" w:rsidRDefault="00AC783F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一、图形工作站要求：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1048"/>
        <w:gridCol w:w="1897"/>
        <w:gridCol w:w="5577"/>
      </w:tblGrid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b/>
                <w:bCs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b/>
                <w:bCs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参数名称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参数要求</w:t>
            </w:r>
            <w:r w:rsidRPr="00C83700"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处理器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rPr>
                <w:rFonts w:ascii="宋体" w:cs="宋体"/>
                <w:color w:val="FF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颗</w:t>
            </w:r>
            <w:r w:rsidRPr="00C83700">
              <w:rPr>
                <w:rFonts w:ascii="宋体" w:hAnsi="宋体" w:cs="宋体"/>
                <w:sz w:val="24"/>
                <w:szCs w:val="24"/>
              </w:rPr>
              <w:t>Intel Xeon E5-1650v2 3.5 12M 1866 6C CPU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主板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Intel C602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电源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800W</w:t>
            </w: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，</w:t>
            </w: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80 PLUS</w:t>
            </w: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®</w:t>
            </w: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 xml:space="preserve"> Gold</w:t>
            </w: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金牌认证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内存插槽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F37CBF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 xml:space="preserve">8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DIMM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插槽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内存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F37CBF">
            <w:pPr>
              <w:spacing w:line="70" w:lineRule="atLeast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32GB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C83700">
              <w:rPr>
                <w:rFonts w:ascii="宋体" w:hAnsi="宋体" w:cs="宋体"/>
                <w:sz w:val="24"/>
                <w:szCs w:val="24"/>
              </w:rPr>
              <w:t>4*8G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Pr="00C83700">
              <w:rPr>
                <w:rFonts w:ascii="宋体" w:hAnsi="宋体" w:cs="宋体"/>
                <w:sz w:val="24"/>
                <w:szCs w:val="24"/>
              </w:rPr>
              <w:t>1866MHz,DDR3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硬盘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F37CBF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块</w:t>
            </w:r>
            <w:r w:rsidRPr="00C83700">
              <w:rPr>
                <w:rFonts w:ascii="宋体" w:hAnsi="宋体" w:cs="宋体"/>
                <w:sz w:val="24"/>
                <w:szCs w:val="24"/>
              </w:rPr>
              <w:t>2T 7200 RPM SATA HDD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硬盘；</w:t>
            </w:r>
          </w:p>
          <w:p w:rsidR="00AC783F" w:rsidRPr="00C83700" w:rsidRDefault="00AC783F" w:rsidP="00F37CBF">
            <w:pPr>
              <w:spacing w:line="70" w:lineRule="atLeast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块</w:t>
            </w:r>
            <w:r w:rsidRPr="00C83700">
              <w:rPr>
                <w:rFonts w:ascii="宋体" w:hAnsi="宋体" w:cs="宋体"/>
                <w:sz w:val="24"/>
                <w:szCs w:val="24"/>
              </w:rPr>
              <w:t>512G SSD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固态硬盘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显卡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rPr>
                <w:rFonts w:ascii="宋体" w:cs="宋体"/>
                <w:color w:val="FF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NVIDIA Quadro K4000 3GB 1st GFX Spl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光驱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16X SuperMulti DVDRW SATA Drive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网卡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集成双端口千兆以太网卡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键鼠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USB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标准中文键盘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 USB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光电鼠标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插槽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PCIe 3.0 x16 </w:t>
            </w:r>
          </w:p>
          <w:p w:rsidR="00AC783F" w:rsidRPr="00C83700" w:rsidRDefault="00AC783F" w:rsidP="00D71381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PCIe x8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；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C783F" w:rsidRPr="00C83700" w:rsidRDefault="00AC783F" w:rsidP="00D71381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PCIe x4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C83700">
              <w:rPr>
                <w:rFonts w:ascii="宋体" w:hAnsi="宋体" w:cs="宋体"/>
                <w:sz w:val="24"/>
                <w:szCs w:val="24"/>
              </w:rPr>
              <w:t>x1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）；</w:t>
            </w:r>
          </w:p>
          <w:p w:rsidR="00AC783F" w:rsidRPr="00C83700" w:rsidRDefault="00AC783F" w:rsidP="00D71381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 xml:space="preserve">1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PCI 32bit/33MHz</w:t>
            </w:r>
          </w:p>
          <w:p w:rsidR="00AC783F" w:rsidRPr="00C83700" w:rsidRDefault="00AC783F" w:rsidP="00D71381">
            <w:pPr>
              <w:rPr>
                <w:rFonts w:ascii="宋体" w:cs="宋体"/>
                <w:color w:val="FF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10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AHCI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通道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接口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前端</w:t>
            </w:r>
            <w:r w:rsidRPr="00C83700">
              <w:rPr>
                <w:rFonts w:ascii="宋体" w:hAnsi="宋体" w:cs="宋体"/>
                <w:sz w:val="24"/>
                <w:szCs w:val="24"/>
              </w:rPr>
              <w:t>:2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USB3.0,1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USB2.0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，</w:t>
            </w:r>
            <w:r w:rsidRPr="00C83700">
              <w:rPr>
                <w:rFonts w:ascii="宋体" w:hAnsi="宋体" w:cs="宋体"/>
                <w:sz w:val="24"/>
                <w:szCs w:val="24"/>
              </w:rPr>
              <w:t>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1394a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接口</w:t>
            </w:r>
          </w:p>
          <w:p w:rsidR="00AC783F" w:rsidRPr="00C83700" w:rsidRDefault="00AC783F" w:rsidP="00D71381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后端：</w:t>
            </w: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USB3.0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、≥</w:t>
            </w:r>
            <w:r w:rsidRPr="00C83700">
              <w:rPr>
                <w:rFonts w:ascii="宋体" w:hAnsi="宋体" w:cs="宋体"/>
                <w:sz w:val="24"/>
                <w:szCs w:val="24"/>
              </w:rPr>
              <w:t>4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USB2.0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、</w:t>
            </w:r>
            <w:r w:rsidRPr="00C83700">
              <w:rPr>
                <w:rFonts w:ascii="宋体" w:hAnsi="宋体" w:cs="宋体"/>
                <w:sz w:val="24"/>
                <w:szCs w:val="24"/>
              </w:rPr>
              <w:t>1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1394a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接口，</w:t>
            </w: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</w:t>
            </w:r>
            <w:r w:rsidRPr="00C83700">
              <w:rPr>
                <w:rFonts w:ascii="宋体" w:hAnsi="宋体" w:cs="宋体"/>
                <w:sz w:val="24"/>
                <w:szCs w:val="24"/>
              </w:rPr>
              <w:t>RJ45</w:t>
            </w:r>
          </w:p>
        </w:tc>
      </w:tr>
      <w:tr w:rsidR="00AC783F" w:rsidRPr="00C83700">
        <w:trPr>
          <w:trHeight w:val="70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托架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4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个内置</w:t>
            </w:r>
            <w:r w:rsidRPr="00C83700">
              <w:rPr>
                <w:rFonts w:ascii="宋体" w:hAnsi="宋体" w:cs="宋体"/>
                <w:sz w:val="24"/>
                <w:szCs w:val="24"/>
              </w:rPr>
              <w:t>3.5"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硬盘；</w:t>
            </w: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个外部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5.25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英寸托架</w:t>
            </w:r>
          </w:p>
        </w:tc>
      </w:tr>
      <w:tr w:rsidR="00AC783F" w:rsidRPr="00C83700">
        <w:trPr>
          <w:trHeight w:val="604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随机软件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性能调优管理软件、以及</w:t>
            </w:r>
            <w:r w:rsidRPr="00C83700">
              <w:rPr>
                <w:rFonts w:ascii="宋体" w:hAnsi="宋体" w:cs="宋体"/>
                <w:sz w:val="24"/>
                <w:szCs w:val="24"/>
              </w:rPr>
              <w:t>RGS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远程视频协作软件</w:t>
            </w:r>
          </w:p>
        </w:tc>
      </w:tr>
      <w:tr w:rsidR="00AC783F" w:rsidRPr="00C83700">
        <w:trPr>
          <w:trHeight w:val="684"/>
        </w:trPr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操作系统</w:t>
            </w:r>
          </w:p>
        </w:tc>
        <w:tc>
          <w:tcPr>
            <w:tcW w:w="32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D71381">
            <w:pPr>
              <w:spacing w:line="70" w:lineRule="atLeast"/>
              <w:rPr>
                <w:rFonts w:asci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正版</w:t>
            </w:r>
            <w:r w:rsidRPr="00C83700">
              <w:rPr>
                <w:rFonts w:ascii="宋体" w:hAnsi="宋体" w:cs="宋体"/>
                <w:sz w:val="24"/>
                <w:szCs w:val="24"/>
              </w:rPr>
              <w:t>win7 64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位操作系统</w:t>
            </w:r>
          </w:p>
        </w:tc>
      </w:tr>
      <w:tr w:rsidR="00AC783F" w:rsidRPr="00C83700">
        <w:trPr>
          <w:trHeight w:val="410"/>
        </w:trPr>
        <w:tc>
          <w:tcPr>
            <w:tcW w:w="6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C83700">
              <w:rPr>
                <w:rFonts w:ascii="宋体" w:hAnsi="宋体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83F" w:rsidRPr="00C83700" w:rsidRDefault="00AC783F" w:rsidP="002E789B">
            <w:pPr>
              <w:spacing w:line="70" w:lineRule="atLeast"/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color w:val="000000"/>
                <w:sz w:val="24"/>
                <w:szCs w:val="24"/>
              </w:rPr>
              <w:t>保修服务</w:t>
            </w:r>
          </w:p>
        </w:tc>
        <w:tc>
          <w:tcPr>
            <w:tcW w:w="3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83F" w:rsidRPr="00C83700" w:rsidRDefault="00AC783F" w:rsidP="00D71381">
            <w:pPr>
              <w:spacing w:line="70" w:lineRule="atLeast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原厂三年上门保修服务，并提供原厂授权及售后服务承诺函</w:t>
            </w:r>
          </w:p>
        </w:tc>
      </w:tr>
    </w:tbl>
    <w:p w:rsidR="00AC783F" w:rsidRPr="00F37CBF" w:rsidRDefault="00AC783F">
      <w:pPr>
        <w:rPr>
          <w:rFonts w:cs="Times New Roman"/>
          <w:sz w:val="24"/>
          <w:szCs w:val="24"/>
        </w:rPr>
      </w:pPr>
    </w:p>
    <w:p w:rsidR="00AC783F" w:rsidRDefault="00AC783F">
      <w:pPr>
        <w:rPr>
          <w:rFonts w:cs="Times New Roman"/>
          <w:sz w:val="24"/>
          <w:szCs w:val="24"/>
        </w:rPr>
      </w:pPr>
    </w:p>
    <w:p w:rsidR="00AC783F" w:rsidRDefault="00AC783F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二、数位屏参数要求：</w:t>
      </w:r>
    </w:p>
    <w:tbl>
      <w:tblPr>
        <w:tblW w:w="8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1842"/>
        <w:gridCol w:w="5895"/>
      </w:tblGrid>
      <w:tr w:rsidR="00AC783F" w:rsidRPr="00C83700">
        <w:trPr>
          <w:trHeight w:val="411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参数名称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参数要求</w:t>
            </w:r>
          </w:p>
        </w:tc>
      </w:tr>
      <w:tr w:rsidR="00AC783F" w:rsidRPr="00C83700">
        <w:trPr>
          <w:trHeight w:val="411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品牌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D71381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Wacom</w:t>
            </w:r>
          </w:p>
        </w:tc>
      </w:tr>
      <w:tr w:rsidR="00AC783F" w:rsidRPr="00C83700">
        <w:trPr>
          <w:trHeight w:val="395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</w:rPr>
              <w:t>产品外形尺寸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30.3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”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宽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x 18.2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”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高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x 2.5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”</w:t>
            </w:r>
            <w:r w:rsidRPr="00C83700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厚</w:t>
            </w:r>
          </w:p>
          <w:p w:rsidR="00AC783F" w:rsidRPr="00C83700" w:rsidRDefault="00AC783F" w:rsidP="00426D1C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 xml:space="preserve">(769 x 463 x 64 </w:t>
            </w:r>
            <w:r w:rsidRPr="00C83700">
              <w:rPr>
                <w:rFonts w:ascii="宋体" w:hAnsi="宋体" w:cs="宋体" w:hint="eastAsia"/>
                <w:sz w:val="24"/>
                <w:szCs w:val="24"/>
              </w:rPr>
              <w:t>毫米</w:t>
            </w:r>
            <w:r w:rsidRPr="00C83700"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</w:tr>
      <w:tr w:rsidR="00AC783F" w:rsidRPr="00C83700">
        <w:trPr>
          <w:trHeight w:val="395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屏幕尺寸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24.1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英寸</w:t>
            </w:r>
          </w:p>
        </w:tc>
      </w:tr>
      <w:tr w:rsidR="00AC783F" w:rsidRPr="00C83700">
        <w:trPr>
          <w:trHeight w:val="522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液晶模式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H-IPS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液晶屏</w:t>
            </w:r>
          </w:p>
        </w:tc>
      </w:tr>
      <w:tr w:rsidR="00AC783F" w:rsidRPr="00C83700">
        <w:trPr>
          <w:trHeight w:val="570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显示颜色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16.7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百万色</w:t>
            </w:r>
          </w:p>
        </w:tc>
      </w:tr>
      <w:tr w:rsidR="00AC783F" w:rsidRPr="00C83700">
        <w:trPr>
          <w:trHeight w:val="394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宽高比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16:9</w:t>
            </w:r>
          </w:p>
        </w:tc>
      </w:tr>
      <w:tr w:rsidR="00AC783F" w:rsidRPr="00C83700">
        <w:trPr>
          <w:trHeight w:val="522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  <w:shd w:val="clear" w:color="auto" w:fill="FFFFFF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可视视角</w:t>
            </w:r>
          </w:p>
          <w:p w:rsidR="00AC783F" w:rsidRPr="00C83700" w:rsidRDefault="00AC783F" w:rsidP="00B80CED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（水平</w:t>
            </w: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/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垂直）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rPr>
                <w:rFonts w:ascii="宋体" w:cs="宋体"/>
                <w:sz w:val="24"/>
                <w:szCs w:val="24"/>
              </w:rPr>
            </w:pP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178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°</w:t>
            </w: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 xml:space="preserve"> (89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°</w:t>
            </w: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/89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°</w:t>
            </w: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) H, (89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°</w:t>
            </w: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/89</w:t>
            </w:r>
            <w:r w:rsidRPr="00C83700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°</w:t>
            </w:r>
            <w:r w:rsidRPr="00C83700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) V</w:t>
            </w:r>
          </w:p>
        </w:tc>
      </w:tr>
      <w:tr w:rsidR="00AC783F" w:rsidRPr="00C83700">
        <w:trPr>
          <w:trHeight w:val="538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对比度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550:1</w:t>
            </w:r>
          </w:p>
        </w:tc>
      </w:tr>
      <w:tr w:rsidR="00AC783F" w:rsidRPr="00C83700">
        <w:trPr>
          <w:trHeight w:val="61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亮度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190 cd/m2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反应时间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13ms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色彩饱和度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92% Adobe RGB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行业标准出厂设置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Adobe RGB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白点的色温基准值为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6500K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输入信号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Analog RGB, digital DVI, DisplayPort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多指触控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无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压感笔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紧握笔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压感级别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笔和橡皮擦均为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2048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级压力感应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替换笔尖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个标准笔尖、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个毛毡笔尖、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个弹性笔尖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分辨率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0.005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毫米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点（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5080lpi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ExpressKeys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个（每侧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个）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可调节支架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多位置人体工学支架</w:t>
            </w:r>
            <w:r w:rsidRPr="00C83700">
              <w:rPr>
                <w:rFonts w:ascii="宋体" w:cs="宋体"/>
                <w:kern w:val="0"/>
                <w:sz w:val="24"/>
                <w:szCs w:val="24"/>
              </w:rPr>
              <w:br/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直臂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: 2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°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 - 77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°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, 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幅度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: 75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°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, 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显示器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: 88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°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到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 165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°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 xml:space="preserve">, 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幅度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: 163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°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方向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兼容左右手设计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含连接线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DVI-A, DVI-D, DisplayPort, USB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连接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PC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Mac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USB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显示连接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DVI-I, DisplayPort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外部连接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USB 2.0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端口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有限保修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</w:p>
        </w:tc>
      </w:tr>
      <w:tr w:rsidR="00AC783F" w:rsidRPr="00C83700">
        <w:trPr>
          <w:trHeight w:val="367"/>
        </w:trPr>
        <w:tc>
          <w:tcPr>
            <w:tcW w:w="973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842" w:type="dxa"/>
            <w:vAlign w:val="center"/>
          </w:tcPr>
          <w:p w:rsidR="00AC783F" w:rsidRPr="00C83700" w:rsidRDefault="00AC783F" w:rsidP="00B80C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认证</w:t>
            </w:r>
          </w:p>
        </w:tc>
        <w:tc>
          <w:tcPr>
            <w:tcW w:w="5895" w:type="dxa"/>
            <w:vAlign w:val="center"/>
          </w:tcPr>
          <w:p w:rsidR="00AC783F" w:rsidRPr="00C83700" w:rsidRDefault="00AC783F" w:rsidP="00426D1C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 w:rsidRPr="00C83700">
              <w:rPr>
                <w:rFonts w:ascii="宋体" w:hAnsi="宋体" w:cs="宋体"/>
                <w:kern w:val="0"/>
                <w:sz w:val="24"/>
                <w:szCs w:val="24"/>
              </w:rPr>
              <w:t>VCCI Class B, FCC Part 15 Subpart B (class B) and C, CE, KCC, BSMI, C-tick, CB, CCC, GOST-R, China RoHS, Korean RoHS, EU RoHS</w:t>
            </w:r>
            <w:r w:rsidRPr="00C83700">
              <w:rPr>
                <w:rFonts w:ascii="宋体" w:hAnsi="宋体" w:cs="宋体" w:hint="eastAsia"/>
                <w:kern w:val="0"/>
                <w:sz w:val="24"/>
                <w:szCs w:val="24"/>
              </w:rPr>
              <w:t>夹夹</w:t>
            </w:r>
          </w:p>
        </w:tc>
      </w:tr>
    </w:tbl>
    <w:p w:rsidR="00AC783F" w:rsidRPr="00C73456" w:rsidRDefault="00AC783F">
      <w:pPr>
        <w:rPr>
          <w:rFonts w:cs="Times New Roman"/>
          <w:sz w:val="24"/>
          <w:szCs w:val="24"/>
        </w:rPr>
      </w:pPr>
    </w:p>
    <w:p w:rsidR="00AC783F" w:rsidRDefault="00AC783F">
      <w:pPr>
        <w:rPr>
          <w:rFonts w:cs="Times New Roman"/>
          <w:sz w:val="24"/>
          <w:szCs w:val="24"/>
        </w:rPr>
      </w:pPr>
    </w:p>
    <w:p w:rsidR="00AC783F" w:rsidRDefault="00AC783F">
      <w:pPr>
        <w:rPr>
          <w:rFonts w:cs="Times New Roman"/>
          <w:sz w:val="24"/>
          <w:szCs w:val="24"/>
        </w:rPr>
      </w:pPr>
    </w:p>
    <w:sectPr w:rsidR="00AC783F" w:rsidSect="00F86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83F" w:rsidRDefault="00AC783F" w:rsidP="00870A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C783F" w:rsidRDefault="00AC783F" w:rsidP="00870A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83F" w:rsidRDefault="00AC783F" w:rsidP="00870A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C783F" w:rsidRDefault="00AC783F" w:rsidP="00870A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AC0"/>
    <w:rsid w:val="000178C4"/>
    <w:rsid w:val="000421B7"/>
    <w:rsid w:val="00044997"/>
    <w:rsid w:val="001A5019"/>
    <w:rsid w:val="002E789B"/>
    <w:rsid w:val="00426D1C"/>
    <w:rsid w:val="00604111"/>
    <w:rsid w:val="00664D43"/>
    <w:rsid w:val="00870AC0"/>
    <w:rsid w:val="009F07A8"/>
    <w:rsid w:val="00AC4125"/>
    <w:rsid w:val="00AC783F"/>
    <w:rsid w:val="00AF03EC"/>
    <w:rsid w:val="00B21727"/>
    <w:rsid w:val="00B80CED"/>
    <w:rsid w:val="00C73456"/>
    <w:rsid w:val="00C83700"/>
    <w:rsid w:val="00D20143"/>
    <w:rsid w:val="00D71381"/>
    <w:rsid w:val="00D86323"/>
    <w:rsid w:val="00E42291"/>
    <w:rsid w:val="00E906F0"/>
    <w:rsid w:val="00F005B6"/>
    <w:rsid w:val="00F37CBF"/>
    <w:rsid w:val="00F8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6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70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0AC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70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0AC0"/>
    <w:rPr>
      <w:sz w:val="18"/>
      <w:szCs w:val="18"/>
    </w:rPr>
  </w:style>
  <w:style w:type="paragraph" w:styleId="NormalWeb">
    <w:name w:val="Normal (Web)"/>
    <w:basedOn w:val="Normal"/>
    <w:uiPriority w:val="99"/>
    <w:rsid w:val="00AF03E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9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220</Words>
  <Characters>1260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田红美</dc:creator>
  <cp:keywords/>
  <dc:description/>
  <cp:lastModifiedBy>李枫</cp:lastModifiedBy>
  <cp:revision>13</cp:revision>
  <dcterms:created xsi:type="dcterms:W3CDTF">2015-03-31T08:52:00Z</dcterms:created>
  <dcterms:modified xsi:type="dcterms:W3CDTF">2015-04-01T07:28:00Z</dcterms:modified>
</cp:coreProperties>
</file>