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50A2D0">
      <w:pPr>
        <w:keepNext/>
        <w:keepLines/>
        <w:pageBreakBefore/>
        <w:kinsoku/>
        <w:wordWrap/>
        <w:overflowPunct/>
        <w:topLinePunct w:val="0"/>
        <w:autoSpaceDE/>
        <w:autoSpaceDN/>
        <w:bidi w:val="0"/>
        <w:adjustRightInd/>
        <w:snapToGrid/>
        <w:spacing w:line="560" w:lineRule="exact"/>
        <w:jc w:val="center"/>
        <w:outlineLvl w:val="0"/>
        <w:rPr>
          <w:rFonts w:hint="eastAsia" w:ascii="方正公文小标宋" w:hAnsi="方正公文小标宋" w:eastAsia="方正公文小标宋" w:cs="方正公文小标宋"/>
          <w:b w:val="0"/>
          <w:bCs/>
          <w:color w:val="000000" w:themeColor="text1"/>
          <w:sz w:val="44"/>
          <w:szCs w:val="44"/>
          <w:highlight w:val="none"/>
          <w:lang w:eastAsia="zh-CN"/>
          <w14:textFill>
            <w14:solidFill>
              <w14:schemeClr w14:val="tx1"/>
            </w14:solidFill>
          </w14:textFill>
        </w:rPr>
      </w:pPr>
      <w:r>
        <w:rPr>
          <w:rFonts w:hint="eastAsia" w:ascii="方正公文小标宋" w:hAnsi="方正公文小标宋" w:eastAsia="方正公文小标宋" w:cs="方正公文小标宋"/>
          <w:b w:val="0"/>
          <w:bCs/>
          <w:color w:val="000000" w:themeColor="text1"/>
          <w:sz w:val="44"/>
          <w:szCs w:val="44"/>
          <w:highlight w:val="none"/>
          <w14:textFill>
            <w14:solidFill>
              <w14:schemeClr w14:val="tx1"/>
            </w14:solidFill>
          </w14:textFill>
        </w:rPr>
        <w:t>江苏开放大学</w:t>
      </w:r>
      <w:r>
        <w:rPr>
          <w:rFonts w:hint="eastAsia" w:ascii="方正公文小标宋" w:hAnsi="方正公文小标宋" w:eastAsia="方正公文小标宋" w:cs="方正公文小标宋"/>
          <w:b w:val="0"/>
          <w:bCs/>
          <w:color w:val="000000" w:themeColor="text1"/>
          <w:sz w:val="44"/>
          <w:szCs w:val="44"/>
          <w:highlight w:val="none"/>
          <w:lang w:val="en-US" w:eastAsia="zh-CN"/>
          <w14:textFill>
            <w14:solidFill>
              <w14:schemeClr w14:val="tx1"/>
            </w14:solidFill>
          </w14:textFill>
        </w:rPr>
        <w:t>浦口校区</w:t>
      </w:r>
      <w:r>
        <w:rPr>
          <w:rFonts w:hint="eastAsia" w:ascii="方正公文小标宋" w:hAnsi="方正公文小标宋" w:eastAsia="方正公文小标宋" w:cs="方正公文小标宋"/>
          <w:b w:val="0"/>
          <w:bCs/>
          <w:color w:val="000000" w:themeColor="text1"/>
          <w:sz w:val="44"/>
          <w:szCs w:val="44"/>
          <w:highlight w:val="none"/>
          <w:lang w:eastAsia="zh-CN"/>
          <w14:textFill>
            <w14:solidFill>
              <w14:schemeClr w14:val="tx1"/>
            </w14:solidFill>
          </w14:textFill>
        </w:rPr>
        <w:t>一期</w:t>
      </w:r>
      <w:r>
        <w:rPr>
          <w:rFonts w:hint="eastAsia" w:ascii="方正公文小标宋" w:hAnsi="方正公文小标宋" w:eastAsia="方正公文小标宋" w:cs="方正公文小标宋"/>
          <w:b w:val="0"/>
          <w:bCs/>
          <w:color w:val="000000" w:themeColor="text1"/>
          <w:sz w:val="44"/>
          <w:szCs w:val="44"/>
          <w:highlight w:val="none"/>
          <w14:textFill>
            <w14:solidFill>
              <w14:schemeClr w14:val="tx1"/>
            </w14:solidFill>
          </w14:textFill>
        </w:rPr>
        <w:t>学生宿舍洗浴及饮用水需求</w:t>
      </w:r>
      <w:r>
        <w:rPr>
          <w:rFonts w:hint="eastAsia" w:ascii="方正公文小标宋" w:hAnsi="方正公文小标宋" w:eastAsia="方正公文小标宋" w:cs="方正公文小标宋"/>
          <w:b w:val="0"/>
          <w:bCs/>
          <w:color w:val="000000" w:themeColor="text1"/>
          <w:sz w:val="44"/>
          <w:szCs w:val="44"/>
          <w:highlight w:val="none"/>
          <w:lang w:eastAsia="zh-CN"/>
          <w14:textFill>
            <w14:solidFill>
              <w14:schemeClr w14:val="tx1"/>
            </w14:solidFill>
          </w14:textFill>
        </w:rPr>
        <w:t>方案</w:t>
      </w:r>
    </w:p>
    <w:p w14:paraId="13CF9CAA">
      <w:pPr>
        <w:pStyle w:val="15"/>
        <w:keepNext w:val="0"/>
        <w:keepLines w:val="0"/>
        <w:pageBreakBefore w:val="0"/>
        <w:widowControl w:val="0"/>
        <w:kinsoku/>
        <w:wordWrap/>
        <w:overflowPunct/>
        <w:topLinePunct w:val="0"/>
        <w:autoSpaceDE/>
        <w:autoSpaceDN/>
        <w:bidi w:val="0"/>
        <w:adjustRightInd/>
        <w:snapToGrid/>
        <w:spacing w:before="157" w:beforeLines="50" w:line="560" w:lineRule="exact"/>
        <w:jc w:val="both"/>
        <w:textAlignment w:val="auto"/>
        <w:rPr>
          <w:rFonts w:hint="eastAsia" w:ascii="方正黑体_GBK" w:hAnsi="方正黑体_GBK" w:eastAsia="方正黑体_GBK" w:cs="方正黑体_GBK"/>
          <w:b w:val="0"/>
          <w:bCs/>
          <w:color w:val="000000" w:themeColor="text1"/>
          <w:sz w:val="32"/>
          <w:szCs w:val="32"/>
          <w:highlight w:val="none"/>
          <w14:textFill>
            <w14:solidFill>
              <w14:schemeClr w14:val="tx1"/>
            </w14:solidFill>
          </w14:textFill>
        </w:rPr>
      </w:pPr>
      <w:r>
        <w:rPr>
          <w:rFonts w:hint="eastAsia" w:ascii="方正黑体_GBK" w:hAnsi="方正黑体_GBK" w:eastAsia="方正黑体_GBK" w:cs="方正黑体_GBK"/>
          <w:b w:val="0"/>
          <w:bCs/>
          <w:color w:val="000000" w:themeColor="text1"/>
          <w:sz w:val="32"/>
          <w:szCs w:val="32"/>
          <w:highlight w:val="none"/>
          <w14:textFill>
            <w14:solidFill>
              <w14:schemeClr w14:val="tx1"/>
            </w14:solidFill>
          </w14:textFill>
        </w:rPr>
        <w:t>一、项目概况</w:t>
      </w:r>
    </w:p>
    <w:p w14:paraId="23AC6065">
      <w:pPr>
        <w:pStyle w:val="2"/>
        <w:pageBreakBefore w:val="0"/>
        <w:kinsoku/>
        <w:wordWrap/>
        <w:overflowPunct/>
        <w:topLinePunct w:val="0"/>
        <w:autoSpaceDE/>
        <w:autoSpaceDN/>
        <w:bidi w:val="0"/>
        <w:adjustRightInd/>
        <w:snapToGrid/>
        <w:spacing w:line="560" w:lineRule="exact"/>
        <w:ind w:left="24" w:right="92" w:firstLine="603"/>
        <w:rPr>
          <w:rFonts w:hint="default" w:ascii="Times New Roman" w:hAnsi="Times New Roman" w:eastAsia="方正仿宋_GB18030"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江苏开放大学</w:t>
      </w:r>
      <w:r>
        <w:rPr>
          <w:rFonts w:hint="eastAsia" w:ascii="Times New Roman" w:hAnsi="Times New Roman" w:eastAsia="方正仿宋_GB18030" w:cs="Times New Roman"/>
          <w:color w:val="000000" w:themeColor="text1"/>
          <w:sz w:val="32"/>
          <w:szCs w:val="32"/>
          <w:highlight w:val="none"/>
          <w:lang w:val="en-US" w:eastAsia="zh-CN"/>
          <w14:textFill>
            <w14:solidFill>
              <w14:schemeClr w14:val="tx1"/>
            </w14:solidFill>
          </w14:textFill>
        </w:rPr>
        <w:t>浦口校区</w:t>
      </w: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一期将于2026年9月投入使用，为确保学生宿舍区、轮训公寓的洗浴热水及饮用水供应需求，拟采</w:t>
      </w:r>
      <w:r>
        <w:rPr>
          <w:rFonts w:hint="default" w:ascii="Times New Roman" w:hAnsi="Times New Roman" w:eastAsia="方正仿宋_GB18030" w:cs="Times New Roman"/>
          <w:color w:val="000000" w:themeColor="text1"/>
          <w:kern w:val="2"/>
          <w:sz w:val="32"/>
          <w:szCs w:val="32"/>
          <w:highlight w:val="none"/>
          <w:lang w:val="en-US" w:eastAsia="zh-CN" w:bidi="ar-SA"/>
          <w14:textFill>
            <w14:solidFill>
              <w14:schemeClr w14:val="tx1"/>
            </w14:solidFill>
          </w14:textFill>
        </w:rPr>
        <w:t>场地租赁方式挂牌竞价的</w:t>
      </w: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模式进行</w:t>
      </w:r>
      <w:r>
        <w:rPr>
          <w:rFonts w:hint="default" w:ascii="Times New Roman" w:hAnsi="Times New Roman" w:eastAsia="方正仿宋_GB18030" w:cs="Times New Roman"/>
          <w:color w:val="000000" w:themeColor="text1"/>
          <w:sz w:val="32"/>
          <w:szCs w:val="32"/>
          <w:highlight w:val="none"/>
          <w:lang w:val="en-US" w:eastAsia="zh-CN"/>
          <w14:textFill>
            <w14:solidFill>
              <w14:schemeClr w14:val="tx1"/>
            </w14:solidFill>
          </w14:textFill>
        </w:rPr>
        <w:t>学生宿舍洗浴及饮用水项目的建设</w:t>
      </w: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w:t>
      </w:r>
      <w:r>
        <w:rPr>
          <w:rFonts w:hint="default" w:ascii="Times New Roman" w:hAnsi="Times New Roman" w:eastAsia="方正仿宋_GB18030" w:cs="Times New Roman"/>
          <w:color w:val="000000" w:themeColor="text1"/>
          <w:sz w:val="32"/>
          <w:szCs w:val="32"/>
          <w:highlight w:val="none"/>
          <w:lang w:val="en-US" w:eastAsia="zh-CN"/>
          <w14:textFill>
            <w14:solidFill>
              <w14:schemeClr w14:val="tx1"/>
            </w14:solidFill>
          </w14:textFill>
        </w:rPr>
        <w:t>项目运营合同期为</w:t>
      </w:r>
      <w:r>
        <w:rPr>
          <w:rFonts w:hint="eastAsia" w:ascii="Times New Roman" w:hAnsi="Times New Roman" w:eastAsia="方正仿宋_GB18030"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方正仿宋_GB18030" w:cs="Times New Roman"/>
          <w:color w:val="000000" w:themeColor="text1"/>
          <w:sz w:val="32"/>
          <w:szCs w:val="32"/>
          <w:highlight w:val="none"/>
          <w:lang w:val="en-US" w:eastAsia="zh-CN"/>
          <w14:textFill>
            <w14:solidFill>
              <w14:schemeClr w14:val="tx1"/>
            </w14:solidFill>
          </w14:textFill>
        </w:rPr>
        <w:t>年。</w:t>
      </w:r>
    </w:p>
    <w:p w14:paraId="51C76812">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lang w:val="en-US" w:eastAsia="zh-CN"/>
          <w14:textFill>
            <w14:solidFill>
              <w14:schemeClr w14:val="tx1"/>
            </w14:solidFill>
          </w14:textFill>
        </w:rPr>
        <w:t>合同期限内所有经营投资和系统运营维护管理由承租方负责并承担全部费用，经营收入归承租方所有。运行经营所产生的水电费由承租方承担</w:t>
      </w:r>
      <w:r>
        <w:rPr>
          <w:rFonts w:hint="default" w:ascii="Times New Roman" w:hAnsi="Times New Roman" w:eastAsia="方正仿宋_GB18030" w:cs="Times New Roman"/>
          <w:b w:val="0"/>
          <w:bCs w:val="0"/>
          <w:color w:val="000000" w:themeColor="text1"/>
          <w:sz w:val="32"/>
          <w:szCs w:val="32"/>
          <w:highlight w:val="none"/>
          <w:lang w:val="en-US" w:eastAsia="zh-CN"/>
          <w14:textFill>
            <w14:solidFill>
              <w14:schemeClr w14:val="tx1"/>
            </w14:solidFill>
          </w14:textFill>
        </w:rPr>
        <w:t>，校方按</w:t>
      </w:r>
      <w:r>
        <w:rPr>
          <w:rFonts w:hint="default" w:ascii="Times New Roman" w:hAnsi="Times New Roman" w:eastAsia="方正仿宋_GB18030" w:cs="Times New Roman"/>
          <w:color w:val="000000" w:themeColor="text1"/>
          <w:sz w:val="32"/>
          <w:szCs w:val="32"/>
          <w:highlight w:val="none"/>
          <w:lang w:val="en-US" w:eastAsia="zh-CN"/>
          <w14:textFill>
            <w14:solidFill>
              <w14:schemeClr w14:val="tx1"/>
            </w14:solidFill>
          </w14:textFill>
        </w:rPr>
        <w:t>自来水及供电公司收取学校的单价收费。</w:t>
      </w: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(一)项目名称：</w:t>
      </w:r>
      <w:r>
        <w:rPr>
          <w:rFonts w:hint="default" w:ascii="Times New Roman" w:hAnsi="Times New Roman" w:eastAsia="方正仿宋_GB18030" w:cs="Times New Roman"/>
          <w:color w:val="000000" w:themeColor="text1"/>
          <w:sz w:val="32"/>
          <w:szCs w:val="32"/>
          <w:highlight w:val="none"/>
          <w:lang w:val="en-US" w:eastAsia="zh-CN"/>
          <w14:textFill>
            <w14:solidFill>
              <w14:schemeClr w14:val="tx1"/>
            </w14:solidFill>
          </w14:textFill>
        </w:rPr>
        <w:t>江</w:t>
      </w: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苏开放大</w:t>
      </w:r>
      <w:r>
        <w:rPr>
          <w:rFonts w:hint="default" w:ascii="Times New Roman" w:hAnsi="Times New Roman" w:eastAsia="方正仿宋_GB18030" w:cs="Times New Roman"/>
          <w:b w:val="0"/>
          <w:bCs w:val="0"/>
          <w:color w:val="000000" w:themeColor="text1"/>
          <w:sz w:val="32"/>
          <w:szCs w:val="32"/>
          <w:highlight w:val="none"/>
          <w14:textFill>
            <w14:solidFill>
              <w14:schemeClr w14:val="tx1"/>
            </w14:solidFill>
          </w14:textFill>
        </w:rPr>
        <w:t>学</w:t>
      </w:r>
      <w:r>
        <w:rPr>
          <w:rFonts w:hint="eastAsia" w:ascii="Times New Roman" w:hAnsi="Times New Roman" w:eastAsia="方正仿宋_GB18030" w:cs="Times New Roman"/>
          <w:b w:val="0"/>
          <w:bCs w:val="0"/>
          <w:color w:val="000000" w:themeColor="text1"/>
          <w:sz w:val="32"/>
          <w:szCs w:val="32"/>
          <w:highlight w:val="none"/>
          <w:lang w:eastAsia="zh-CN"/>
          <w14:textFill>
            <w14:solidFill>
              <w14:schemeClr w14:val="tx1"/>
            </w14:solidFill>
          </w14:textFill>
        </w:rPr>
        <w:t>浦口校区</w:t>
      </w: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一期学生宿舍洗浴及饮用水</w:t>
      </w:r>
      <w:r>
        <w:rPr>
          <w:rFonts w:hint="default" w:ascii="Times New Roman" w:hAnsi="Times New Roman" w:eastAsia="方正仿宋_GB18030" w:cs="Times New Roman"/>
          <w:color w:val="000000" w:themeColor="text1"/>
          <w:sz w:val="32"/>
          <w:szCs w:val="32"/>
          <w:highlight w:val="none"/>
          <w:lang w:val="en-US" w:eastAsia="zh-CN"/>
          <w14:textFill>
            <w14:solidFill>
              <w14:schemeClr w14:val="tx1"/>
            </w14:solidFill>
          </w14:textFill>
        </w:rPr>
        <w:t>项目</w:t>
      </w:r>
    </w:p>
    <w:p w14:paraId="5E53A2F7">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(二)项目地址：南京市浦口区桥林街道</w:t>
      </w:r>
    </w:p>
    <w:p w14:paraId="223450B3">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(三)投资方式：承租方全额投资并负责日常运行与管理维护</w:t>
      </w:r>
      <w:r>
        <w:rPr>
          <w:rFonts w:hint="eastAsia" w:ascii="Times New Roman" w:hAnsi="Times New Roman" w:eastAsia="方正仿宋_GB18030"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18030" w:cs="Times New Roman"/>
          <w:color w:val="000000" w:themeColor="text1"/>
          <w:sz w:val="32"/>
          <w:szCs w:val="32"/>
          <w:highlight w:val="none"/>
          <w:lang w:val="en-US" w:eastAsia="zh-CN"/>
          <w14:textFill>
            <w14:solidFill>
              <w14:schemeClr w14:val="tx1"/>
            </w14:solidFill>
          </w14:textFill>
        </w:rPr>
        <w:t>项目运营结束后由承租方自行处理制水设备。</w:t>
      </w:r>
    </w:p>
    <w:p w14:paraId="138D2D7A">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四)项目概况：为了给师生提供更加便捷、优质的校园生活服务，我校采取公开招租引入合格的社会企业投资建设并实施运营、维护服务。本项目需根据现有条件进行重新设计，范围包括但不限于全额投资建设空气源热泵热水系统设备、保温水箱、热水增压泵、控制系统、供电系统、防震隔音系统、热水管网系统、设备管网及保温、</w:t>
      </w:r>
      <w:r>
        <w:rPr>
          <w:rFonts w:hint="eastAsia" w:ascii="Times New Roman" w:hAnsi="Times New Roman" w:eastAsia="方正仿宋_GB18030" w:cs="Times New Roman"/>
          <w:color w:val="000000" w:themeColor="text1"/>
          <w:sz w:val="32"/>
          <w:szCs w:val="32"/>
          <w:highlight w:val="none"/>
          <w:lang w:val="en-US" w:eastAsia="zh-CN"/>
          <w14:textFill>
            <w14:solidFill>
              <w14:schemeClr w14:val="tx1"/>
            </w14:solidFill>
          </w14:textFill>
        </w:rPr>
        <w:t>智能</w:t>
      </w: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计费系统</w:t>
      </w:r>
      <w:r>
        <w:rPr>
          <w:rFonts w:hint="default" w:ascii="Times New Roman" w:hAnsi="Times New Roman" w:eastAsia="方正仿宋_GB18030"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淋浴设施</w:t>
      </w:r>
      <w:r>
        <w:rPr>
          <w:rFonts w:hint="default" w:ascii="Times New Roman" w:hAnsi="Times New Roman" w:eastAsia="方正仿宋_GB18030" w:cs="Times New Roman"/>
          <w:color w:val="000000" w:themeColor="text1"/>
          <w:sz w:val="32"/>
          <w:szCs w:val="32"/>
          <w:highlight w:val="none"/>
          <w:lang w:val="en-US" w:eastAsia="zh-CN"/>
          <w14:textFill>
            <w14:solidFill>
              <w14:schemeClr w14:val="tx1"/>
            </w14:solidFill>
          </w14:textFill>
        </w:rPr>
        <w:t>以及饮用水设备</w:t>
      </w: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等所有相关配套设施及其设计、制作、安装和调试等</w:t>
      </w:r>
      <w:r>
        <w:rPr>
          <w:rFonts w:hint="eastAsia" w:ascii="Times New Roman" w:hAnsi="Times New Roman" w:eastAsia="方正仿宋_GB18030"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18030" w:cs="Times New Roman"/>
          <w:color w:val="000000" w:themeColor="text1"/>
          <w:sz w:val="32"/>
          <w:szCs w:val="32"/>
          <w:highlight w:val="none"/>
          <w:lang w:val="en-US" w:eastAsia="zh-CN"/>
          <w14:textFill>
            <w14:solidFill>
              <w14:schemeClr w14:val="tx1"/>
            </w14:solidFill>
          </w14:textFill>
        </w:rPr>
        <w:t>不含入户刷卡器及安装</w:t>
      </w:r>
      <w:r>
        <w:rPr>
          <w:rFonts w:hint="eastAsia" w:ascii="Times New Roman" w:hAnsi="Times New Roman" w:eastAsia="方正仿宋_GB18030"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，以及配套空气源热泵热水系统项目服务，保障每间宿舍热水供应。</w:t>
      </w:r>
    </w:p>
    <w:p w14:paraId="5FE57CF9">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(五)项目实施范围</w:t>
      </w:r>
    </w:p>
    <w:p w14:paraId="38161FD3">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lang w:val="en-US" w:eastAsia="zh-CN"/>
          <w14:textFill>
            <w14:solidFill>
              <w14:schemeClr w14:val="tx1"/>
            </w14:solidFill>
          </w14:textFill>
        </w:rPr>
        <w:t>项目实施</w:t>
      </w: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范围为江苏开放大学</w:t>
      </w:r>
      <w:r>
        <w:rPr>
          <w:rFonts w:hint="eastAsia" w:ascii="Times New Roman" w:hAnsi="Times New Roman" w:eastAsia="方正仿宋_GB18030" w:cs="Times New Roman"/>
          <w:color w:val="000000" w:themeColor="text1"/>
          <w:sz w:val="32"/>
          <w:szCs w:val="32"/>
          <w:highlight w:val="none"/>
          <w:lang w:eastAsia="zh-CN"/>
          <w14:textFill>
            <w14:solidFill>
              <w14:schemeClr w14:val="tx1"/>
            </w14:solidFill>
          </w14:textFill>
        </w:rPr>
        <w:t>浦口校区</w:t>
      </w: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G-1#~G-4#楼、F-1#~F-3#楼学生公寓。其中：F1#~F3#、G-1#为6层公共建筑、G-2#~G-4#为8层公共建筑。学生公寓每间均设置了淋浴间，F1#~F3#每层公共区另有2~3个淋浴间。</w:t>
      </w:r>
      <w:r>
        <w:rPr>
          <w:rFonts w:hint="eastAsia" w:ascii="Times New Roman" w:hAnsi="Times New Roman" w:eastAsia="方正仿宋_GB18030" w:cs="Times New Roman"/>
          <w:color w:val="000000" w:themeColor="text1"/>
          <w:sz w:val="32"/>
          <w:szCs w:val="32"/>
          <w:highlight w:val="none"/>
          <w:lang w:val="en-US" w:eastAsia="zh-CN"/>
          <w14:textFill>
            <w14:solidFill>
              <w14:schemeClr w14:val="tx1"/>
            </w14:solidFill>
          </w14:textFill>
        </w:rPr>
        <w:t>总面积942.3平方米。</w:t>
      </w:r>
    </w:p>
    <w:tbl>
      <w:tblPr>
        <w:tblStyle w:val="12"/>
        <w:tblW w:w="893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02"/>
        <w:gridCol w:w="535"/>
        <w:gridCol w:w="805"/>
        <w:gridCol w:w="807"/>
        <w:gridCol w:w="805"/>
        <w:gridCol w:w="805"/>
        <w:gridCol w:w="759"/>
        <w:gridCol w:w="726"/>
        <w:gridCol w:w="940"/>
        <w:gridCol w:w="926"/>
        <w:gridCol w:w="824"/>
      </w:tblGrid>
      <w:tr w14:paraId="43C3A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0" w:hRule="atLeast"/>
        </w:trPr>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67B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楼栋</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AB7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楼层数</w:t>
            </w:r>
            <w:bookmarkStart w:id="0" w:name="_GoBack"/>
            <w:bookmarkEnd w:id="0"/>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3F6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淋浴器智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能收费卡 机个数</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E14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每台淋浴器智能收费卡机占 地面积  (m)</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125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淋浴器智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能收费卡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机占地面 积小计  (m)</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ABCD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床位数</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31F1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直饮机配置方案</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300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直饮机台数(含预留） </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062A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直饮机占面积小计 (m²)</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E88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空气源热</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泵机组占</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地面积小</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计(m²)</w:t>
            </w: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099A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淋浴器智能收费卡机+直饮</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机+空气源</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热泵机组占面积总计(m²）</w:t>
            </w:r>
          </w:p>
        </w:tc>
      </w:tr>
      <w:tr w14:paraId="1DDD5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2" w:hRule="atLeast"/>
        </w:trPr>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2D5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18"/>
                <w:lang w:val="en-US" w:eastAsia="zh-CN" w:bidi="ar"/>
              </w:rPr>
              <w:t>轮训G1</w:t>
            </w:r>
            <w:r>
              <w:rPr>
                <w:rStyle w:val="19"/>
                <w:lang w:val="en-US" w:eastAsia="zh-CN" w:bidi="ar"/>
              </w:rPr>
              <w:t>栋</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007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97C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4BC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589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88B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478</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73D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1-5楼每层1台</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947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D3B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927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0EBBD">
            <w:pPr>
              <w:jc w:val="center"/>
              <w:rPr>
                <w:rFonts w:hint="eastAsia" w:ascii="宋体" w:hAnsi="宋体" w:eastAsia="宋体" w:cs="宋体"/>
                <w:i w:val="0"/>
                <w:iCs w:val="0"/>
                <w:color w:val="000000"/>
                <w:sz w:val="22"/>
                <w:szCs w:val="22"/>
                <w:u w:val="none"/>
              </w:rPr>
            </w:pPr>
          </w:p>
        </w:tc>
      </w:tr>
      <w:tr w14:paraId="17889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2" w:hRule="atLeast"/>
        </w:trPr>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605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18"/>
                <w:lang w:val="en-US" w:eastAsia="zh-CN" w:bidi="ar"/>
              </w:rPr>
              <w:t>轮训G2</w:t>
            </w:r>
            <w:r>
              <w:rPr>
                <w:rStyle w:val="19"/>
                <w:lang w:val="en-US" w:eastAsia="zh-CN" w:bidi="ar"/>
              </w:rPr>
              <w:t>栋</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8F9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90D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400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D21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0D5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782</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EBC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1-7楼每层1台</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7B3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064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3.92</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520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8E204">
            <w:pPr>
              <w:jc w:val="center"/>
              <w:rPr>
                <w:rFonts w:hint="eastAsia" w:ascii="宋体" w:hAnsi="宋体" w:eastAsia="宋体" w:cs="宋体"/>
                <w:i w:val="0"/>
                <w:iCs w:val="0"/>
                <w:color w:val="000000"/>
                <w:sz w:val="22"/>
                <w:szCs w:val="22"/>
                <w:u w:val="none"/>
              </w:rPr>
            </w:pPr>
          </w:p>
        </w:tc>
      </w:tr>
      <w:tr w14:paraId="266D7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2" w:hRule="atLeast"/>
        </w:trPr>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7EA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18"/>
                <w:lang w:val="en-US" w:eastAsia="zh-CN" w:bidi="ar"/>
              </w:rPr>
              <w:t>轮训G3</w:t>
            </w:r>
            <w:r>
              <w:rPr>
                <w:rStyle w:val="19"/>
                <w:lang w:val="en-US" w:eastAsia="zh-CN" w:bidi="ar"/>
              </w:rPr>
              <w:t>栋</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341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F70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4E3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D23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578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782</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5C0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1-7楼每层1台</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5AC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605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3.92</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FCC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B0658">
            <w:pPr>
              <w:jc w:val="center"/>
              <w:rPr>
                <w:rFonts w:hint="eastAsia" w:ascii="宋体" w:hAnsi="宋体" w:eastAsia="宋体" w:cs="宋体"/>
                <w:i w:val="0"/>
                <w:iCs w:val="0"/>
                <w:color w:val="000000"/>
                <w:sz w:val="22"/>
                <w:szCs w:val="22"/>
                <w:u w:val="none"/>
              </w:rPr>
            </w:pPr>
          </w:p>
        </w:tc>
      </w:tr>
      <w:tr w14:paraId="09CFF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6" w:hRule="atLeast"/>
        </w:trPr>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6BD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18"/>
                <w:lang w:val="en-US" w:eastAsia="zh-CN" w:bidi="ar"/>
              </w:rPr>
              <w:t>轮训G4</w:t>
            </w:r>
            <w:r>
              <w:rPr>
                <w:rStyle w:val="19"/>
                <w:lang w:val="en-US" w:eastAsia="zh-CN" w:bidi="ar"/>
              </w:rPr>
              <w:t>栋</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825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DA5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ADB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808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C1F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782</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9D2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1-7楼每层1台</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554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D2D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3.92</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501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D8FBB">
            <w:pPr>
              <w:jc w:val="center"/>
              <w:rPr>
                <w:rFonts w:hint="eastAsia" w:ascii="宋体" w:hAnsi="宋体" w:eastAsia="宋体" w:cs="宋体"/>
                <w:i w:val="0"/>
                <w:iCs w:val="0"/>
                <w:color w:val="000000"/>
                <w:sz w:val="22"/>
                <w:szCs w:val="22"/>
                <w:u w:val="none"/>
              </w:rPr>
            </w:pPr>
          </w:p>
        </w:tc>
      </w:tr>
      <w:tr w14:paraId="04C38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8" w:hRule="atLeast"/>
        </w:trPr>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4E7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18"/>
                <w:lang w:val="en-US" w:eastAsia="zh-CN" w:bidi="ar"/>
              </w:rPr>
              <w:t>F1</w:t>
            </w:r>
            <w:r>
              <w:rPr>
                <w:rStyle w:val="19"/>
                <w:lang w:val="en-US" w:eastAsia="zh-CN" w:bidi="ar"/>
              </w:rPr>
              <w:t>栋（南）</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EA4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BA0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EF4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8D5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B7F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8BD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每层</w:t>
            </w: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台</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5E7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4A0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7F9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D2102">
            <w:pPr>
              <w:jc w:val="center"/>
              <w:rPr>
                <w:rFonts w:hint="eastAsia" w:ascii="宋体" w:hAnsi="宋体" w:eastAsia="宋体" w:cs="宋体"/>
                <w:i w:val="0"/>
                <w:iCs w:val="0"/>
                <w:color w:val="000000"/>
                <w:sz w:val="22"/>
                <w:szCs w:val="22"/>
                <w:u w:val="none"/>
              </w:rPr>
            </w:pPr>
          </w:p>
        </w:tc>
      </w:tr>
      <w:tr w14:paraId="7920B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8" w:hRule="atLeast"/>
        </w:trPr>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6D3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18"/>
                <w:lang w:val="en-US" w:eastAsia="zh-CN" w:bidi="ar"/>
              </w:rPr>
              <w:t>F1</w:t>
            </w:r>
            <w:r>
              <w:rPr>
                <w:rStyle w:val="19"/>
                <w:lang w:val="en-US" w:eastAsia="zh-CN" w:bidi="ar"/>
              </w:rPr>
              <w:t>栋（北）</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D55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D2D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BD8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7E7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F09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38D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每层</w:t>
            </w: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台</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089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45C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6.72</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73B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5CCFA">
            <w:pPr>
              <w:jc w:val="center"/>
              <w:rPr>
                <w:rFonts w:hint="eastAsia" w:ascii="宋体" w:hAnsi="宋体" w:eastAsia="宋体" w:cs="宋体"/>
                <w:i w:val="0"/>
                <w:iCs w:val="0"/>
                <w:color w:val="000000"/>
                <w:sz w:val="22"/>
                <w:szCs w:val="22"/>
                <w:u w:val="none"/>
              </w:rPr>
            </w:pPr>
          </w:p>
        </w:tc>
      </w:tr>
      <w:tr w14:paraId="37E0D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8" w:hRule="atLeast"/>
        </w:trPr>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30B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18"/>
                <w:lang w:val="en-US" w:eastAsia="zh-CN" w:bidi="ar"/>
              </w:rPr>
              <w:t>F2</w:t>
            </w:r>
            <w:r>
              <w:rPr>
                <w:rStyle w:val="19"/>
                <w:lang w:val="en-US" w:eastAsia="zh-CN" w:bidi="ar"/>
              </w:rPr>
              <w:t>栋（南）</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3E0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573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636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F54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A14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438</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6AE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每层</w:t>
            </w: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台</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572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FF3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6.72</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FED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A7DD4">
            <w:pPr>
              <w:jc w:val="center"/>
              <w:rPr>
                <w:rFonts w:hint="eastAsia" w:ascii="宋体" w:hAnsi="宋体" w:eastAsia="宋体" w:cs="宋体"/>
                <w:i w:val="0"/>
                <w:iCs w:val="0"/>
                <w:color w:val="000000"/>
                <w:sz w:val="22"/>
                <w:szCs w:val="22"/>
                <w:u w:val="none"/>
              </w:rPr>
            </w:pPr>
          </w:p>
        </w:tc>
      </w:tr>
      <w:tr w14:paraId="4FDCB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8" w:hRule="atLeast"/>
        </w:trPr>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449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18"/>
                <w:lang w:val="en-US" w:eastAsia="zh-CN" w:bidi="ar"/>
              </w:rPr>
              <w:t>F2</w:t>
            </w:r>
            <w:r>
              <w:rPr>
                <w:rStyle w:val="19"/>
                <w:lang w:val="en-US" w:eastAsia="zh-CN" w:bidi="ar"/>
              </w:rPr>
              <w:t>栋（北）</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DF1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5E5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233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775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6B3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DC9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每层</w:t>
            </w: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台</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297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A5E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6.72</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1F3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E16F0">
            <w:pPr>
              <w:jc w:val="center"/>
              <w:rPr>
                <w:rFonts w:hint="eastAsia" w:ascii="宋体" w:hAnsi="宋体" w:eastAsia="宋体" w:cs="宋体"/>
                <w:i w:val="0"/>
                <w:iCs w:val="0"/>
                <w:color w:val="000000"/>
                <w:sz w:val="22"/>
                <w:szCs w:val="22"/>
                <w:u w:val="none"/>
              </w:rPr>
            </w:pPr>
          </w:p>
        </w:tc>
      </w:tr>
      <w:tr w14:paraId="1ACDD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0E8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18"/>
                <w:lang w:val="en-US" w:eastAsia="zh-CN" w:bidi="ar"/>
              </w:rPr>
              <w:t>F3</w:t>
            </w:r>
            <w:r>
              <w:rPr>
                <w:rStyle w:val="19"/>
                <w:lang w:val="en-US" w:eastAsia="zh-CN" w:bidi="ar"/>
              </w:rPr>
              <w:t>栋（南）</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D95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821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D69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BC3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DDB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438</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F9F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每层</w:t>
            </w: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台</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5A6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CA4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6.72</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5E9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E5CD2">
            <w:pPr>
              <w:jc w:val="center"/>
              <w:rPr>
                <w:rFonts w:hint="eastAsia" w:ascii="宋体" w:hAnsi="宋体" w:eastAsia="宋体" w:cs="宋体"/>
                <w:i w:val="0"/>
                <w:iCs w:val="0"/>
                <w:color w:val="000000"/>
                <w:sz w:val="22"/>
                <w:szCs w:val="22"/>
                <w:u w:val="none"/>
              </w:rPr>
            </w:pPr>
          </w:p>
        </w:tc>
      </w:tr>
      <w:tr w14:paraId="11C5E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8" w:hRule="atLeast"/>
        </w:trPr>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809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18"/>
                <w:lang w:val="en-US" w:eastAsia="zh-CN" w:bidi="ar"/>
              </w:rPr>
              <w:t>F3</w:t>
            </w:r>
            <w:r>
              <w:rPr>
                <w:rStyle w:val="19"/>
                <w:lang w:val="en-US" w:eastAsia="zh-CN" w:bidi="ar"/>
              </w:rPr>
              <w:t>栋（北）</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BA7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E6B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178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6DA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DCD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F82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每层</w:t>
            </w: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台</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7A4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A3B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6.72</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398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B03D8">
            <w:pPr>
              <w:jc w:val="center"/>
              <w:rPr>
                <w:rFonts w:hint="eastAsia" w:ascii="宋体" w:hAnsi="宋体" w:eastAsia="宋体" w:cs="宋体"/>
                <w:i w:val="0"/>
                <w:iCs w:val="0"/>
                <w:color w:val="000000"/>
                <w:sz w:val="22"/>
                <w:szCs w:val="22"/>
                <w:u w:val="none"/>
              </w:rPr>
            </w:pPr>
          </w:p>
        </w:tc>
      </w:tr>
      <w:tr w14:paraId="1C1E6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BEC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767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3C3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1425</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4DE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2B7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2B0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5346</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5B8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ABE8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highlight w:val="none"/>
                <w:u w:val="none"/>
                <w:lang w:val="en-US" w:eastAsia="zh-CN" w:bidi="ar"/>
              </w:rPr>
              <w:t>61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4AC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53.76</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6BF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9D4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942.3 </w:t>
            </w:r>
          </w:p>
        </w:tc>
      </w:tr>
    </w:tbl>
    <w:p w14:paraId="03649305">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p>
    <w:p w14:paraId="420754BD">
      <w:pPr>
        <w:pStyle w:val="15"/>
        <w:pageBreakBefore w:val="0"/>
        <w:numPr>
          <w:ilvl w:val="0"/>
          <w:numId w:val="1"/>
        </w:numPr>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主机系统：建设以上公寓楼的热水能源站，包括空气源加热系统、供热系统、蓄热系统、自动控制系统等的安装、调试等以及从指定配电室开关柜至设备配电柜主电缆铺设等全部内容。</w:t>
      </w:r>
    </w:p>
    <w:p w14:paraId="2141FD03">
      <w:pPr>
        <w:pStyle w:val="15"/>
        <w:spacing w:line="276" w:lineRule="auto"/>
        <w:jc w:val="center"/>
        <w:rPr>
          <w:rFonts w:hint="eastAsia" w:ascii="仿宋_GB2312" w:hAnsi="宋体" w:eastAsia="仿宋_GB2312" w:cs="Arial"/>
          <w:b/>
          <w:sz w:val="28"/>
          <w:szCs w:val="24"/>
          <w:lang w:eastAsia="zh-CN"/>
        </w:rPr>
      </w:pPr>
      <w:r>
        <w:rPr>
          <w:rFonts w:hint="eastAsia" w:ascii="仿宋_GB2312" w:hAnsi="宋体" w:eastAsia="仿宋_GB2312" w:cs="Arial"/>
          <w:b/>
          <w:sz w:val="28"/>
          <w:szCs w:val="24"/>
        </w:rPr>
        <w:t>新建校区学生公寓热水</w:t>
      </w:r>
      <w:r>
        <w:rPr>
          <w:rFonts w:hint="eastAsia" w:ascii="仿宋_GB2312" w:hAnsi="宋体" w:eastAsia="仿宋_GB2312" w:cs="Arial"/>
          <w:b/>
          <w:sz w:val="28"/>
          <w:szCs w:val="24"/>
          <w:lang w:val="en-US" w:eastAsia="zh-CN"/>
        </w:rPr>
        <w:t>主要</w:t>
      </w:r>
      <w:r>
        <w:rPr>
          <w:rFonts w:hint="eastAsia" w:ascii="仿宋_GB2312" w:hAnsi="宋体" w:eastAsia="仿宋_GB2312" w:cs="Arial"/>
          <w:b/>
          <w:sz w:val="28"/>
          <w:szCs w:val="24"/>
        </w:rPr>
        <w:t>设备配置一览表</w:t>
      </w:r>
      <w:r>
        <w:rPr>
          <w:rFonts w:hint="eastAsia" w:ascii="仿宋_GB2312" w:hAnsi="宋体" w:eastAsia="仿宋_GB2312" w:cs="Arial"/>
          <w:b/>
          <w:sz w:val="28"/>
          <w:szCs w:val="24"/>
          <w:lang w:eastAsia="zh-CN"/>
        </w:rPr>
        <w:t>（</w:t>
      </w:r>
      <w:r>
        <w:rPr>
          <w:rFonts w:hint="eastAsia" w:ascii="仿宋_GB2312" w:hAnsi="宋体" w:eastAsia="仿宋_GB2312" w:cs="Arial"/>
          <w:b/>
          <w:sz w:val="28"/>
          <w:szCs w:val="24"/>
          <w:lang w:val="en-US" w:eastAsia="zh-CN"/>
        </w:rPr>
        <w:t>设计标准为50L/人</w:t>
      </w:r>
      <w:r>
        <w:rPr>
          <w:rFonts w:hint="eastAsia" w:ascii="仿宋_GB2312" w:hAnsi="宋体" w:eastAsia="仿宋_GB2312" w:cs="Arial"/>
          <w:b/>
          <w:sz w:val="28"/>
          <w:szCs w:val="24"/>
          <w:lang w:eastAsia="zh-CN"/>
        </w:rPr>
        <w:t>）</w:t>
      </w:r>
    </w:p>
    <w:tbl>
      <w:tblPr>
        <w:tblStyle w:val="12"/>
        <w:tblW w:w="8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1"/>
        <w:gridCol w:w="1846"/>
        <w:gridCol w:w="1469"/>
        <w:gridCol w:w="1734"/>
        <w:gridCol w:w="2377"/>
      </w:tblGrid>
      <w:tr w14:paraId="3DA02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1071" w:type="dxa"/>
            <w:noWrap w:val="0"/>
            <w:vAlign w:val="center"/>
          </w:tcPr>
          <w:p w14:paraId="211A41B1">
            <w:pPr>
              <w:pStyle w:val="15"/>
              <w:spacing w:line="276" w:lineRule="auto"/>
              <w:jc w:val="center"/>
              <w:rPr>
                <w:rFonts w:hint="eastAsia" w:ascii="仿宋_GB2312" w:hAnsi="宋体" w:eastAsia="仿宋_GB2312" w:cs="Arial"/>
                <w:sz w:val="28"/>
                <w:szCs w:val="24"/>
              </w:rPr>
            </w:pPr>
            <w:r>
              <w:rPr>
                <w:rFonts w:hint="eastAsia" w:ascii="仿宋_GB2312" w:hAnsi="宋体" w:eastAsia="仿宋_GB2312" w:cs="Arial"/>
                <w:sz w:val="28"/>
                <w:szCs w:val="24"/>
              </w:rPr>
              <w:t>序号</w:t>
            </w:r>
          </w:p>
        </w:tc>
        <w:tc>
          <w:tcPr>
            <w:tcW w:w="1846" w:type="dxa"/>
            <w:noWrap w:val="0"/>
            <w:vAlign w:val="center"/>
          </w:tcPr>
          <w:p w14:paraId="687BE708">
            <w:pPr>
              <w:pStyle w:val="15"/>
              <w:spacing w:line="276" w:lineRule="auto"/>
              <w:jc w:val="center"/>
              <w:rPr>
                <w:rFonts w:hint="eastAsia" w:ascii="仿宋_GB2312" w:hAnsi="宋体" w:eastAsia="仿宋_GB2312" w:cs="Arial"/>
                <w:sz w:val="28"/>
                <w:szCs w:val="24"/>
              </w:rPr>
            </w:pPr>
            <w:r>
              <w:rPr>
                <w:rFonts w:hint="eastAsia" w:ascii="仿宋_GB2312" w:hAnsi="宋体" w:eastAsia="仿宋_GB2312" w:cs="Arial"/>
                <w:sz w:val="28"/>
                <w:szCs w:val="24"/>
              </w:rPr>
              <w:t>楼栋号</w:t>
            </w:r>
          </w:p>
        </w:tc>
        <w:tc>
          <w:tcPr>
            <w:tcW w:w="1469" w:type="dxa"/>
            <w:noWrap w:val="0"/>
            <w:vAlign w:val="center"/>
          </w:tcPr>
          <w:p w14:paraId="34BBCA16">
            <w:pPr>
              <w:pStyle w:val="15"/>
              <w:spacing w:line="276" w:lineRule="auto"/>
              <w:jc w:val="center"/>
              <w:rPr>
                <w:rFonts w:hint="eastAsia" w:ascii="仿宋_GB2312" w:hAnsi="宋体" w:eastAsia="仿宋_GB2312" w:cs="Arial"/>
                <w:sz w:val="28"/>
                <w:szCs w:val="24"/>
                <w:highlight w:val="none"/>
              </w:rPr>
            </w:pPr>
            <w:r>
              <w:rPr>
                <w:rFonts w:hint="eastAsia" w:ascii="仿宋_GB2312" w:hAnsi="宋体" w:eastAsia="仿宋_GB2312" w:cs="Arial"/>
                <w:sz w:val="28"/>
                <w:szCs w:val="24"/>
                <w:highlight w:val="none"/>
              </w:rPr>
              <w:t>床位数（床）</w:t>
            </w:r>
          </w:p>
        </w:tc>
        <w:tc>
          <w:tcPr>
            <w:tcW w:w="1734" w:type="dxa"/>
            <w:noWrap w:val="0"/>
            <w:vAlign w:val="center"/>
          </w:tcPr>
          <w:p w14:paraId="0270E92E">
            <w:pPr>
              <w:pStyle w:val="15"/>
              <w:spacing w:line="276" w:lineRule="auto"/>
              <w:jc w:val="center"/>
              <w:rPr>
                <w:rFonts w:hint="eastAsia" w:ascii="仿宋_GB2312" w:hAnsi="宋体" w:eastAsia="仿宋_GB2312" w:cs="Arial"/>
                <w:sz w:val="28"/>
                <w:szCs w:val="24"/>
                <w:highlight w:val="none"/>
              </w:rPr>
            </w:pPr>
            <w:r>
              <w:rPr>
                <w:rFonts w:hint="eastAsia" w:ascii="仿宋_GB2312" w:hAnsi="宋体" w:eastAsia="仿宋_GB2312" w:cs="Arial"/>
                <w:sz w:val="28"/>
                <w:szCs w:val="24"/>
                <w:highlight w:val="none"/>
              </w:rPr>
              <w:t>空气源（台）</w:t>
            </w:r>
          </w:p>
          <w:p w14:paraId="3522E941">
            <w:pPr>
              <w:pStyle w:val="15"/>
              <w:spacing w:line="276" w:lineRule="auto"/>
              <w:jc w:val="center"/>
              <w:rPr>
                <w:rFonts w:hint="default" w:ascii="仿宋_GB2312" w:hAnsi="宋体" w:eastAsia="仿宋_GB2312" w:cs="Arial"/>
                <w:sz w:val="28"/>
                <w:szCs w:val="24"/>
                <w:highlight w:val="none"/>
                <w:lang w:val="en-US" w:eastAsia="zh-CN"/>
              </w:rPr>
            </w:pPr>
            <w:r>
              <w:rPr>
                <w:rFonts w:hint="eastAsia" w:ascii="仿宋_GB2312" w:hAnsi="宋体" w:eastAsia="仿宋_GB2312" w:cs="Arial"/>
                <w:sz w:val="28"/>
                <w:szCs w:val="24"/>
                <w:highlight w:val="none"/>
                <w:lang w:val="en-US" w:eastAsia="zh-CN"/>
              </w:rPr>
              <w:t>单机制热量＞38Kw</w:t>
            </w:r>
          </w:p>
        </w:tc>
        <w:tc>
          <w:tcPr>
            <w:tcW w:w="2377" w:type="dxa"/>
            <w:noWrap w:val="0"/>
            <w:vAlign w:val="center"/>
          </w:tcPr>
          <w:p w14:paraId="0C304000">
            <w:pPr>
              <w:pStyle w:val="15"/>
              <w:spacing w:line="276" w:lineRule="auto"/>
              <w:jc w:val="center"/>
              <w:rPr>
                <w:rFonts w:hint="eastAsia" w:ascii="仿宋_GB2312" w:hAnsi="宋体" w:eastAsia="仿宋_GB2312" w:cs="Arial"/>
                <w:sz w:val="28"/>
                <w:szCs w:val="24"/>
              </w:rPr>
            </w:pPr>
            <w:r>
              <w:rPr>
                <w:rFonts w:hint="eastAsia" w:ascii="仿宋_GB2312" w:hAnsi="宋体" w:eastAsia="仿宋_GB2312" w:cs="Arial"/>
                <w:sz w:val="28"/>
                <w:szCs w:val="24"/>
              </w:rPr>
              <w:t>储热水箱（T）</w:t>
            </w:r>
          </w:p>
        </w:tc>
      </w:tr>
      <w:tr w14:paraId="046C3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071" w:type="dxa"/>
            <w:noWrap w:val="0"/>
            <w:vAlign w:val="center"/>
          </w:tcPr>
          <w:p w14:paraId="72912F41">
            <w:pPr>
              <w:pStyle w:val="15"/>
              <w:spacing w:line="276" w:lineRule="auto"/>
              <w:jc w:val="center"/>
              <w:rPr>
                <w:rFonts w:hint="eastAsia" w:ascii="仿宋_GB2312" w:hAnsi="宋体" w:eastAsia="仿宋_GB2312" w:cs="Arial"/>
                <w:sz w:val="28"/>
                <w:szCs w:val="24"/>
              </w:rPr>
            </w:pPr>
            <w:r>
              <w:rPr>
                <w:rFonts w:hint="eastAsia" w:ascii="仿宋_GB2312" w:hAnsi="宋体" w:eastAsia="仿宋_GB2312" w:cs="Arial"/>
                <w:sz w:val="28"/>
                <w:szCs w:val="24"/>
              </w:rPr>
              <w:t>1</w:t>
            </w:r>
          </w:p>
        </w:tc>
        <w:tc>
          <w:tcPr>
            <w:tcW w:w="1846" w:type="dxa"/>
            <w:shd w:val="clear" w:color="auto" w:fill="auto"/>
            <w:noWrap w:val="0"/>
            <w:vAlign w:val="center"/>
          </w:tcPr>
          <w:p w14:paraId="2C8D3944">
            <w:pPr>
              <w:keepNext w:val="0"/>
              <w:keepLines w:val="0"/>
              <w:widowControl/>
              <w:suppressLineNumbers w:val="0"/>
              <w:ind w:left="0" w:leftChars="0" w:right="0" w:rightChars="0"/>
              <w:jc w:val="center"/>
              <w:textAlignment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G1栋</w:t>
            </w:r>
          </w:p>
        </w:tc>
        <w:tc>
          <w:tcPr>
            <w:tcW w:w="1469" w:type="dxa"/>
            <w:shd w:val="clear" w:color="auto" w:fill="auto"/>
            <w:noWrap w:val="0"/>
            <w:vAlign w:val="center"/>
          </w:tcPr>
          <w:p w14:paraId="6579364D">
            <w:pPr>
              <w:ind w:left="0" w:leftChars="0" w:right="0" w:rightChars="0"/>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478</w:t>
            </w:r>
          </w:p>
        </w:tc>
        <w:tc>
          <w:tcPr>
            <w:tcW w:w="1734" w:type="dxa"/>
            <w:shd w:val="clear" w:color="auto" w:fill="FFFFFF"/>
            <w:noWrap w:val="0"/>
            <w:vAlign w:val="center"/>
          </w:tcPr>
          <w:p w14:paraId="115241FF">
            <w:pPr>
              <w:ind w:left="0" w:leftChars="0" w:right="0" w:rightChars="0"/>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w:t>
            </w:r>
          </w:p>
        </w:tc>
        <w:tc>
          <w:tcPr>
            <w:tcW w:w="2377" w:type="dxa"/>
            <w:shd w:val="clear" w:color="auto" w:fill="FFFFFF"/>
            <w:noWrap w:val="0"/>
            <w:vAlign w:val="center"/>
          </w:tcPr>
          <w:p w14:paraId="1810F678">
            <w:pPr>
              <w:keepNext w:val="0"/>
              <w:keepLines w:val="0"/>
              <w:widowControl/>
              <w:suppressLineNumbers w:val="0"/>
              <w:ind w:left="0" w:leftChars="0" w:right="0" w:rightChars="0"/>
              <w:jc w:val="center"/>
              <w:textAlignment w:val="center"/>
              <w:rPr>
                <w:rFonts w:hint="default"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24</w:t>
            </w:r>
          </w:p>
        </w:tc>
      </w:tr>
      <w:tr w14:paraId="21CA8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071" w:type="dxa"/>
            <w:noWrap w:val="0"/>
            <w:vAlign w:val="center"/>
          </w:tcPr>
          <w:p w14:paraId="167327C2">
            <w:pPr>
              <w:pStyle w:val="15"/>
              <w:spacing w:line="276" w:lineRule="auto"/>
              <w:jc w:val="center"/>
              <w:rPr>
                <w:rFonts w:hint="eastAsia" w:ascii="仿宋_GB2312" w:hAnsi="宋体" w:eastAsia="仿宋_GB2312" w:cs="Arial"/>
                <w:sz w:val="28"/>
                <w:szCs w:val="24"/>
              </w:rPr>
            </w:pPr>
            <w:r>
              <w:rPr>
                <w:rFonts w:hint="eastAsia" w:ascii="仿宋_GB2312" w:hAnsi="宋体" w:eastAsia="仿宋_GB2312" w:cs="Arial"/>
                <w:sz w:val="28"/>
                <w:szCs w:val="24"/>
              </w:rPr>
              <w:t>2</w:t>
            </w:r>
          </w:p>
        </w:tc>
        <w:tc>
          <w:tcPr>
            <w:tcW w:w="1846" w:type="dxa"/>
            <w:shd w:val="clear" w:color="auto" w:fill="auto"/>
            <w:noWrap w:val="0"/>
            <w:vAlign w:val="center"/>
          </w:tcPr>
          <w:p w14:paraId="514B6294">
            <w:pPr>
              <w:keepNext w:val="0"/>
              <w:keepLines w:val="0"/>
              <w:widowControl/>
              <w:suppressLineNumbers w:val="0"/>
              <w:ind w:left="0" w:leftChars="0" w:right="0" w:rightChars="0"/>
              <w:jc w:val="center"/>
              <w:textAlignment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G2栋</w:t>
            </w:r>
          </w:p>
        </w:tc>
        <w:tc>
          <w:tcPr>
            <w:tcW w:w="1469" w:type="dxa"/>
            <w:shd w:val="clear" w:color="auto" w:fill="auto"/>
            <w:noWrap w:val="0"/>
            <w:vAlign w:val="center"/>
          </w:tcPr>
          <w:p w14:paraId="2EB2B79D">
            <w:pPr>
              <w:ind w:left="0" w:leftChars="0" w:right="0" w:rightChars="0"/>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782</w:t>
            </w:r>
          </w:p>
        </w:tc>
        <w:tc>
          <w:tcPr>
            <w:tcW w:w="1734" w:type="dxa"/>
            <w:shd w:val="clear" w:color="auto" w:fill="FFFFFF"/>
            <w:noWrap w:val="0"/>
            <w:vAlign w:val="center"/>
          </w:tcPr>
          <w:p w14:paraId="6FCE39AE">
            <w:pPr>
              <w:ind w:left="0" w:leftChars="0" w:right="0" w:rightChars="0"/>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w:t>
            </w:r>
          </w:p>
        </w:tc>
        <w:tc>
          <w:tcPr>
            <w:tcW w:w="2377" w:type="dxa"/>
            <w:shd w:val="clear" w:color="auto" w:fill="FFFFFF"/>
            <w:noWrap w:val="0"/>
            <w:vAlign w:val="center"/>
          </w:tcPr>
          <w:p w14:paraId="2E0AF336">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32</w:t>
            </w:r>
          </w:p>
        </w:tc>
      </w:tr>
      <w:tr w14:paraId="0BD72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071" w:type="dxa"/>
            <w:noWrap w:val="0"/>
            <w:vAlign w:val="center"/>
          </w:tcPr>
          <w:p w14:paraId="07A9FD21">
            <w:pPr>
              <w:pStyle w:val="15"/>
              <w:spacing w:line="276" w:lineRule="auto"/>
              <w:jc w:val="center"/>
              <w:rPr>
                <w:rFonts w:hint="eastAsia" w:ascii="仿宋_GB2312" w:hAnsi="宋体" w:eastAsia="仿宋_GB2312" w:cs="Arial"/>
                <w:sz w:val="28"/>
                <w:szCs w:val="24"/>
              </w:rPr>
            </w:pPr>
            <w:r>
              <w:rPr>
                <w:rFonts w:hint="eastAsia" w:ascii="仿宋_GB2312" w:hAnsi="宋体" w:eastAsia="仿宋_GB2312" w:cs="Arial"/>
                <w:sz w:val="28"/>
                <w:szCs w:val="24"/>
              </w:rPr>
              <w:t>3</w:t>
            </w:r>
          </w:p>
        </w:tc>
        <w:tc>
          <w:tcPr>
            <w:tcW w:w="1846" w:type="dxa"/>
            <w:shd w:val="clear" w:color="auto" w:fill="auto"/>
            <w:noWrap w:val="0"/>
            <w:vAlign w:val="center"/>
          </w:tcPr>
          <w:p w14:paraId="1593E374">
            <w:pPr>
              <w:keepNext w:val="0"/>
              <w:keepLines w:val="0"/>
              <w:widowControl/>
              <w:suppressLineNumbers w:val="0"/>
              <w:ind w:left="0" w:leftChars="0" w:right="0" w:rightChars="0"/>
              <w:jc w:val="center"/>
              <w:textAlignment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G3栋</w:t>
            </w:r>
          </w:p>
        </w:tc>
        <w:tc>
          <w:tcPr>
            <w:tcW w:w="1469" w:type="dxa"/>
            <w:shd w:val="clear" w:color="auto" w:fill="auto"/>
            <w:noWrap w:val="0"/>
            <w:vAlign w:val="center"/>
          </w:tcPr>
          <w:p w14:paraId="4BCA9B70">
            <w:pPr>
              <w:ind w:left="0" w:leftChars="0" w:right="0" w:rightChars="0"/>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782</w:t>
            </w:r>
          </w:p>
        </w:tc>
        <w:tc>
          <w:tcPr>
            <w:tcW w:w="1734" w:type="dxa"/>
            <w:shd w:val="clear" w:color="auto" w:fill="FFFFFF"/>
            <w:noWrap w:val="0"/>
            <w:vAlign w:val="center"/>
          </w:tcPr>
          <w:p w14:paraId="5348714D">
            <w:pPr>
              <w:ind w:left="0" w:leftChars="0" w:right="0" w:rightChars="0"/>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w:t>
            </w:r>
          </w:p>
        </w:tc>
        <w:tc>
          <w:tcPr>
            <w:tcW w:w="2377" w:type="dxa"/>
            <w:shd w:val="clear" w:color="auto" w:fill="FFFFFF"/>
            <w:noWrap w:val="0"/>
            <w:vAlign w:val="center"/>
          </w:tcPr>
          <w:p w14:paraId="0D165490">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32</w:t>
            </w:r>
          </w:p>
        </w:tc>
      </w:tr>
      <w:tr w14:paraId="2F8ED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071" w:type="dxa"/>
            <w:noWrap w:val="0"/>
            <w:vAlign w:val="center"/>
          </w:tcPr>
          <w:p w14:paraId="614FD402">
            <w:pPr>
              <w:pStyle w:val="15"/>
              <w:spacing w:line="276" w:lineRule="auto"/>
              <w:jc w:val="center"/>
              <w:rPr>
                <w:rFonts w:hint="eastAsia" w:ascii="仿宋_GB2312" w:hAnsi="宋体" w:eastAsia="仿宋_GB2312" w:cs="Arial"/>
                <w:sz w:val="28"/>
                <w:szCs w:val="24"/>
              </w:rPr>
            </w:pPr>
            <w:r>
              <w:rPr>
                <w:rFonts w:hint="eastAsia" w:ascii="仿宋_GB2312" w:hAnsi="宋体" w:eastAsia="仿宋_GB2312" w:cs="Arial"/>
                <w:sz w:val="28"/>
                <w:szCs w:val="24"/>
              </w:rPr>
              <w:t>4</w:t>
            </w:r>
          </w:p>
        </w:tc>
        <w:tc>
          <w:tcPr>
            <w:tcW w:w="1846" w:type="dxa"/>
            <w:shd w:val="clear" w:color="auto" w:fill="auto"/>
            <w:noWrap w:val="0"/>
            <w:vAlign w:val="center"/>
          </w:tcPr>
          <w:p w14:paraId="6757616F">
            <w:pPr>
              <w:keepNext w:val="0"/>
              <w:keepLines w:val="0"/>
              <w:widowControl/>
              <w:suppressLineNumbers w:val="0"/>
              <w:ind w:left="0" w:leftChars="0" w:right="0" w:rightChars="0"/>
              <w:jc w:val="center"/>
              <w:textAlignment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G4栋</w:t>
            </w:r>
          </w:p>
        </w:tc>
        <w:tc>
          <w:tcPr>
            <w:tcW w:w="1469" w:type="dxa"/>
            <w:shd w:val="clear" w:color="auto" w:fill="auto"/>
            <w:noWrap w:val="0"/>
            <w:vAlign w:val="center"/>
          </w:tcPr>
          <w:p w14:paraId="5E5EB024">
            <w:pPr>
              <w:ind w:left="0" w:leftChars="0" w:right="0" w:rightChars="0"/>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782</w:t>
            </w:r>
          </w:p>
        </w:tc>
        <w:tc>
          <w:tcPr>
            <w:tcW w:w="1734" w:type="dxa"/>
            <w:shd w:val="clear" w:color="auto" w:fill="FFFFFF"/>
            <w:noWrap w:val="0"/>
            <w:vAlign w:val="center"/>
          </w:tcPr>
          <w:p w14:paraId="47157048">
            <w:pPr>
              <w:ind w:left="0" w:leftChars="0" w:right="0" w:rightChars="0"/>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w:t>
            </w:r>
          </w:p>
        </w:tc>
        <w:tc>
          <w:tcPr>
            <w:tcW w:w="2377" w:type="dxa"/>
            <w:shd w:val="clear" w:color="auto" w:fill="FFFFFF"/>
            <w:noWrap w:val="0"/>
            <w:vAlign w:val="center"/>
          </w:tcPr>
          <w:p w14:paraId="1E5169A6">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32</w:t>
            </w:r>
          </w:p>
        </w:tc>
      </w:tr>
      <w:tr w14:paraId="6D6E6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071" w:type="dxa"/>
            <w:noWrap w:val="0"/>
            <w:vAlign w:val="center"/>
          </w:tcPr>
          <w:p w14:paraId="7F97FCF4">
            <w:pPr>
              <w:pStyle w:val="15"/>
              <w:spacing w:line="276" w:lineRule="auto"/>
              <w:jc w:val="center"/>
              <w:rPr>
                <w:rFonts w:hint="eastAsia" w:ascii="仿宋_GB2312" w:hAnsi="宋体" w:eastAsia="仿宋_GB2312" w:cs="Arial"/>
                <w:sz w:val="28"/>
                <w:szCs w:val="24"/>
              </w:rPr>
            </w:pPr>
            <w:r>
              <w:rPr>
                <w:rFonts w:hint="eastAsia" w:ascii="仿宋_GB2312" w:hAnsi="宋体" w:eastAsia="仿宋_GB2312" w:cs="Arial"/>
                <w:sz w:val="28"/>
                <w:szCs w:val="24"/>
              </w:rPr>
              <w:t>5</w:t>
            </w:r>
          </w:p>
        </w:tc>
        <w:tc>
          <w:tcPr>
            <w:tcW w:w="1846" w:type="dxa"/>
            <w:shd w:val="clear" w:color="auto" w:fill="auto"/>
            <w:noWrap w:val="0"/>
            <w:vAlign w:val="center"/>
          </w:tcPr>
          <w:p w14:paraId="7152D16B">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F1栋（南）</w:t>
            </w:r>
          </w:p>
        </w:tc>
        <w:tc>
          <w:tcPr>
            <w:tcW w:w="1469" w:type="dxa"/>
            <w:shd w:val="clear" w:color="auto" w:fill="auto"/>
            <w:noWrap w:val="0"/>
            <w:vAlign w:val="center"/>
          </w:tcPr>
          <w:p w14:paraId="03C117D3">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362</w:t>
            </w:r>
          </w:p>
        </w:tc>
        <w:tc>
          <w:tcPr>
            <w:tcW w:w="1734" w:type="dxa"/>
            <w:shd w:val="clear" w:color="auto" w:fill="FFFFFF"/>
            <w:noWrap w:val="0"/>
            <w:vAlign w:val="center"/>
          </w:tcPr>
          <w:p w14:paraId="60E3C55A">
            <w:pPr>
              <w:ind w:left="0" w:leftChars="0" w:right="0" w:rightChars="0"/>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w:t>
            </w:r>
          </w:p>
        </w:tc>
        <w:tc>
          <w:tcPr>
            <w:tcW w:w="2377" w:type="dxa"/>
            <w:shd w:val="clear" w:color="auto" w:fill="FFFFFF"/>
            <w:noWrap w:val="0"/>
            <w:vAlign w:val="center"/>
          </w:tcPr>
          <w:p w14:paraId="4B1BAF1A">
            <w:pPr>
              <w:keepNext w:val="0"/>
              <w:keepLines w:val="0"/>
              <w:widowControl/>
              <w:suppressLineNumbers w:val="0"/>
              <w:ind w:left="0" w:leftChars="0" w:right="0" w:rightChars="0"/>
              <w:jc w:val="center"/>
              <w:textAlignment w:val="center"/>
              <w:rPr>
                <w:rFonts w:hint="default"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20</w:t>
            </w:r>
          </w:p>
        </w:tc>
      </w:tr>
      <w:tr w14:paraId="664E7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071" w:type="dxa"/>
            <w:noWrap w:val="0"/>
            <w:vAlign w:val="center"/>
          </w:tcPr>
          <w:p w14:paraId="6BF4301F">
            <w:pPr>
              <w:pStyle w:val="15"/>
              <w:spacing w:line="276" w:lineRule="auto"/>
              <w:jc w:val="center"/>
              <w:rPr>
                <w:rFonts w:hint="eastAsia" w:ascii="仿宋_GB2312" w:hAnsi="宋体" w:eastAsia="仿宋_GB2312" w:cs="Arial"/>
                <w:sz w:val="28"/>
                <w:szCs w:val="24"/>
              </w:rPr>
            </w:pPr>
            <w:r>
              <w:rPr>
                <w:rFonts w:hint="eastAsia" w:ascii="仿宋_GB2312" w:hAnsi="宋体" w:eastAsia="仿宋_GB2312" w:cs="Arial"/>
                <w:sz w:val="28"/>
                <w:szCs w:val="24"/>
              </w:rPr>
              <w:t>6</w:t>
            </w:r>
          </w:p>
        </w:tc>
        <w:tc>
          <w:tcPr>
            <w:tcW w:w="1846" w:type="dxa"/>
            <w:shd w:val="clear" w:color="auto" w:fill="auto"/>
            <w:noWrap w:val="0"/>
            <w:vAlign w:val="center"/>
          </w:tcPr>
          <w:p w14:paraId="21AF41DF">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F1栋（北）</w:t>
            </w:r>
          </w:p>
        </w:tc>
        <w:tc>
          <w:tcPr>
            <w:tcW w:w="1469" w:type="dxa"/>
            <w:shd w:val="clear" w:color="auto" w:fill="auto"/>
            <w:noWrap w:val="0"/>
            <w:vAlign w:val="center"/>
          </w:tcPr>
          <w:p w14:paraId="73FD0058">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428</w:t>
            </w:r>
          </w:p>
        </w:tc>
        <w:tc>
          <w:tcPr>
            <w:tcW w:w="1734" w:type="dxa"/>
            <w:shd w:val="clear" w:color="auto" w:fill="FFFFFF"/>
            <w:noWrap w:val="0"/>
            <w:vAlign w:val="center"/>
          </w:tcPr>
          <w:p w14:paraId="40C207C5">
            <w:pPr>
              <w:ind w:left="0" w:leftChars="0" w:right="0" w:rightChars="0"/>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w:t>
            </w:r>
          </w:p>
        </w:tc>
        <w:tc>
          <w:tcPr>
            <w:tcW w:w="2377" w:type="dxa"/>
            <w:shd w:val="clear" w:color="auto" w:fill="FFFFFF"/>
            <w:noWrap w:val="0"/>
            <w:vAlign w:val="center"/>
          </w:tcPr>
          <w:p w14:paraId="2120B04F">
            <w:pPr>
              <w:keepNext w:val="0"/>
              <w:keepLines w:val="0"/>
              <w:widowControl/>
              <w:suppressLineNumbers w:val="0"/>
              <w:ind w:left="0" w:leftChars="0" w:right="0" w:rightChars="0"/>
              <w:jc w:val="center"/>
              <w:textAlignment w:val="center"/>
              <w:rPr>
                <w:rFonts w:hint="default"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24</w:t>
            </w:r>
          </w:p>
        </w:tc>
      </w:tr>
      <w:tr w14:paraId="34A4F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071" w:type="dxa"/>
            <w:noWrap w:val="0"/>
            <w:vAlign w:val="center"/>
          </w:tcPr>
          <w:p w14:paraId="48E14B0D">
            <w:pPr>
              <w:pStyle w:val="15"/>
              <w:spacing w:line="276" w:lineRule="auto"/>
              <w:jc w:val="center"/>
              <w:rPr>
                <w:rFonts w:hint="eastAsia" w:ascii="仿宋_GB2312" w:hAnsi="宋体" w:eastAsia="仿宋_GB2312" w:cs="Arial"/>
                <w:sz w:val="28"/>
                <w:szCs w:val="24"/>
              </w:rPr>
            </w:pPr>
            <w:r>
              <w:rPr>
                <w:rFonts w:hint="eastAsia" w:ascii="仿宋_GB2312" w:hAnsi="宋体" w:eastAsia="仿宋_GB2312" w:cs="Arial"/>
                <w:sz w:val="28"/>
                <w:szCs w:val="24"/>
              </w:rPr>
              <w:t>7</w:t>
            </w:r>
          </w:p>
        </w:tc>
        <w:tc>
          <w:tcPr>
            <w:tcW w:w="1846" w:type="dxa"/>
            <w:shd w:val="clear" w:color="auto" w:fill="auto"/>
            <w:noWrap w:val="0"/>
            <w:vAlign w:val="center"/>
          </w:tcPr>
          <w:p w14:paraId="1AAC4837">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F2栋（南）</w:t>
            </w:r>
          </w:p>
        </w:tc>
        <w:tc>
          <w:tcPr>
            <w:tcW w:w="1469" w:type="dxa"/>
            <w:shd w:val="clear" w:color="auto" w:fill="auto"/>
            <w:noWrap w:val="0"/>
            <w:vAlign w:val="center"/>
          </w:tcPr>
          <w:p w14:paraId="3C4F97DE">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438</w:t>
            </w:r>
          </w:p>
        </w:tc>
        <w:tc>
          <w:tcPr>
            <w:tcW w:w="1734" w:type="dxa"/>
            <w:shd w:val="clear" w:color="auto" w:fill="FFFFFF"/>
            <w:noWrap w:val="0"/>
            <w:vAlign w:val="center"/>
          </w:tcPr>
          <w:p w14:paraId="2003DFA0">
            <w:pPr>
              <w:ind w:left="0" w:leftChars="0" w:right="0" w:rightChars="0"/>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w:t>
            </w:r>
          </w:p>
        </w:tc>
        <w:tc>
          <w:tcPr>
            <w:tcW w:w="2377" w:type="dxa"/>
            <w:shd w:val="clear" w:color="auto" w:fill="FFFFFF"/>
            <w:noWrap w:val="0"/>
            <w:vAlign w:val="center"/>
          </w:tcPr>
          <w:p w14:paraId="7A110827">
            <w:pPr>
              <w:keepNext w:val="0"/>
              <w:keepLines w:val="0"/>
              <w:widowControl/>
              <w:suppressLineNumbers w:val="0"/>
              <w:ind w:left="0" w:leftChars="0" w:right="0" w:rightChars="0"/>
              <w:jc w:val="center"/>
              <w:textAlignment w:val="center"/>
              <w:rPr>
                <w:rFonts w:hint="default"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24</w:t>
            </w:r>
          </w:p>
        </w:tc>
      </w:tr>
      <w:tr w14:paraId="7557F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071" w:type="dxa"/>
            <w:noWrap w:val="0"/>
            <w:vAlign w:val="center"/>
          </w:tcPr>
          <w:p w14:paraId="3B169D51">
            <w:pPr>
              <w:pStyle w:val="15"/>
              <w:spacing w:line="276" w:lineRule="auto"/>
              <w:jc w:val="center"/>
              <w:rPr>
                <w:rFonts w:hint="eastAsia" w:ascii="仿宋_GB2312" w:hAnsi="宋体" w:eastAsia="仿宋_GB2312" w:cs="Arial"/>
                <w:sz w:val="28"/>
                <w:szCs w:val="24"/>
              </w:rPr>
            </w:pPr>
            <w:r>
              <w:rPr>
                <w:rFonts w:hint="eastAsia" w:ascii="仿宋_GB2312" w:hAnsi="宋体" w:eastAsia="仿宋_GB2312" w:cs="Arial"/>
                <w:sz w:val="28"/>
                <w:szCs w:val="24"/>
              </w:rPr>
              <w:t>8</w:t>
            </w:r>
          </w:p>
        </w:tc>
        <w:tc>
          <w:tcPr>
            <w:tcW w:w="1846" w:type="dxa"/>
            <w:shd w:val="clear" w:color="auto" w:fill="auto"/>
            <w:noWrap w:val="0"/>
            <w:vAlign w:val="center"/>
          </w:tcPr>
          <w:p w14:paraId="149E731C">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F2栋（北）</w:t>
            </w:r>
          </w:p>
        </w:tc>
        <w:tc>
          <w:tcPr>
            <w:tcW w:w="1469" w:type="dxa"/>
            <w:shd w:val="clear" w:color="auto" w:fill="auto"/>
            <w:noWrap w:val="0"/>
            <w:vAlign w:val="center"/>
          </w:tcPr>
          <w:p w14:paraId="73938814">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428</w:t>
            </w:r>
          </w:p>
        </w:tc>
        <w:tc>
          <w:tcPr>
            <w:tcW w:w="1734" w:type="dxa"/>
            <w:shd w:val="clear" w:color="auto" w:fill="FFFFFF"/>
            <w:noWrap w:val="0"/>
            <w:vAlign w:val="center"/>
          </w:tcPr>
          <w:p w14:paraId="53641637">
            <w:pPr>
              <w:ind w:left="0" w:leftChars="0" w:right="0" w:rightChars="0"/>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w:t>
            </w:r>
          </w:p>
        </w:tc>
        <w:tc>
          <w:tcPr>
            <w:tcW w:w="2377" w:type="dxa"/>
            <w:shd w:val="clear" w:color="auto" w:fill="FFFFFF"/>
            <w:noWrap w:val="0"/>
            <w:vAlign w:val="center"/>
          </w:tcPr>
          <w:p w14:paraId="4F2C184F">
            <w:pPr>
              <w:keepNext w:val="0"/>
              <w:keepLines w:val="0"/>
              <w:widowControl/>
              <w:suppressLineNumbers w:val="0"/>
              <w:ind w:left="0" w:leftChars="0" w:right="0" w:rightChars="0"/>
              <w:jc w:val="center"/>
              <w:textAlignment w:val="center"/>
              <w:rPr>
                <w:rFonts w:hint="default"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24</w:t>
            </w:r>
          </w:p>
        </w:tc>
      </w:tr>
      <w:tr w14:paraId="2605D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071" w:type="dxa"/>
            <w:noWrap w:val="0"/>
            <w:vAlign w:val="center"/>
          </w:tcPr>
          <w:p w14:paraId="5E7BA467">
            <w:pPr>
              <w:pStyle w:val="15"/>
              <w:spacing w:line="276" w:lineRule="auto"/>
              <w:jc w:val="center"/>
              <w:rPr>
                <w:rFonts w:hint="eastAsia" w:ascii="仿宋_GB2312" w:hAnsi="宋体" w:eastAsia="仿宋_GB2312" w:cs="Arial"/>
                <w:sz w:val="28"/>
                <w:szCs w:val="24"/>
              </w:rPr>
            </w:pPr>
            <w:r>
              <w:rPr>
                <w:rFonts w:hint="eastAsia" w:ascii="仿宋_GB2312" w:hAnsi="宋体" w:eastAsia="仿宋_GB2312" w:cs="Arial"/>
                <w:sz w:val="28"/>
                <w:szCs w:val="24"/>
              </w:rPr>
              <w:t>9</w:t>
            </w:r>
          </w:p>
        </w:tc>
        <w:tc>
          <w:tcPr>
            <w:tcW w:w="1846" w:type="dxa"/>
            <w:shd w:val="clear" w:color="auto" w:fill="auto"/>
            <w:noWrap w:val="0"/>
            <w:vAlign w:val="center"/>
          </w:tcPr>
          <w:p w14:paraId="2832667D">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F3栋（南）</w:t>
            </w:r>
          </w:p>
        </w:tc>
        <w:tc>
          <w:tcPr>
            <w:tcW w:w="1469" w:type="dxa"/>
            <w:shd w:val="clear" w:color="auto" w:fill="auto"/>
            <w:noWrap w:val="0"/>
            <w:vAlign w:val="center"/>
          </w:tcPr>
          <w:p w14:paraId="522B7AC8">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438</w:t>
            </w:r>
          </w:p>
        </w:tc>
        <w:tc>
          <w:tcPr>
            <w:tcW w:w="1734" w:type="dxa"/>
            <w:shd w:val="clear" w:color="auto" w:fill="FFFFFF"/>
            <w:noWrap w:val="0"/>
            <w:vAlign w:val="center"/>
          </w:tcPr>
          <w:p w14:paraId="6137D53F">
            <w:pPr>
              <w:ind w:left="0" w:leftChars="0" w:right="0" w:rightChars="0"/>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w:t>
            </w:r>
          </w:p>
        </w:tc>
        <w:tc>
          <w:tcPr>
            <w:tcW w:w="2377" w:type="dxa"/>
            <w:shd w:val="clear" w:color="auto" w:fill="FFFFFF"/>
            <w:noWrap w:val="0"/>
            <w:vAlign w:val="center"/>
          </w:tcPr>
          <w:p w14:paraId="763A2BCA">
            <w:pPr>
              <w:keepNext w:val="0"/>
              <w:keepLines w:val="0"/>
              <w:widowControl/>
              <w:suppressLineNumbers w:val="0"/>
              <w:ind w:left="0" w:leftChars="0" w:right="0" w:rightChars="0"/>
              <w:jc w:val="center"/>
              <w:textAlignment w:val="center"/>
              <w:rPr>
                <w:rFonts w:hint="default"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24</w:t>
            </w:r>
          </w:p>
        </w:tc>
      </w:tr>
      <w:tr w14:paraId="2B9B1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071" w:type="dxa"/>
            <w:noWrap w:val="0"/>
            <w:vAlign w:val="center"/>
          </w:tcPr>
          <w:p w14:paraId="145840B5">
            <w:pPr>
              <w:pStyle w:val="15"/>
              <w:spacing w:line="276" w:lineRule="auto"/>
              <w:jc w:val="center"/>
              <w:rPr>
                <w:rFonts w:hint="eastAsia" w:ascii="仿宋_GB2312" w:hAnsi="宋体" w:eastAsia="仿宋_GB2312" w:cs="Arial"/>
                <w:sz w:val="28"/>
                <w:szCs w:val="24"/>
              </w:rPr>
            </w:pPr>
            <w:r>
              <w:rPr>
                <w:rFonts w:hint="eastAsia" w:ascii="仿宋_GB2312" w:hAnsi="宋体" w:eastAsia="仿宋_GB2312" w:cs="Arial"/>
                <w:sz w:val="28"/>
                <w:szCs w:val="24"/>
              </w:rPr>
              <w:t>1</w:t>
            </w:r>
            <w:r>
              <w:rPr>
                <w:rFonts w:ascii="仿宋_GB2312" w:hAnsi="宋体" w:eastAsia="仿宋_GB2312" w:cs="Arial"/>
                <w:sz w:val="28"/>
                <w:szCs w:val="24"/>
              </w:rPr>
              <w:t>0</w:t>
            </w:r>
          </w:p>
        </w:tc>
        <w:tc>
          <w:tcPr>
            <w:tcW w:w="1846" w:type="dxa"/>
            <w:shd w:val="clear" w:color="auto" w:fill="auto"/>
            <w:noWrap w:val="0"/>
            <w:vAlign w:val="center"/>
          </w:tcPr>
          <w:p w14:paraId="2C344888">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F3栋（北）</w:t>
            </w:r>
          </w:p>
        </w:tc>
        <w:tc>
          <w:tcPr>
            <w:tcW w:w="1469" w:type="dxa"/>
            <w:shd w:val="clear" w:color="auto" w:fill="auto"/>
            <w:noWrap w:val="0"/>
            <w:vAlign w:val="center"/>
          </w:tcPr>
          <w:p w14:paraId="295D9E7B">
            <w:pPr>
              <w:keepNext w:val="0"/>
              <w:keepLines w:val="0"/>
              <w:widowControl/>
              <w:suppressLineNumbers w:val="0"/>
              <w:ind w:left="0" w:leftChars="0" w:right="0" w:rightChars="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428</w:t>
            </w:r>
          </w:p>
        </w:tc>
        <w:tc>
          <w:tcPr>
            <w:tcW w:w="1734" w:type="dxa"/>
            <w:shd w:val="clear" w:color="auto" w:fill="FFFFFF"/>
            <w:noWrap w:val="0"/>
            <w:vAlign w:val="center"/>
          </w:tcPr>
          <w:p w14:paraId="4391432F">
            <w:pPr>
              <w:ind w:left="0" w:leftChars="0" w:right="0" w:rightChars="0"/>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w:t>
            </w:r>
          </w:p>
        </w:tc>
        <w:tc>
          <w:tcPr>
            <w:tcW w:w="2377" w:type="dxa"/>
            <w:shd w:val="clear" w:color="auto" w:fill="FFFFFF"/>
            <w:noWrap w:val="0"/>
            <w:vAlign w:val="center"/>
          </w:tcPr>
          <w:p w14:paraId="0B38DAFC">
            <w:pPr>
              <w:keepNext w:val="0"/>
              <w:keepLines w:val="0"/>
              <w:widowControl/>
              <w:suppressLineNumbers w:val="0"/>
              <w:ind w:left="0" w:leftChars="0" w:right="0" w:rightChars="0"/>
              <w:jc w:val="center"/>
              <w:textAlignment w:val="center"/>
              <w:rPr>
                <w:rFonts w:hint="default"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24</w:t>
            </w:r>
          </w:p>
        </w:tc>
      </w:tr>
      <w:tr w14:paraId="727CD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071" w:type="dxa"/>
            <w:noWrap w:val="0"/>
            <w:vAlign w:val="center"/>
          </w:tcPr>
          <w:p w14:paraId="2EA318F4">
            <w:pPr>
              <w:pStyle w:val="15"/>
              <w:spacing w:line="276" w:lineRule="auto"/>
              <w:jc w:val="center"/>
              <w:rPr>
                <w:rFonts w:hint="eastAsia" w:ascii="仿宋_GB2312" w:hAnsi="宋体" w:eastAsia="仿宋_GB2312" w:cs="Arial"/>
                <w:sz w:val="28"/>
                <w:szCs w:val="24"/>
              </w:rPr>
            </w:pPr>
          </w:p>
        </w:tc>
        <w:tc>
          <w:tcPr>
            <w:tcW w:w="1846" w:type="dxa"/>
            <w:shd w:val="clear" w:color="auto" w:fill="auto"/>
            <w:noWrap w:val="0"/>
            <w:vAlign w:val="center"/>
          </w:tcPr>
          <w:p w14:paraId="125955BE">
            <w:pPr>
              <w:keepNext w:val="0"/>
              <w:keepLines w:val="0"/>
              <w:widowControl/>
              <w:suppressLineNumbers w:val="0"/>
              <w:ind w:left="0" w:leftChars="0" w:right="0" w:rightChars="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合计</w:t>
            </w:r>
          </w:p>
        </w:tc>
        <w:tc>
          <w:tcPr>
            <w:tcW w:w="1469" w:type="dxa"/>
            <w:shd w:val="clear" w:color="auto" w:fill="auto"/>
            <w:noWrap w:val="0"/>
            <w:vAlign w:val="center"/>
          </w:tcPr>
          <w:p w14:paraId="2F3551AC">
            <w:pPr>
              <w:keepNext w:val="0"/>
              <w:keepLines w:val="0"/>
              <w:widowControl/>
              <w:suppressLineNumbers w:val="0"/>
              <w:ind w:left="0" w:leftChars="0" w:right="0" w:rightChars="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5346</w:t>
            </w:r>
          </w:p>
        </w:tc>
        <w:tc>
          <w:tcPr>
            <w:tcW w:w="1734" w:type="dxa"/>
            <w:shd w:val="clear" w:color="auto" w:fill="FFFFFF"/>
            <w:noWrap w:val="0"/>
            <w:vAlign w:val="center"/>
          </w:tcPr>
          <w:p w14:paraId="6E425222">
            <w:pPr>
              <w:ind w:left="0" w:leftChars="0" w:right="0" w:rightChars="0"/>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23</w:t>
            </w:r>
          </w:p>
        </w:tc>
        <w:tc>
          <w:tcPr>
            <w:tcW w:w="2377" w:type="dxa"/>
            <w:shd w:val="clear" w:color="auto" w:fill="FFFFFF"/>
            <w:noWrap w:val="0"/>
            <w:vAlign w:val="center"/>
          </w:tcPr>
          <w:p w14:paraId="5F8F330C">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8"/>
                <w:szCs w:val="28"/>
                <w:u w:val="none"/>
                <w:lang w:val="en-US" w:eastAsia="zh-CN" w:bidi="ar"/>
              </w:rPr>
            </w:pPr>
          </w:p>
        </w:tc>
      </w:tr>
    </w:tbl>
    <w:p w14:paraId="5B95E8BA">
      <w:pPr>
        <w:pStyle w:val="15"/>
        <w:pageBreakBefore w:val="0"/>
        <w:widowControl w:val="0"/>
        <w:numPr>
          <w:ilvl w:val="0"/>
          <w:numId w:val="0"/>
        </w:numPr>
        <w:kinsoku/>
        <w:wordWrap/>
        <w:overflowPunct/>
        <w:topLinePunct w:val="0"/>
        <w:autoSpaceDE/>
        <w:autoSpaceDN/>
        <w:bidi w:val="0"/>
        <w:adjustRightInd/>
        <w:snapToGrid/>
        <w:spacing w:line="560" w:lineRule="exact"/>
        <w:jc w:val="both"/>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p>
    <w:p w14:paraId="09C848BE">
      <w:pPr>
        <w:pStyle w:val="15"/>
        <w:pageBreakBefore w:val="0"/>
        <w:widowControl w:val="0"/>
        <w:numPr>
          <w:ilvl w:val="0"/>
          <w:numId w:val="0"/>
        </w:numPr>
        <w:kinsoku/>
        <w:wordWrap/>
        <w:overflowPunct/>
        <w:topLinePunct w:val="0"/>
        <w:autoSpaceDE/>
        <w:autoSpaceDN/>
        <w:bidi w:val="0"/>
        <w:adjustRightInd/>
        <w:snapToGrid/>
        <w:spacing w:line="560" w:lineRule="exact"/>
        <w:jc w:val="both"/>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p>
    <w:p w14:paraId="398F3D8E">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2、室内</w:t>
      </w:r>
      <w:r>
        <w:rPr>
          <w:rFonts w:hint="eastAsia" w:ascii="Times New Roman" w:hAnsi="Times New Roman" w:eastAsia="方正仿宋_GB18030" w:cs="Times New Roman"/>
          <w:color w:val="000000" w:themeColor="text1"/>
          <w:sz w:val="32"/>
          <w:szCs w:val="32"/>
          <w:highlight w:val="none"/>
          <w:lang w:val="en-US" w:eastAsia="zh-CN"/>
          <w14:textFill>
            <w14:solidFill>
              <w14:schemeClr w14:val="tx1"/>
            </w14:solidFill>
          </w14:textFill>
        </w:rPr>
        <w:t>外</w:t>
      </w: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管网及淋浴系统：铺设实施范围内所有学生公寓的</w:t>
      </w:r>
      <w:r>
        <w:rPr>
          <w:rFonts w:hint="eastAsia" w:ascii="Times New Roman" w:hAnsi="Times New Roman" w:eastAsia="方正仿宋_GB18030" w:cs="Times New Roman"/>
          <w:color w:val="000000" w:themeColor="text1"/>
          <w:sz w:val="32"/>
          <w:szCs w:val="32"/>
          <w:highlight w:val="none"/>
          <w:lang w:val="en-US" w:eastAsia="zh-CN"/>
          <w14:textFill>
            <w14:solidFill>
              <w14:schemeClr w14:val="tx1"/>
            </w14:solidFill>
          </w14:textFill>
        </w:rPr>
        <w:t>部分</w:t>
      </w: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供热管网和房间的淋浴系统的安装、调试。包括淋浴器、水控器以及收费系统的安装和调试</w:t>
      </w:r>
      <w:r>
        <w:rPr>
          <w:rFonts w:hint="eastAsia" w:ascii="Times New Roman" w:hAnsi="Times New Roman" w:eastAsia="方正仿宋_GB18030"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18030" w:cs="Times New Roman"/>
          <w:color w:val="000000" w:themeColor="text1"/>
          <w:sz w:val="32"/>
          <w:szCs w:val="32"/>
          <w:highlight w:val="none"/>
          <w:lang w:val="en-US" w:eastAsia="zh-CN"/>
          <w14:textFill>
            <w14:solidFill>
              <w14:schemeClr w14:val="tx1"/>
            </w14:solidFill>
          </w14:textFill>
        </w:rPr>
        <w:t>不含入户刷卡器及安装</w:t>
      </w:r>
      <w:r>
        <w:rPr>
          <w:rFonts w:hint="eastAsia" w:ascii="Times New Roman" w:hAnsi="Times New Roman" w:eastAsia="方正仿宋_GB18030"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w:t>
      </w:r>
    </w:p>
    <w:p w14:paraId="12184630">
      <w:pPr>
        <w:pStyle w:val="4"/>
        <w:bidi w:val="0"/>
        <w:ind w:left="0" w:leftChars="0" w:firstLine="320" w:firstLineChars="100"/>
        <w:jc w:val="left"/>
        <w:rPr>
          <w:rFonts w:hint="eastAsia" w:ascii="Times New Roman" w:hAnsi="Times New Roman" w:eastAsia="方正仿宋_GB18030" w:cs="Times New Roman"/>
          <w:b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方正仿宋_GB18030" w:cs="Times New Roman"/>
          <w:b w:val="0"/>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方正仿宋_GB18030" w:cs="Times New Roman"/>
          <w:b w:val="0"/>
          <w:color w:val="000000" w:themeColor="text1"/>
          <w:kern w:val="2"/>
          <w:sz w:val="32"/>
          <w:szCs w:val="32"/>
          <w:highlight w:val="none"/>
          <w:lang w:val="en-US" w:eastAsia="zh-CN" w:bidi="ar-SA"/>
          <w14:textFill>
            <w14:solidFill>
              <w14:schemeClr w14:val="tx1"/>
            </w14:solidFill>
          </w14:textFill>
        </w:rPr>
        <w:t>六</w:t>
      </w:r>
      <w:r>
        <w:rPr>
          <w:rFonts w:hint="default" w:ascii="Times New Roman" w:hAnsi="Times New Roman" w:eastAsia="方正仿宋_GB18030" w:cs="Times New Roman"/>
          <w:b w:val="0"/>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方正仿宋_GB18030" w:cs="Times New Roman"/>
          <w:b w:val="0"/>
          <w:color w:val="000000" w:themeColor="text1"/>
          <w:kern w:val="2"/>
          <w:sz w:val="32"/>
          <w:szCs w:val="32"/>
          <w:highlight w:val="none"/>
          <w:lang w:val="en-US" w:eastAsia="zh-CN" w:bidi="ar-SA"/>
          <w14:textFill>
            <w14:solidFill>
              <w14:schemeClr w14:val="tx1"/>
            </w14:solidFill>
          </w14:textFill>
        </w:rPr>
        <w:t>提交江苏开放大学浦口校区洗浴及饮用水投资报价单</w:t>
      </w:r>
    </w:p>
    <w:p w14:paraId="3F7445A4">
      <w:pPr>
        <w:pStyle w:val="4"/>
        <w:bidi w:val="0"/>
        <w:ind w:left="0" w:leftChars="0" w:firstLine="964" w:firstLineChars="300"/>
        <w:jc w:val="left"/>
        <w:rPr>
          <w:rFonts w:hint="default"/>
          <w:highlight w:val="none"/>
          <w:lang w:val="en-US" w:eastAsia="zh-CN"/>
        </w:rPr>
      </w:pPr>
      <w:r>
        <w:rPr>
          <w:rFonts w:hint="eastAsia"/>
          <w:highlight w:val="none"/>
          <w:lang w:val="en-US" w:eastAsia="zh-CN"/>
        </w:rPr>
        <w:t>江苏开放大学浦口校区洗浴及饮用水投资报价单</w:t>
      </w:r>
    </w:p>
    <w:tbl>
      <w:tblPr>
        <w:tblStyle w:val="12"/>
        <w:tblW w:w="8935" w:type="dxa"/>
        <w:tblInd w:w="-2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0"/>
        <w:gridCol w:w="1709"/>
        <w:gridCol w:w="1576"/>
        <w:gridCol w:w="709"/>
        <w:gridCol w:w="629"/>
        <w:gridCol w:w="890"/>
        <w:gridCol w:w="1110"/>
        <w:gridCol w:w="777"/>
        <w:gridCol w:w="845"/>
      </w:tblGrid>
      <w:tr w14:paraId="6B0D6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trPr>
        <w:tc>
          <w:tcPr>
            <w:tcW w:w="690" w:type="dxa"/>
            <w:vAlign w:val="center"/>
          </w:tcPr>
          <w:p w14:paraId="4E6960F1">
            <w:pPr>
              <w:bidi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1709" w:type="dxa"/>
            <w:vAlign w:val="center"/>
          </w:tcPr>
          <w:p w14:paraId="6A7AD0F9">
            <w:pPr>
              <w:bidi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货物（服务）</w:t>
            </w:r>
          </w:p>
          <w:p w14:paraId="7D97BA69">
            <w:pPr>
              <w:bidi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名称</w:t>
            </w:r>
          </w:p>
        </w:tc>
        <w:tc>
          <w:tcPr>
            <w:tcW w:w="1576" w:type="dxa"/>
            <w:vAlign w:val="center"/>
          </w:tcPr>
          <w:p w14:paraId="730FB9FF">
            <w:pPr>
              <w:bidi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规格型号</w:t>
            </w:r>
          </w:p>
        </w:tc>
        <w:tc>
          <w:tcPr>
            <w:tcW w:w="709" w:type="dxa"/>
            <w:vAlign w:val="center"/>
          </w:tcPr>
          <w:p w14:paraId="2D506871">
            <w:pPr>
              <w:bidi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数量</w:t>
            </w:r>
          </w:p>
        </w:tc>
        <w:tc>
          <w:tcPr>
            <w:tcW w:w="629" w:type="dxa"/>
            <w:vAlign w:val="center"/>
          </w:tcPr>
          <w:p w14:paraId="02A33BCB">
            <w:pPr>
              <w:bidi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单位</w:t>
            </w:r>
          </w:p>
        </w:tc>
        <w:tc>
          <w:tcPr>
            <w:tcW w:w="890" w:type="dxa"/>
            <w:vAlign w:val="center"/>
          </w:tcPr>
          <w:p w14:paraId="32A565D4">
            <w:pPr>
              <w:bidi w:val="0"/>
              <w:jc w:val="center"/>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rPr>
              <w:t>单价</w:t>
            </w:r>
            <w:r>
              <w:rPr>
                <w:rFonts w:hint="eastAsia" w:ascii="宋体" w:hAnsi="宋体" w:cs="宋体"/>
                <w:b/>
                <w:bCs/>
                <w:sz w:val="21"/>
                <w:szCs w:val="21"/>
                <w:highlight w:val="none"/>
                <w:lang w:eastAsia="zh-CN"/>
              </w:rPr>
              <w:t>（</w:t>
            </w:r>
            <w:r>
              <w:rPr>
                <w:rFonts w:hint="eastAsia" w:ascii="宋体" w:hAnsi="宋体" w:cs="宋体"/>
                <w:b/>
                <w:bCs/>
                <w:sz w:val="21"/>
                <w:szCs w:val="21"/>
                <w:highlight w:val="none"/>
                <w:lang w:val="en-US" w:eastAsia="zh-CN"/>
              </w:rPr>
              <w:t>元</w:t>
            </w:r>
            <w:r>
              <w:rPr>
                <w:rFonts w:hint="eastAsia" w:ascii="宋体" w:hAnsi="宋体" w:cs="宋体"/>
                <w:b/>
                <w:bCs/>
                <w:sz w:val="21"/>
                <w:szCs w:val="21"/>
                <w:highlight w:val="none"/>
                <w:lang w:eastAsia="zh-CN"/>
              </w:rPr>
              <w:t>）</w:t>
            </w:r>
          </w:p>
        </w:tc>
        <w:tc>
          <w:tcPr>
            <w:tcW w:w="1110" w:type="dxa"/>
            <w:vAlign w:val="center"/>
          </w:tcPr>
          <w:p w14:paraId="6D81661B">
            <w:pPr>
              <w:bidi w:val="0"/>
              <w:jc w:val="center"/>
              <w:rPr>
                <w:rFonts w:hint="eastAsia" w:ascii="宋体" w:hAnsi="宋体" w:eastAsia="宋体" w:cs="宋体"/>
                <w:b/>
                <w:bCs/>
                <w:sz w:val="21"/>
                <w:szCs w:val="21"/>
                <w:highlight w:val="none"/>
              </w:rPr>
            </w:pPr>
            <w:r>
              <w:rPr>
                <w:rFonts w:hint="eastAsia" w:ascii="宋体" w:hAnsi="宋体" w:cs="宋体"/>
                <w:b/>
                <w:bCs/>
                <w:sz w:val="21"/>
                <w:szCs w:val="21"/>
                <w:highlight w:val="none"/>
                <w:lang w:val="en-US" w:eastAsia="zh-CN"/>
              </w:rPr>
              <w:t>小计</w:t>
            </w:r>
            <w:r>
              <w:rPr>
                <w:rFonts w:hint="eastAsia" w:ascii="宋体" w:hAnsi="宋体" w:cs="宋体"/>
                <w:b/>
                <w:bCs/>
                <w:sz w:val="21"/>
                <w:szCs w:val="21"/>
                <w:highlight w:val="none"/>
                <w:lang w:eastAsia="zh-CN"/>
              </w:rPr>
              <w:t>（</w:t>
            </w:r>
            <w:r>
              <w:rPr>
                <w:rFonts w:hint="eastAsia" w:ascii="宋体" w:hAnsi="宋体" w:cs="宋体"/>
                <w:b/>
                <w:bCs/>
                <w:sz w:val="21"/>
                <w:szCs w:val="21"/>
                <w:highlight w:val="none"/>
                <w:lang w:val="en-US" w:eastAsia="zh-CN"/>
              </w:rPr>
              <w:t>元</w:t>
            </w:r>
            <w:r>
              <w:rPr>
                <w:rFonts w:hint="eastAsia" w:ascii="宋体" w:hAnsi="宋体" w:cs="宋体"/>
                <w:b/>
                <w:bCs/>
                <w:sz w:val="21"/>
                <w:szCs w:val="21"/>
                <w:highlight w:val="none"/>
                <w:lang w:eastAsia="zh-CN"/>
              </w:rPr>
              <w:t>）</w:t>
            </w:r>
          </w:p>
        </w:tc>
        <w:tc>
          <w:tcPr>
            <w:tcW w:w="777" w:type="dxa"/>
            <w:vAlign w:val="center"/>
          </w:tcPr>
          <w:p w14:paraId="50825524">
            <w:pPr>
              <w:bidi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品牌</w:t>
            </w:r>
          </w:p>
        </w:tc>
        <w:tc>
          <w:tcPr>
            <w:tcW w:w="845" w:type="dxa"/>
            <w:vAlign w:val="center"/>
          </w:tcPr>
          <w:p w14:paraId="7609A033">
            <w:pPr>
              <w:bidi w:val="0"/>
              <w:jc w:val="center"/>
              <w:rPr>
                <w:rFonts w:hint="eastAsia" w:ascii="宋体" w:hAnsi="宋体" w:eastAsia="宋体" w:cs="宋体"/>
                <w:b/>
                <w:bCs/>
                <w:sz w:val="21"/>
                <w:szCs w:val="21"/>
                <w:highlight w:val="none"/>
                <w:lang w:eastAsia="zh-CN"/>
              </w:rPr>
            </w:pPr>
            <w:r>
              <w:rPr>
                <w:rFonts w:hint="eastAsia" w:ascii="宋体" w:hAnsi="宋体" w:cs="宋体"/>
                <w:b/>
                <w:bCs/>
                <w:sz w:val="21"/>
                <w:szCs w:val="21"/>
                <w:highlight w:val="none"/>
                <w:lang w:val="en-US" w:eastAsia="zh-CN"/>
              </w:rPr>
              <w:t>备注</w:t>
            </w:r>
          </w:p>
        </w:tc>
      </w:tr>
      <w:tr w14:paraId="4A0759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4" w:hRule="atLeast"/>
        </w:trPr>
        <w:tc>
          <w:tcPr>
            <w:tcW w:w="690" w:type="dxa"/>
            <w:vAlign w:val="center"/>
          </w:tcPr>
          <w:p w14:paraId="01EE17A5">
            <w:pPr>
              <w:bidi w:val="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1709" w:type="dxa"/>
            <w:vAlign w:val="center"/>
          </w:tcPr>
          <w:p w14:paraId="735DC0B0">
            <w:pPr>
              <w:bidi w:val="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空气源机组</w:t>
            </w:r>
          </w:p>
        </w:tc>
        <w:tc>
          <w:tcPr>
            <w:tcW w:w="1576" w:type="dxa"/>
            <w:vAlign w:val="center"/>
          </w:tcPr>
          <w:p w14:paraId="3F796212">
            <w:pPr>
              <w:bidi w:val="0"/>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二级及以上能效</w:t>
            </w:r>
          </w:p>
        </w:tc>
        <w:tc>
          <w:tcPr>
            <w:tcW w:w="709" w:type="dxa"/>
            <w:vAlign w:val="center"/>
          </w:tcPr>
          <w:p w14:paraId="5DCD25CC">
            <w:pPr>
              <w:bidi w:val="0"/>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23</w:t>
            </w:r>
          </w:p>
        </w:tc>
        <w:tc>
          <w:tcPr>
            <w:tcW w:w="629" w:type="dxa"/>
            <w:vAlign w:val="center"/>
          </w:tcPr>
          <w:p w14:paraId="214546D7">
            <w:pPr>
              <w:bidi w:val="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台</w:t>
            </w:r>
          </w:p>
        </w:tc>
        <w:tc>
          <w:tcPr>
            <w:tcW w:w="890" w:type="dxa"/>
            <w:vAlign w:val="center"/>
          </w:tcPr>
          <w:p w14:paraId="4C3232FA">
            <w:pPr>
              <w:bidi w:val="0"/>
              <w:jc w:val="center"/>
              <w:rPr>
                <w:rFonts w:hint="eastAsia" w:ascii="宋体" w:hAnsi="宋体" w:eastAsia="宋体" w:cs="宋体"/>
                <w:sz w:val="21"/>
                <w:szCs w:val="21"/>
                <w:highlight w:val="none"/>
                <w:lang w:val="en-US" w:eastAsia="zh-CN"/>
              </w:rPr>
            </w:pPr>
          </w:p>
        </w:tc>
        <w:tc>
          <w:tcPr>
            <w:tcW w:w="1110" w:type="dxa"/>
            <w:shd w:val="clear" w:color="auto" w:fill="auto"/>
            <w:vAlign w:val="center"/>
          </w:tcPr>
          <w:p w14:paraId="54C3C7C9">
            <w:pPr>
              <w:bidi w:val="0"/>
              <w:jc w:val="center"/>
              <w:rPr>
                <w:rFonts w:hint="eastAsia" w:ascii="宋体" w:hAnsi="宋体" w:eastAsia="宋体" w:cs="宋体"/>
                <w:sz w:val="21"/>
                <w:szCs w:val="21"/>
                <w:highlight w:val="none"/>
                <w:lang w:val="en-US" w:eastAsia="zh-CN"/>
              </w:rPr>
            </w:pPr>
          </w:p>
        </w:tc>
        <w:tc>
          <w:tcPr>
            <w:tcW w:w="777" w:type="dxa"/>
            <w:vAlign w:val="center"/>
          </w:tcPr>
          <w:p w14:paraId="751232DE">
            <w:pPr>
              <w:bidi w:val="0"/>
              <w:jc w:val="center"/>
              <w:rPr>
                <w:rFonts w:hint="eastAsia" w:ascii="宋体" w:hAnsi="宋体" w:eastAsia="宋体" w:cs="宋体"/>
                <w:sz w:val="21"/>
                <w:szCs w:val="21"/>
                <w:highlight w:val="none"/>
                <w:lang w:eastAsia="zh-CN"/>
              </w:rPr>
            </w:pPr>
          </w:p>
        </w:tc>
        <w:tc>
          <w:tcPr>
            <w:tcW w:w="845" w:type="dxa"/>
            <w:vAlign w:val="center"/>
          </w:tcPr>
          <w:p w14:paraId="530CB00A">
            <w:pPr>
              <w:bidi w:val="0"/>
              <w:jc w:val="both"/>
              <w:rPr>
                <w:rFonts w:hint="eastAsia" w:ascii="宋体" w:hAnsi="宋体" w:eastAsia="宋体" w:cs="宋体"/>
                <w:sz w:val="21"/>
                <w:szCs w:val="21"/>
                <w:highlight w:val="none"/>
                <w:lang w:eastAsia="zh-CN"/>
              </w:rPr>
            </w:pPr>
          </w:p>
        </w:tc>
      </w:tr>
      <w:tr w14:paraId="6235A1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690" w:type="dxa"/>
            <w:vAlign w:val="center"/>
          </w:tcPr>
          <w:p w14:paraId="70C46562">
            <w:pPr>
              <w:bidi w:val="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1709" w:type="dxa"/>
            <w:shd w:val="clear" w:color="auto" w:fill="auto"/>
            <w:vAlign w:val="center"/>
          </w:tcPr>
          <w:p w14:paraId="7BFE0405">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空气源热水</w:t>
            </w:r>
          </w:p>
          <w:p w14:paraId="1A6AECB8">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循环泵</w:t>
            </w:r>
          </w:p>
        </w:tc>
        <w:tc>
          <w:tcPr>
            <w:tcW w:w="1576" w:type="dxa"/>
            <w:shd w:val="clear" w:color="auto" w:fill="auto"/>
            <w:vAlign w:val="center"/>
          </w:tcPr>
          <w:p w14:paraId="719D545A">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见以下详情</w:t>
            </w:r>
          </w:p>
        </w:tc>
        <w:tc>
          <w:tcPr>
            <w:tcW w:w="709" w:type="dxa"/>
            <w:shd w:val="clear" w:color="auto" w:fill="auto"/>
            <w:vAlign w:val="center"/>
          </w:tcPr>
          <w:p w14:paraId="16436F77">
            <w:pPr>
              <w:bidi w:val="0"/>
              <w:jc w:val="center"/>
              <w:rPr>
                <w:rFonts w:hint="default"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23</w:t>
            </w:r>
          </w:p>
        </w:tc>
        <w:tc>
          <w:tcPr>
            <w:tcW w:w="629" w:type="dxa"/>
            <w:shd w:val="clear" w:color="auto" w:fill="auto"/>
            <w:vAlign w:val="center"/>
          </w:tcPr>
          <w:p w14:paraId="19CD2E26">
            <w:pPr>
              <w:bidi w:val="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eastAsia="zh-CN"/>
              </w:rPr>
              <w:t>台</w:t>
            </w:r>
          </w:p>
        </w:tc>
        <w:tc>
          <w:tcPr>
            <w:tcW w:w="890" w:type="dxa"/>
            <w:shd w:val="clear" w:color="auto" w:fill="auto"/>
            <w:vAlign w:val="center"/>
          </w:tcPr>
          <w:p w14:paraId="71D4C762">
            <w:pPr>
              <w:bidi w:val="0"/>
              <w:jc w:val="center"/>
              <w:rPr>
                <w:rFonts w:hint="eastAsia" w:ascii="宋体" w:hAnsi="宋体" w:eastAsia="宋体" w:cs="宋体"/>
                <w:kern w:val="2"/>
                <w:sz w:val="21"/>
                <w:szCs w:val="21"/>
                <w:highlight w:val="none"/>
                <w:lang w:val="en-US" w:eastAsia="zh-CN" w:bidi="ar-SA"/>
              </w:rPr>
            </w:pPr>
          </w:p>
        </w:tc>
        <w:tc>
          <w:tcPr>
            <w:tcW w:w="1110" w:type="dxa"/>
            <w:shd w:val="clear" w:color="auto" w:fill="auto"/>
            <w:vAlign w:val="center"/>
          </w:tcPr>
          <w:p w14:paraId="6F76A980">
            <w:pPr>
              <w:bidi w:val="0"/>
              <w:jc w:val="center"/>
              <w:rPr>
                <w:rFonts w:hint="eastAsia" w:ascii="宋体" w:hAnsi="宋体" w:eastAsia="宋体" w:cs="宋体"/>
                <w:sz w:val="21"/>
                <w:szCs w:val="21"/>
                <w:highlight w:val="none"/>
                <w:lang w:val="en-US" w:eastAsia="zh-CN"/>
              </w:rPr>
            </w:pPr>
          </w:p>
        </w:tc>
        <w:tc>
          <w:tcPr>
            <w:tcW w:w="777" w:type="dxa"/>
            <w:shd w:val="clear" w:color="auto" w:fill="auto"/>
            <w:vAlign w:val="center"/>
          </w:tcPr>
          <w:p w14:paraId="41393346">
            <w:pPr>
              <w:bidi w:val="0"/>
              <w:jc w:val="center"/>
              <w:rPr>
                <w:rFonts w:hint="eastAsia" w:ascii="宋体" w:hAnsi="宋体" w:eastAsia="宋体" w:cs="宋体"/>
                <w:kern w:val="2"/>
                <w:sz w:val="21"/>
                <w:szCs w:val="21"/>
                <w:highlight w:val="none"/>
                <w:lang w:val="en-US" w:eastAsia="zh-CN" w:bidi="ar-SA"/>
              </w:rPr>
            </w:pPr>
          </w:p>
        </w:tc>
        <w:tc>
          <w:tcPr>
            <w:tcW w:w="845" w:type="dxa"/>
            <w:vAlign w:val="center"/>
          </w:tcPr>
          <w:p w14:paraId="531F31C2">
            <w:pPr>
              <w:bidi w:val="0"/>
              <w:jc w:val="center"/>
              <w:rPr>
                <w:rFonts w:hint="eastAsia" w:ascii="宋体" w:hAnsi="宋体" w:eastAsia="宋体" w:cs="宋体"/>
                <w:kern w:val="2"/>
                <w:sz w:val="21"/>
                <w:szCs w:val="21"/>
                <w:highlight w:val="none"/>
                <w:lang w:val="en-US" w:eastAsia="zh-CN" w:bidi="ar-SA"/>
              </w:rPr>
            </w:pPr>
          </w:p>
        </w:tc>
      </w:tr>
      <w:tr w14:paraId="17A0B1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1" w:hRule="atLeast"/>
        </w:trPr>
        <w:tc>
          <w:tcPr>
            <w:tcW w:w="690" w:type="dxa"/>
            <w:vAlign w:val="center"/>
          </w:tcPr>
          <w:p w14:paraId="301675CD">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709" w:type="dxa"/>
            <w:shd w:val="clear" w:color="auto" w:fill="auto"/>
            <w:vAlign w:val="center"/>
          </w:tcPr>
          <w:p w14:paraId="19ED146D">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供水泵</w:t>
            </w:r>
          </w:p>
        </w:tc>
        <w:tc>
          <w:tcPr>
            <w:tcW w:w="1576" w:type="dxa"/>
            <w:shd w:val="clear" w:color="auto" w:fill="auto"/>
            <w:vAlign w:val="center"/>
          </w:tcPr>
          <w:p w14:paraId="58EBDDB2">
            <w:pPr>
              <w:bidi w:val="0"/>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PH-</w:t>
            </w:r>
            <w:r>
              <w:rPr>
                <w:rFonts w:hint="eastAsia" w:ascii="宋体" w:hAnsi="宋体" w:cs="宋体"/>
                <w:sz w:val="21"/>
                <w:szCs w:val="21"/>
                <w:lang w:val="en-US" w:eastAsia="zh-CN"/>
              </w:rPr>
              <w:t>2201Q</w:t>
            </w:r>
          </w:p>
        </w:tc>
        <w:tc>
          <w:tcPr>
            <w:tcW w:w="709" w:type="dxa"/>
            <w:shd w:val="clear" w:color="auto" w:fill="auto"/>
            <w:vAlign w:val="center"/>
          </w:tcPr>
          <w:p w14:paraId="0510C751">
            <w:pPr>
              <w:bidi w:val="0"/>
              <w:jc w:val="center"/>
              <w:rPr>
                <w:rFonts w:hint="default" w:ascii="宋体" w:hAnsi="宋体" w:eastAsia="宋体" w:cs="宋体"/>
                <w:kern w:val="2"/>
                <w:sz w:val="21"/>
                <w:szCs w:val="21"/>
                <w:lang w:val="en-US" w:eastAsia="zh-CN" w:bidi="ar-SA"/>
              </w:rPr>
            </w:pPr>
            <w:r>
              <w:rPr>
                <w:rFonts w:hint="eastAsia" w:ascii="宋体" w:hAnsi="宋体" w:cs="宋体"/>
                <w:sz w:val="21"/>
                <w:szCs w:val="21"/>
                <w:lang w:val="en-US" w:eastAsia="zh-CN"/>
              </w:rPr>
              <w:t>20</w:t>
            </w:r>
          </w:p>
        </w:tc>
        <w:tc>
          <w:tcPr>
            <w:tcW w:w="629" w:type="dxa"/>
            <w:shd w:val="clear" w:color="auto" w:fill="auto"/>
            <w:vAlign w:val="center"/>
          </w:tcPr>
          <w:p w14:paraId="433996F8">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台</w:t>
            </w:r>
          </w:p>
        </w:tc>
        <w:tc>
          <w:tcPr>
            <w:tcW w:w="890" w:type="dxa"/>
            <w:shd w:val="clear" w:color="auto" w:fill="auto"/>
            <w:vAlign w:val="center"/>
          </w:tcPr>
          <w:p w14:paraId="4E8888E6">
            <w:pPr>
              <w:bidi w:val="0"/>
              <w:jc w:val="center"/>
              <w:rPr>
                <w:rFonts w:hint="eastAsia" w:ascii="宋体" w:hAnsi="宋体" w:eastAsia="宋体" w:cs="宋体"/>
                <w:kern w:val="2"/>
                <w:sz w:val="21"/>
                <w:szCs w:val="21"/>
                <w:lang w:val="en-US" w:eastAsia="zh-CN" w:bidi="ar-SA"/>
              </w:rPr>
            </w:pPr>
          </w:p>
        </w:tc>
        <w:tc>
          <w:tcPr>
            <w:tcW w:w="1110" w:type="dxa"/>
            <w:shd w:val="clear" w:color="auto" w:fill="auto"/>
            <w:vAlign w:val="center"/>
          </w:tcPr>
          <w:p w14:paraId="4B290FD6">
            <w:pPr>
              <w:bidi w:val="0"/>
              <w:jc w:val="center"/>
              <w:rPr>
                <w:rFonts w:hint="eastAsia" w:ascii="宋体" w:hAnsi="宋体" w:eastAsia="宋体" w:cs="宋体"/>
                <w:sz w:val="21"/>
                <w:szCs w:val="21"/>
                <w:lang w:val="en-US" w:eastAsia="zh-CN"/>
              </w:rPr>
            </w:pPr>
          </w:p>
        </w:tc>
        <w:tc>
          <w:tcPr>
            <w:tcW w:w="777" w:type="dxa"/>
            <w:shd w:val="clear" w:color="auto" w:fill="auto"/>
            <w:vAlign w:val="center"/>
          </w:tcPr>
          <w:p w14:paraId="545423A3">
            <w:pPr>
              <w:bidi w:val="0"/>
              <w:jc w:val="center"/>
              <w:rPr>
                <w:rFonts w:hint="eastAsia" w:ascii="宋体" w:hAnsi="宋体" w:eastAsia="宋体" w:cs="宋体"/>
                <w:kern w:val="2"/>
                <w:sz w:val="21"/>
                <w:szCs w:val="21"/>
                <w:lang w:val="en-US" w:eastAsia="zh-CN" w:bidi="ar-SA"/>
              </w:rPr>
            </w:pPr>
          </w:p>
        </w:tc>
        <w:tc>
          <w:tcPr>
            <w:tcW w:w="845" w:type="dxa"/>
            <w:vAlign w:val="center"/>
          </w:tcPr>
          <w:p w14:paraId="462CEB2B">
            <w:pPr>
              <w:bidi w:val="0"/>
              <w:jc w:val="center"/>
              <w:rPr>
                <w:rFonts w:hint="eastAsia" w:ascii="宋体" w:hAnsi="宋体" w:eastAsia="宋体" w:cs="宋体"/>
                <w:kern w:val="2"/>
                <w:sz w:val="21"/>
                <w:szCs w:val="21"/>
                <w:lang w:val="en-US" w:eastAsia="zh-CN" w:bidi="ar-SA"/>
              </w:rPr>
            </w:pPr>
          </w:p>
        </w:tc>
      </w:tr>
      <w:tr w14:paraId="6D620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2" w:hRule="atLeast"/>
        </w:trPr>
        <w:tc>
          <w:tcPr>
            <w:tcW w:w="690" w:type="dxa"/>
            <w:vAlign w:val="center"/>
          </w:tcPr>
          <w:p w14:paraId="43A09A26">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709" w:type="dxa"/>
            <w:shd w:val="clear" w:color="auto" w:fill="auto"/>
            <w:vAlign w:val="center"/>
          </w:tcPr>
          <w:p w14:paraId="08F914CD">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变频控制器</w:t>
            </w:r>
          </w:p>
        </w:tc>
        <w:tc>
          <w:tcPr>
            <w:tcW w:w="1576" w:type="dxa"/>
            <w:shd w:val="clear" w:color="auto" w:fill="auto"/>
            <w:vAlign w:val="center"/>
          </w:tcPr>
          <w:p w14:paraId="2E491C47">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变频器，适配</w:t>
            </w:r>
          </w:p>
        </w:tc>
        <w:tc>
          <w:tcPr>
            <w:tcW w:w="709" w:type="dxa"/>
            <w:vAlign w:val="center"/>
          </w:tcPr>
          <w:p w14:paraId="3B6989DA">
            <w:pPr>
              <w:bidi w:val="0"/>
              <w:jc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20</w:t>
            </w:r>
          </w:p>
        </w:tc>
        <w:tc>
          <w:tcPr>
            <w:tcW w:w="629" w:type="dxa"/>
            <w:vAlign w:val="center"/>
          </w:tcPr>
          <w:p w14:paraId="6566332D">
            <w:pPr>
              <w:bidi w:val="0"/>
              <w:jc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个</w:t>
            </w:r>
          </w:p>
        </w:tc>
        <w:tc>
          <w:tcPr>
            <w:tcW w:w="890" w:type="dxa"/>
            <w:vAlign w:val="center"/>
          </w:tcPr>
          <w:p w14:paraId="01D94BBC">
            <w:pPr>
              <w:bidi w:val="0"/>
              <w:jc w:val="center"/>
              <w:rPr>
                <w:rFonts w:hint="default" w:ascii="宋体" w:hAnsi="宋体" w:eastAsia="宋体" w:cs="宋体"/>
                <w:kern w:val="2"/>
                <w:sz w:val="21"/>
                <w:szCs w:val="21"/>
                <w:lang w:val="en-US" w:eastAsia="zh-CN" w:bidi="ar-SA"/>
              </w:rPr>
            </w:pPr>
          </w:p>
        </w:tc>
        <w:tc>
          <w:tcPr>
            <w:tcW w:w="1110" w:type="dxa"/>
            <w:shd w:val="clear" w:color="auto" w:fill="auto"/>
            <w:vAlign w:val="center"/>
          </w:tcPr>
          <w:p w14:paraId="6BA8908F">
            <w:pPr>
              <w:bidi w:val="0"/>
              <w:jc w:val="center"/>
              <w:rPr>
                <w:rFonts w:hint="eastAsia" w:ascii="宋体" w:hAnsi="宋体" w:eastAsia="宋体" w:cs="宋体"/>
                <w:sz w:val="21"/>
                <w:szCs w:val="21"/>
                <w:lang w:val="en-US" w:eastAsia="zh-CN"/>
              </w:rPr>
            </w:pPr>
          </w:p>
        </w:tc>
        <w:tc>
          <w:tcPr>
            <w:tcW w:w="777" w:type="dxa"/>
            <w:vAlign w:val="center"/>
          </w:tcPr>
          <w:p w14:paraId="0DD8FB83">
            <w:pPr>
              <w:bidi w:val="0"/>
              <w:jc w:val="center"/>
              <w:rPr>
                <w:rFonts w:hint="eastAsia" w:ascii="宋体" w:hAnsi="宋体" w:eastAsia="宋体" w:cs="宋体"/>
                <w:kern w:val="2"/>
                <w:sz w:val="21"/>
                <w:szCs w:val="21"/>
                <w:lang w:val="en-US" w:eastAsia="zh-CN" w:bidi="ar-SA"/>
              </w:rPr>
            </w:pPr>
          </w:p>
        </w:tc>
        <w:tc>
          <w:tcPr>
            <w:tcW w:w="845" w:type="dxa"/>
            <w:vAlign w:val="center"/>
          </w:tcPr>
          <w:p w14:paraId="0C256372">
            <w:pPr>
              <w:bidi w:val="0"/>
              <w:jc w:val="center"/>
              <w:rPr>
                <w:rFonts w:hint="eastAsia" w:ascii="宋体" w:hAnsi="宋体" w:eastAsia="宋体" w:cs="宋体"/>
                <w:kern w:val="2"/>
                <w:sz w:val="21"/>
                <w:szCs w:val="21"/>
                <w:lang w:val="en-US" w:eastAsia="zh-CN" w:bidi="ar-SA"/>
              </w:rPr>
            </w:pPr>
          </w:p>
        </w:tc>
      </w:tr>
      <w:tr w14:paraId="41CBE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8" w:hRule="atLeast"/>
        </w:trPr>
        <w:tc>
          <w:tcPr>
            <w:tcW w:w="690" w:type="dxa"/>
            <w:vAlign w:val="center"/>
          </w:tcPr>
          <w:p w14:paraId="6F495D22">
            <w:pPr>
              <w:bidi w:val="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5</w:t>
            </w:r>
          </w:p>
        </w:tc>
        <w:tc>
          <w:tcPr>
            <w:tcW w:w="1709" w:type="dxa"/>
            <w:shd w:val="clear" w:color="auto" w:fill="auto"/>
            <w:vAlign w:val="center"/>
          </w:tcPr>
          <w:p w14:paraId="5F4F2400">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2"/>
                <w:sz w:val="21"/>
                <w:szCs w:val="21"/>
                <w:u w:val="none"/>
                <w:lang w:val="en-US" w:eastAsia="zh-CN" w:bidi="ar-SA"/>
              </w:rPr>
              <w:t>恒温供水水箱</w:t>
            </w:r>
          </w:p>
        </w:tc>
        <w:tc>
          <w:tcPr>
            <w:tcW w:w="1576" w:type="dxa"/>
            <w:shd w:val="clear" w:color="auto" w:fill="auto"/>
            <w:vAlign w:val="center"/>
          </w:tcPr>
          <w:p w14:paraId="7073A8EC">
            <w:pPr>
              <w:keepNext w:val="0"/>
              <w:keepLines w:val="0"/>
              <w:widowControl/>
              <w:suppressLineNumbers w:val="0"/>
              <w:jc w:val="center"/>
              <w:textAlignment w:val="center"/>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2"/>
                <w:sz w:val="21"/>
                <w:szCs w:val="21"/>
                <w:u w:val="none"/>
                <w:lang w:val="en-US" w:eastAsia="zh-CN" w:bidi="ar-SA"/>
              </w:rPr>
              <w:t>方形不锈钢保温水箱材质：304不锈钢，执行标准：国标</w:t>
            </w:r>
          </w:p>
        </w:tc>
        <w:tc>
          <w:tcPr>
            <w:tcW w:w="709" w:type="dxa"/>
            <w:vAlign w:val="center"/>
          </w:tcPr>
          <w:p w14:paraId="4814C61B">
            <w:pPr>
              <w:bidi w:val="0"/>
              <w:jc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260</w:t>
            </w:r>
          </w:p>
        </w:tc>
        <w:tc>
          <w:tcPr>
            <w:tcW w:w="629" w:type="dxa"/>
            <w:vAlign w:val="center"/>
          </w:tcPr>
          <w:p w14:paraId="4EB533A1">
            <w:pPr>
              <w:bidi w:val="0"/>
              <w:jc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吨</w:t>
            </w:r>
          </w:p>
        </w:tc>
        <w:tc>
          <w:tcPr>
            <w:tcW w:w="890" w:type="dxa"/>
            <w:vAlign w:val="center"/>
          </w:tcPr>
          <w:p w14:paraId="0FD177ED">
            <w:pPr>
              <w:bidi w:val="0"/>
              <w:jc w:val="center"/>
              <w:rPr>
                <w:rFonts w:hint="default" w:ascii="宋体" w:hAnsi="宋体" w:eastAsia="宋体" w:cs="宋体"/>
                <w:kern w:val="2"/>
                <w:sz w:val="21"/>
                <w:szCs w:val="21"/>
                <w:lang w:val="en-US" w:eastAsia="zh-CN" w:bidi="ar-SA"/>
              </w:rPr>
            </w:pPr>
          </w:p>
        </w:tc>
        <w:tc>
          <w:tcPr>
            <w:tcW w:w="1110" w:type="dxa"/>
            <w:shd w:val="clear" w:color="auto" w:fill="auto"/>
            <w:vAlign w:val="center"/>
          </w:tcPr>
          <w:p w14:paraId="45B032E0">
            <w:pPr>
              <w:bidi w:val="0"/>
              <w:jc w:val="center"/>
              <w:rPr>
                <w:rFonts w:hint="eastAsia" w:ascii="宋体" w:hAnsi="宋体" w:eastAsia="宋体" w:cs="宋体"/>
                <w:sz w:val="21"/>
                <w:szCs w:val="21"/>
                <w:lang w:val="en-US" w:eastAsia="zh-CN"/>
              </w:rPr>
            </w:pPr>
          </w:p>
        </w:tc>
        <w:tc>
          <w:tcPr>
            <w:tcW w:w="777" w:type="dxa"/>
            <w:vAlign w:val="center"/>
          </w:tcPr>
          <w:p w14:paraId="3613C2DD">
            <w:pPr>
              <w:bidi w:val="0"/>
              <w:jc w:val="center"/>
              <w:rPr>
                <w:rFonts w:hint="eastAsia" w:ascii="宋体" w:hAnsi="宋体" w:eastAsia="宋体" w:cs="宋体"/>
                <w:kern w:val="2"/>
                <w:sz w:val="21"/>
                <w:szCs w:val="21"/>
                <w:lang w:val="en-US" w:eastAsia="zh-CN" w:bidi="ar-SA"/>
              </w:rPr>
            </w:pPr>
          </w:p>
        </w:tc>
        <w:tc>
          <w:tcPr>
            <w:tcW w:w="845" w:type="dxa"/>
            <w:vAlign w:val="center"/>
          </w:tcPr>
          <w:p w14:paraId="58294650">
            <w:pPr>
              <w:bidi w:val="0"/>
              <w:jc w:val="center"/>
              <w:rPr>
                <w:rFonts w:hint="eastAsia" w:ascii="宋体" w:hAnsi="宋体" w:eastAsia="宋体" w:cs="宋体"/>
                <w:kern w:val="2"/>
                <w:sz w:val="21"/>
                <w:szCs w:val="21"/>
                <w:lang w:val="en-US" w:eastAsia="zh-CN" w:bidi="ar-SA"/>
              </w:rPr>
            </w:pPr>
          </w:p>
        </w:tc>
      </w:tr>
      <w:tr w14:paraId="1B7254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2" w:hRule="atLeast"/>
        </w:trPr>
        <w:tc>
          <w:tcPr>
            <w:tcW w:w="690" w:type="dxa"/>
            <w:vAlign w:val="center"/>
          </w:tcPr>
          <w:p w14:paraId="287BFA4D">
            <w:pPr>
              <w:bidi w:val="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6</w:t>
            </w:r>
          </w:p>
        </w:tc>
        <w:tc>
          <w:tcPr>
            <w:tcW w:w="1709" w:type="dxa"/>
            <w:shd w:val="clear" w:color="auto" w:fill="auto"/>
            <w:vAlign w:val="center"/>
          </w:tcPr>
          <w:p w14:paraId="0D669CBA">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2"/>
                <w:sz w:val="21"/>
                <w:szCs w:val="21"/>
                <w:u w:val="none"/>
                <w:lang w:val="en-US" w:eastAsia="zh-CN" w:bidi="ar-SA"/>
              </w:rPr>
              <w:t>中央热水远程控制系统（含软件）</w:t>
            </w:r>
          </w:p>
        </w:tc>
        <w:tc>
          <w:tcPr>
            <w:tcW w:w="1576" w:type="dxa"/>
            <w:shd w:val="clear" w:color="auto" w:fill="auto"/>
            <w:vAlign w:val="center"/>
          </w:tcPr>
          <w:p w14:paraId="14378DAB">
            <w:pPr>
              <w:keepNext w:val="0"/>
              <w:keepLines w:val="0"/>
              <w:widowControl/>
              <w:suppressLineNumbers w:val="0"/>
              <w:jc w:val="center"/>
              <w:textAlignment w:val="center"/>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2"/>
                <w:sz w:val="21"/>
                <w:szCs w:val="21"/>
                <w:u w:val="none"/>
                <w:lang w:val="en-US" w:eastAsia="zh-CN" w:bidi="ar-SA"/>
              </w:rPr>
              <w:t>电器件施耐德一线品牌）</w:t>
            </w:r>
          </w:p>
        </w:tc>
        <w:tc>
          <w:tcPr>
            <w:tcW w:w="709" w:type="dxa"/>
            <w:vAlign w:val="center"/>
          </w:tcPr>
          <w:p w14:paraId="0A3FA7D4">
            <w:pPr>
              <w:bidi w:val="0"/>
              <w:jc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10</w:t>
            </w:r>
          </w:p>
        </w:tc>
        <w:tc>
          <w:tcPr>
            <w:tcW w:w="629" w:type="dxa"/>
            <w:vAlign w:val="center"/>
          </w:tcPr>
          <w:p w14:paraId="4717D42E">
            <w:pPr>
              <w:bidi w:val="0"/>
              <w:jc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套</w:t>
            </w:r>
          </w:p>
        </w:tc>
        <w:tc>
          <w:tcPr>
            <w:tcW w:w="890" w:type="dxa"/>
            <w:vAlign w:val="center"/>
          </w:tcPr>
          <w:p w14:paraId="7266AA30">
            <w:pPr>
              <w:bidi w:val="0"/>
              <w:jc w:val="center"/>
              <w:rPr>
                <w:rFonts w:hint="default" w:ascii="宋体" w:hAnsi="宋体" w:eastAsia="宋体" w:cs="宋体"/>
                <w:kern w:val="2"/>
                <w:sz w:val="21"/>
                <w:szCs w:val="21"/>
                <w:lang w:val="en-US" w:eastAsia="zh-CN" w:bidi="ar-SA"/>
              </w:rPr>
            </w:pPr>
          </w:p>
        </w:tc>
        <w:tc>
          <w:tcPr>
            <w:tcW w:w="1110" w:type="dxa"/>
            <w:shd w:val="clear" w:color="auto" w:fill="auto"/>
            <w:vAlign w:val="center"/>
          </w:tcPr>
          <w:p w14:paraId="4736F579">
            <w:pPr>
              <w:bidi w:val="0"/>
              <w:jc w:val="center"/>
              <w:rPr>
                <w:rFonts w:hint="eastAsia" w:ascii="宋体" w:hAnsi="宋体" w:eastAsia="宋体" w:cs="宋体"/>
                <w:sz w:val="21"/>
                <w:szCs w:val="21"/>
                <w:lang w:val="en-US" w:eastAsia="zh-CN"/>
              </w:rPr>
            </w:pPr>
          </w:p>
        </w:tc>
        <w:tc>
          <w:tcPr>
            <w:tcW w:w="777" w:type="dxa"/>
            <w:vAlign w:val="center"/>
          </w:tcPr>
          <w:p w14:paraId="5112F1A2">
            <w:pPr>
              <w:bidi w:val="0"/>
              <w:jc w:val="center"/>
              <w:rPr>
                <w:rFonts w:hint="eastAsia" w:ascii="宋体" w:hAnsi="宋体" w:eastAsia="宋体" w:cs="宋体"/>
                <w:kern w:val="2"/>
                <w:sz w:val="21"/>
                <w:szCs w:val="21"/>
                <w:lang w:val="en-US" w:eastAsia="zh-CN" w:bidi="ar-SA"/>
              </w:rPr>
            </w:pPr>
          </w:p>
        </w:tc>
        <w:tc>
          <w:tcPr>
            <w:tcW w:w="845" w:type="dxa"/>
            <w:vAlign w:val="center"/>
          </w:tcPr>
          <w:p w14:paraId="604B1B8C">
            <w:pPr>
              <w:bidi w:val="0"/>
              <w:jc w:val="center"/>
              <w:rPr>
                <w:rFonts w:hint="eastAsia" w:ascii="宋体" w:hAnsi="宋体" w:eastAsia="宋体" w:cs="宋体"/>
                <w:kern w:val="2"/>
                <w:sz w:val="21"/>
                <w:szCs w:val="21"/>
                <w:lang w:val="en-US" w:eastAsia="zh-CN" w:bidi="ar-SA"/>
              </w:rPr>
            </w:pPr>
          </w:p>
        </w:tc>
      </w:tr>
      <w:tr w14:paraId="5E0EC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1" w:hRule="atLeast"/>
        </w:trPr>
        <w:tc>
          <w:tcPr>
            <w:tcW w:w="690" w:type="dxa"/>
            <w:vAlign w:val="center"/>
          </w:tcPr>
          <w:p w14:paraId="41CF44A0">
            <w:pPr>
              <w:bidi w:val="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7</w:t>
            </w:r>
          </w:p>
        </w:tc>
        <w:tc>
          <w:tcPr>
            <w:tcW w:w="1709" w:type="dxa"/>
            <w:shd w:val="clear" w:color="auto" w:fill="auto"/>
            <w:vAlign w:val="center"/>
          </w:tcPr>
          <w:p w14:paraId="75A528E5">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2"/>
                <w:sz w:val="21"/>
                <w:szCs w:val="21"/>
                <w:u w:val="none"/>
                <w:lang w:val="en-US" w:eastAsia="zh-CN" w:bidi="ar-SA"/>
              </w:rPr>
              <w:t>室外动力柜</w:t>
            </w:r>
          </w:p>
        </w:tc>
        <w:tc>
          <w:tcPr>
            <w:tcW w:w="1576" w:type="dxa"/>
            <w:shd w:val="clear" w:color="auto" w:fill="auto"/>
            <w:vAlign w:val="center"/>
          </w:tcPr>
          <w:p w14:paraId="73194688">
            <w:pPr>
              <w:keepNext w:val="0"/>
              <w:keepLines w:val="0"/>
              <w:widowControl/>
              <w:suppressLineNumbers w:val="0"/>
              <w:jc w:val="center"/>
              <w:textAlignment w:val="center"/>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2"/>
                <w:sz w:val="21"/>
                <w:szCs w:val="21"/>
                <w:u w:val="none"/>
                <w:lang w:val="en-US" w:eastAsia="zh-CN" w:bidi="ar-SA"/>
              </w:rPr>
              <w:t>室外动力柜（电器件施耐德一线品牌）</w:t>
            </w:r>
          </w:p>
        </w:tc>
        <w:tc>
          <w:tcPr>
            <w:tcW w:w="709" w:type="dxa"/>
            <w:vAlign w:val="center"/>
          </w:tcPr>
          <w:p w14:paraId="383D3E69">
            <w:pPr>
              <w:bidi w:val="0"/>
              <w:jc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10</w:t>
            </w:r>
          </w:p>
        </w:tc>
        <w:tc>
          <w:tcPr>
            <w:tcW w:w="629" w:type="dxa"/>
            <w:vAlign w:val="center"/>
          </w:tcPr>
          <w:p w14:paraId="5E166B72">
            <w:pPr>
              <w:bidi w:val="0"/>
              <w:jc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套</w:t>
            </w:r>
          </w:p>
        </w:tc>
        <w:tc>
          <w:tcPr>
            <w:tcW w:w="890" w:type="dxa"/>
            <w:vAlign w:val="center"/>
          </w:tcPr>
          <w:p w14:paraId="06DB626A">
            <w:pPr>
              <w:bidi w:val="0"/>
              <w:jc w:val="center"/>
              <w:rPr>
                <w:rFonts w:hint="default" w:ascii="宋体" w:hAnsi="宋体" w:eastAsia="宋体" w:cs="宋体"/>
                <w:kern w:val="2"/>
                <w:sz w:val="21"/>
                <w:szCs w:val="21"/>
                <w:lang w:val="en-US" w:eastAsia="zh-CN" w:bidi="ar-SA"/>
              </w:rPr>
            </w:pPr>
          </w:p>
        </w:tc>
        <w:tc>
          <w:tcPr>
            <w:tcW w:w="1110" w:type="dxa"/>
            <w:shd w:val="clear" w:color="auto" w:fill="auto"/>
            <w:vAlign w:val="center"/>
          </w:tcPr>
          <w:p w14:paraId="06D5871A">
            <w:pPr>
              <w:bidi w:val="0"/>
              <w:jc w:val="center"/>
              <w:rPr>
                <w:rFonts w:hint="eastAsia" w:ascii="宋体" w:hAnsi="宋体" w:eastAsia="宋体" w:cs="宋体"/>
                <w:sz w:val="21"/>
                <w:szCs w:val="21"/>
                <w:lang w:val="en-US" w:eastAsia="zh-CN"/>
              </w:rPr>
            </w:pPr>
          </w:p>
        </w:tc>
        <w:tc>
          <w:tcPr>
            <w:tcW w:w="777" w:type="dxa"/>
            <w:vAlign w:val="center"/>
          </w:tcPr>
          <w:p w14:paraId="3B462F80">
            <w:pPr>
              <w:bidi w:val="0"/>
              <w:jc w:val="center"/>
              <w:rPr>
                <w:rFonts w:hint="eastAsia" w:ascii="宋体" w:hAnsi="宋体" w:eastAsia="宋体" w:cs="宋体"/>
                <w:kern w:val="2"/>
                <w:sz w:val="21"/>
                <w:szCs w:val="21"/>
                <w:lang w:val="en-US" w:eastAsia="zh-CN" w:bidi="ar-SA"/>
              </w:rPr>
            </w:pPr>
          </w:p>
        </w:tc>
        <w:tc>
          <w:tcPr>
            <w:tcW w:w="845" w:type="dxa"/>
            <w:vAlign w:val="center"/>
          </w:tcPr>
          <w:p w14:paraId="41F6A7FF">
            <w:pPr>
              <w:bidi w:val="0"/>
              <w:jc w:val="center"/>
              <w:rPr>
                <w:rFonts w:hint="eastAsia" w:ascii="宋体" w:hAnsi="宋体" w:eastAsia="宋体" w:cs="宋体"/>
                <w:kern w:val="2"/>
                <w:sz w:val="21"/>
                <w:szCs w:val="21"/>
                <w:lang w:val="en-US" w:eastAsia="zh-CN" w:bidi="ar-SA"/>
              </w:rPr>
            </w:pPr>
          </w:p>
        </w:tc>
      </w:tr>
      <w:tr w14:paraId="18A15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690" w:type="dxa"/>
            <w:vAlign w:val="center"/>
          </w:tcPr>
          <w:p w14:paraId="160C3E2F">
            <w:pPr>
              <w:bidi w:val="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8</w:t>
            </w:r>
          </w:p>
        </w:tc>
        <w:tc>
          <w:tcPr>
            <w:tcW w:w="1709" w:type="dxa"/>
            <w:shd w:val="clear" w:color="auto" w:fill="auto"/>
            <w:vAlign w:val="center"/>
          </w:tcPr>
          <w:p w14:paraId="74FB559A">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2"/>
                <w:sz w:val="21"/>
                <w:szCs w:val="21"/>
                <w:u w:val="none"/>
                <w:lang w:val="en-US" w:eastAsia="zh-CN" w:bidi="ar-SA"/>
              </w:rPr>
              <w:t>空气源减震器</w:t>
            </w:r>
          </w:p>
        </w:tc>
        <w:tc>
          <w:tcPr>
            <w:tcW w:w="1576" w:type="dxa"/>
            <w:shd w:val="clear" w:color="auto" w:fill="auto"/>
            <w:vAlign w:val="center"/>
          </w:tcPr>
          <w:p w14:paraId="4ACFA6AB">
            <w:pPr>
              <w:keepNext w:val="0"/>
              <w:keepLines w:val="0"/>
              <w:widowControl/>
              <w:suppressLineNumbers w:val="0"/>
              <w:jc w:val="center"/>
              <w:textAlignment w:val="center"/>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2"/>
                <w:sz w:val="21"/>
                <w:szCs w:val="21"/>
                <w:u w:val="none"/>
                <w:lang w:val="en-US" w:eastAsia="zh-CN" w:bidi="ar-SA"/>
              </w:rPr>
              <w:t>阻尼250KG</w:t>
            </w:r>
          </w:p>
        </w:tc>
        <w:tc>
          <w:tcPr>
            <w:tcW w:w="709" w:type="dxa"/>
            <w:shd w:val="clear" w:color="auto" w:fill="auto"/>
            <w:vAlign w:val="center"/>
          </w:tcPr>
          <w:p w14:paraId="215F85AB">
            <w:pPr>
              <w:bidi w:val="0"/>
              <w:jc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104</w:t>
            </w:r>
          </w:p>
        </w:tc>
        <w:tc>
          <w:tcPr>
            <w:tcW w:w="629" w:type="dxa"/>
            <w:shd w:val="clear" w:color="auto" w:fill="auto"/>
            <w:vAlign w:val="center"/>
          </w:tcPr>
          <w:p w14:paraId="5C4F0EA5">
            <w:pPr>
              <w:bidi w:val="0"/>
              <w:jc w:val="center"/>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套</w:t>
            </w:r>
          </w:p>
        </w:tc>
        <w:tc>
          <w:tcPr>
            <w:tcW w:w="890" w:type="dxa"/>
            <w:shd w:val="clear" w:color="auto" w:fill="auto"/>
            <w:vAlign w:val="center"/>
          </w:tcPr>
          <w:p w14:paraId="389C75E6">
            <w:pPr>
              <w:bidi w:val="0"/>
              <w:jc w:val="center"/>
              <w:rPr>
                <w:rFonts w:hint="eastAsia" w:ascii="宋体" w:hAnsi="宋体" w:eastAsia="宋体" w:cs="宋体"/>
                <w:kern w:val="2"/>
                <w:sz w:val="21"/>
                <w:szCs w:val="21"/>
                <w:lang w:val="en-US" w:eastAsia="zh-CN" w:bidi="ar-SA"/>
              </w:rPr>
            </w:pPr>
          </w:p>
        </w:tc>
        <w:tc>
          <w:tcPr>
            <w:tcW w:w="1110" w:type="dxa"/>
            <w:shd w:val="clear" w:color="auto" w:fill="auto"/>
            <w:vAlign w:val="center"/>
          </w:tcPr>
          <w:p w14:paraId="00ECFB78">
            <w:pPr>
              <w:bidi w:val="0"/>
              <w:jc w:val="center"/>
              <w:rPr>
                <w:rFonts w:hint="eastAsia" w:ascii="宋体" w:hAnsi="宋体" w:eastAsia="宋体" w:cs="宋体"/>
                <w:sz w:val="21"/>
                <w:szCs w:val="21"/>
                <w:lang w:val="en-US" w:eastAsia="zh-CN"/>
              </w:rPr>
            </w:pPr>
          </w:p>
        </w:tc>
        <w:tc>
          <w:tcPr>
            <w:tcW w:w="777" w:type="dxa"/>
            <w:vAlign w:val="center"/>
          </w:tcPr>
          <w:p w14:paraId="4BF010EF">
            <w:pPr>
              <w:bidi w:val="0"/>
              <w:jc w:val="center"/>
              <w:rPr>
                <w:rFonts w:hint="eastAsia" w:ascii="宋体" w:hAnsi="宋体" w:eastAsia="宋体" w:cs="宋体"/>
                <w:kern w:val="2"/>
                <w:sz w:val="21"/>
                <w:szCs w:val="21"/>
                <w:lang w:val="en-US" w:eastAsia="zh-CN" w:bidi="ar-SA"/>
              </w:rPr>
            </w:pPr>
          </w:p>
        </w:tc>
        <w:tc>
          <w:tcPr>
            <w:tcW w:w="845" w:type="dxa"/>
            <w:vAlign w:val="center"/>
          </w:tcPr>
          <w:p w14:paraId="05F52B37">
            <w:pPr>
              <w:bidi w:val="0"/>
              <w:jc w:val="center"/>
              <w:rPr>
                <w:rFonts w:hint="eastAsia" w:ascii="宋体" w:hAnsi="宋体" w:eastAsia="宋体" w:cs="宋体"/>
                <w:kern w:val="2"/>
                <w:sz w:val="21"/>
                <w:szCs w:val="21"/>
                <w:lang w:val="en-US" w:eastAsia="zh-CN" w:bidi="ar-SA"/>
              </w:rPr>
            </w:pPr>
          </w:p>
        </w:tc>
      </w:tr>
      <w:tr w14:paraId="2E661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1" w:hRule="atLeast"/>
        </w:trPr>
        <w:tc>
          <w:tcPr>
            <w:tcW w:w="690" w:type="dxa"/>
            <w:vAlign w:val="center"/>
          </w:tcPr>
          <w:p w14:paraId="4AFBC621">
            <w:pPr>
              <w:bidi w:val="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9</w:t>
            </w:r>
          </w:p>
        </w:tc>
        <w:tc>
          <w:tcPr>
            <w:tcW w:w="1709" w:type="dxa"/>
            <w:shd w:val="clear" w:color="auto" w:fill="auto"/>
            <w:vAlign w:val="center"/>
          </w:tcPr>
          <w:p w14:paraId="6B6DE14A">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2"/>
                <w:sz w:val="21"/>
                <w:szCs w:val="21"/>
                <w:u w:val="none"/>
                <w:lang w:val="en-US" w:eastAsia="zh-CN" w:bidi="ar-SA"/>
              </w:rPr>
              <w:t>PPR聚氨酯发泡保温复合一体管</w:t>
            </w:r>
          </w:p>
        </w:tc>
        <w:tc>
          <w:tcPr>
            <w:tcW w:w="1576" w:type="dxa"/>
            <w:shd w:val="clear" w:color="auto" w:fill="auto"/>
            <w:vAlign w:val="center"/>
          </w:tcPr>
          <w:p w14:paraId="785BB529">
            <w:pPr>
              <w:keepNext w:val="0"/>
              <w:keepLines w:val="0"/>
              <w:widowControl/>
              <w:suppressLineNumbers w:val="0"/>
              <w:jc w:val="center"/>
              <w:textAlignment w:val="center"/>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2"/>
                <w:sz w:val="21"/>
                <w:szCs w:val="21"/>
                <w:u w:val="none"/>
                <w:lang w:val="en-US" w:eastAsia="zh-CN" w:bidi="ar-SA"/>
              </w:rPr>
              <w:t>保温管（内层联塑热水管）PPR40-110</w:t>
            </w:r>
          </w:p>
        </w:tc>
        <w:tc>
          <w:tcPr>
            <w:tcW w:w="709" w:type="dxa"/>
            <w:vAlign w:val="center"/>
          </w:tcPr>
          <w:p w14:paraId="75BFC484">
            <w:pPr>
              <w:bidi w:val="0"/>
              <w:jc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10</w:t>
            </w:r>
          </w:p>
        </w:tc>
        <w:tc>
          <w:tcPr>
            <w:tcW w:w="629" w:type="dxa"/>
            <w:vAlign w:val="center"/>
          </w:tcPr>
          <w:p w14:paraId="3EE5B73A">
            <w:pPr>
              <w:bidi w:val="0"/>
              <w:jc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项</w:t>
            </w:r>
          </w:p>
        </w:tc>
        <w:tc>
          <w:tcPr>
            <w:tcW w:w="890" w:type="dxa"/>
            <w:vAlign w:val="center"/>
          </w:tcPr>
          <w:p w14:paraId="63371BE7">
            <w:pPr>
              <w:bidi w:val="0"/>
              <w:jc w:val="center"/>
              <w:rPr>
                <w:rFonts w:hint="default" w:ascii="宋体" w:hAnsi="宋体" w:eastAsia="宋体" w:cs="宋体"/>
                <w:kern w:val="2"/>
                <w:sz w:val="21"/>
                <w:szCs w:val="21"/>
                <w:lang w:val="en-US" w:eastAsia="zh-CN" w:bidi="ar-SA"/>
              </w:rPr>
            </w:pPr>
          </w:p>
        </w:tc>
        <w:tc>
          <w:tcPr>
            <w:tcW w:w="1110" w:type="dxa"/>
            <w:shd w:val="clear" w:color="auto" w:fill="auto"/>
            <w:vAlign w:val="center"/>
          </w:tcPr>
          <w:p w14:paraId="70094961">
            <w:pPr>
              <w:bidi w:val="0"/>
              <w:jc w:val="center"/>
              <w:rPr>
                <w:rFonts w:hint="eastAsia" w:ascii="宋体" w:hAnsi="宋体" w:eastAsia="宋体" w:cs="宋体"/>
                <w:sz w:val="21"/>
                <w:szCs w:val="21"/>
                <w:lang w:val="en-US" w:eastAsia="zh-CN"/>
              </w:rPr>
            </w:pPr>
          </w:p>
        </w:tc>
        <w:tc>
          <w:tcPr>
            <w:tcW w:w="777" w:type="dxa"/>
            <w:vAlign w:val="center"/>
          </w:tcPr>
          <w:p w14:paraId="251846DE">
            <w:pPr>
              <w:bidi w:val="0"/>
              <w:jc w:val="center"/>
              <w:rPr>
                <w:rFonts w:hint="eastAsia" w:ascii="宋体" w:hAnsi="宋体" w:eastAsia="宋体" w:cs="宋体"/>
                <w:kern w:val="2"/>
                <w:sz w:val="21"/>
                <w:szCs w:val="21"/>
                <w:lang w:val="en-US" w:eastAsia="zh-CN" w:bidi="ar-SA"/>
              </w:rPr>
            </w:pPr>
          </w:p>
        </w:tc>
        <w:tc>
          <w:tcPr>
            <w:tcW w:w="845" w:type="dxa"/>
            <w:vAlign w:val="center"/>
          </w:tcPr>
          <w:p w14:paraId="6419D533">
            <w:pPr>
              <w:bidi w:val="0"/>
              <w:jc w:val="center"/>
              <w:rPr>
                <w:rFonts w:hint="eastAsia" w:ascii="宋体" w:hAnsi="宋体" w:eastAsia="宋体" w:cs="宋体"/>
                <w:kern w:val="2"/>
                <w:sz w:val="21"/>
                <w:szCs w:val="21"/>
                <w:lang w:val="en-US" w:eastAsia="zh-CN" w:bidi="ar-SA"/>
              </w:rPr>
            </w:pPr>
          </w:p>
        </w:tc>
      </w:tr>
      <w:tr w14:paraId="5B3FC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2" w:hRule="atLeast"/>
        </w:trPr>
        <w:tc>
          <w:tcPr>
            <w:tcW w:w="690" w:type="dxa"/>
            <w:vAlign w:val="center"/>
          </w:tcPr>
          <w:p w14:paraId="49F79729">
            <w:pPr>
              <w:bidi w:val="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10</w:t>
            </w:r>
          </w:p>
        </w:tc>
        <w:tc>
          <w:tcPr>
            <w:tcW w:w="1709" w:type="dxa"/>
            <w:shd w:val="clear" w:color="auto" w:fill="auto"/>
            <w:vAlign w:val="center"/>
          </w:tcPr>
          <w:p w14:paraId="35689AD6">
            <w:pPr>
              <w:keepNext w:val="0"/>
              <w:keepLines w:val="0"/>
              <w:widowControl/>
              <w:suppressLineNumbers w:val="0"/>
              <w:jc w:val="center"/>
              <w:textAlignment w:val="center"/>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2"/>
                <w:sz w:val="21"/>
                <w:szCs w:val="21"/>
                <w:u w:val="none"/>
                <w:lang w:val="en-US" w:eastAsia="zh-CN" w:bidi="ar-SA"/>
              </w:rPr>
              <w:t>热源管路系统安装配件</w:t>
            </w:r>
          </w:p>
        </w:tc>
        <w:tc>
          <w:tcPr>
            <w:tcW w:w="1576" w:type="dxa"/>
            <w:shd w:val="clear" w:color="auto" w:fill="auto"/>
            <w:vAlign w:val="center"/>
          </w:tcPr>
          <w:p w14:paraId="514FA50E">
            <w:pPr>
              <w:keepNext w:val="0"/>
              <w:keepLines w:val="0"/>
              <w:widowControl/>
              <w:suppressLineNumbers w:val="0"/>
              <w:jc w:val="center"/>
              <w:textAlignment w:val="center"/>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2"/>
                <w:sz w:val="21"/>
                <w:szCs w:val="21"/>
                <w:u w:val="none"/>
                <w:lang w:val="en-US" w:eastAsia="zh-CN" w:bidi="ar-SA"/>
              </w:rPr>
              <w:t>联塑/适配</w:t>
            </w:r>
          </w:p>
        </w:tc>
        <w:tc>
          <w:tcPr>
            <w:tcW w:w="709" w:type="dxa"/>
            <w:vAlign w:val="center"/>
          </w:tcPr>
          <w:p w14:paraId="544C53C5">
            <w:pPr>
              <w:bidi w:val="0"/>
              <w:jc w:val="center"/>
              <w:rPr>
                <w:rFonts w:hint="default" w:ascii="宋体" w:hAnsi="宋体" w:cs="宋体"/>
                <w:sz w:val="21"/>
                <w:szCs w:val="21"/>
                <w:lang w:val="en-US" w:eastAsia="zh-CN"/>
              </w:rPr>
            </w:pPr>
            <w:r>
              <w:rPr>
                <w:rFonts w:hint="eastAsia" w:ascii="宋体" w:hAnsi="宋体" w:cs="宋体"/>
                <w:sz w:val="21"/>
                <w:szCs w:val="21"/>
                <w:lang w:val="en-US" w:eastAsia="zh-CN"/>
              </w:rPr>
              <w:t>10</w:t>
            </w:r>
          </w:p>
        </w:tc>
        <w:tc>
          <w:tcPr>
            <w:tcW w:w="629" w:type="dxa"/>
            <w:vAlign w:val="center"/>
          </w:tcPr>
          <w:p w14:paraId="02899EF5">
            <w:pPr>
              <w:bidi w:val="0"/>
              <w:jc w:val="center"/>
              <w:rPr>
                <w:rFonts w:hint="default" w:ascii="宋体" w:hAnsi="宋体" w:eastAsia="宋体" w:cs="宋体"/>
                <w:sz w:val="21"/>
                <w:szCs w:val="21"/>
                <w:lang w:val="en-US" w:eastAsia="zh-CN"/>
              </w:rPr>
            </w:pPr>
            <w:r>
              <w:rPr>
                <w:rFonts w:hint="eastAsia" w:ascii="宋体" w:hAnsi="宋体" w:cs="宋体"/>
                <w:kern w:val="2"/>
                <w:sz w:val="21"/>
                <w:szCs w:val="21"/>
                <w:lang w:val="en-US" w:eastAsia="zh-CN" w:bidi="ar-SA"/>
              </w:rPr>
              <w:t>项</w:t>
            </w:r>
          </w:p>
        </w:tc>
        <w:tc>
          <w:tcPr>
            <w:tcW w:w="890" w:type="dxa"/>
            <w:vAlign w:val="center"/>
          </w:tcPr>
          <w:p w14:paraId="739390CD">
            <w:pPr>
              <w:bidi w:val="0"/>
              <w:jc w:val="center"/>
              <w:rPr>
                <w:rFonts w:hint="default" w:ascii="宋体" w:hAnsi="宋体" w:eastAsia="宋体" w:cs="宋体"/>
                <w:sz w:val="21"/>
                <w:szCs w:val="21"/>
                <w:lang w:val="en-US" w:eastAsia="zh-CN"/>
              </w:rPr>
            </w:pPr>
          </w:p>
        </w:tc>
        <w:tc>
          <w:tcPr>
            <w:tcW w:w="1110" w:type="dxa"/>
            <w:shd w:val="clear" w:color="auto" w:fill="auto"/>
            <w:vAlign w:val="center"/>
          </w:tcPr>
          <w:p w14:paraId="029FB82C">
            <w:pPr>
              <w:bidi w:val="0"/>
              <w:jc w:val="center"/>
              <w:rPr>
                <w:rFonts w:hint="eastAsia" w:ascii="宋体" w:hAnsi="宋体" w:eastAsia="宋体" w:cs="宋体"/>
                <w:sz w:val="21"/>
                <w:szCs w:val="21"/>
                <w:lang w:val="en-US" w:eastAsia="zh-CN"/>
              </w:rPr>
            </w:pPr>
          </w:p>
        </w:tc>
        <w:tc>
          <w:tcPr>
            <w:tcW w:w="777" w:type="dxa"/>
            <w:vAlign w:val="center"/>
          </w:tcPr>
          <w:p w14:paraId="63494388">
            <w:pPr>
              <w:bidi w:val="0"/>
              <w:jc w:val="center"/>
              <w:rPr>
                <w:rFonts w:hint="eastAsia" w:ascii="宋体" w:hAnsi="宋体" w:eastAsia="宋体" w:cs="宋体"/>
                <w:sz w:val="21"/>
                <w:szCs w:val="21"/>
                <w:lang w:eastAsia="zh-CN"/>
              </w:rPr>
            </w:pPr>
          </w:p>
        </w:tc>
        <w:tc>
          <w:tcPr>
            <w:tcW w:w="845" w:type="dxa"/>
            <w:vAlign w:val="center"/>
          </w:tcPr>
          <w:p w14:paraId="4E64EAF2">
            <w:pPr>
              <w:bidi w:val="0"/>
              <w:jc w:val="center"/>
              <w:rPr>
                <w:rFonts w:hint="eastAsia" w:ascii="宋体" w:hAnsi="宋体" w:eastAsia="宋体" w:cs="宋体"/>
                <w:kern w:val="2"/>
                <w:sz w:val="21"/>
                <w:szCs w:val="21"/>
                <w:lang w:val="en-US" w:eastAsia="zh-CN" w:bidi="ar-SA"/>
              </w:rPr>
            </w:pPr>
          </w:p>
        </w:tc>
      </w:tr>
      <w:tr w14:paraId="47111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2" w:hRule="atLeast"/>
        </w:trPr>
        <w:tc>
          <w:tcPr>
            <w:tcW w:w="690" w:type="dxa"/>
            <w:vAlign w:val="center"/>
          </w:tcPr>
          <w:p w14:paraId="49EF6799">
            <w:pPr>
              <w:bidi w:val="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11</w:t>
            </w:r>
          </w:p>
        </w:tc>
        <w:tc>
          <w:tcPr>
            <w:tcW w:w="1709" w:type="dxa"/>
            <w:shd w:val="clear" w:color="auto" w:fill="auto"/>
            <w:vAlign w:val="center"/>
          </w:tcPr>
          <w:p w14:paraId="5F65CFB8">
            <w:pPr>
              <w:keepNext w:val="0"/>
              <w:keepLines w:val="0"/>
              <w:widowControl/>
              <w:suppressLineNumbers w:val="0"/>
              <w:jc w:val="center"/>
              <w:textAlignment w:val="center"/>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2"/>
                <w:sz w:val="21"/>
                <w:szCs w:val="21"/>
                <w:u w:val="none"/>
                <w:lang w:val="en-US" w:eastAsia="zh-CN" w:bidi="ar-SA"/>
              </w:rPr>
              <w:t>管道阀门、电磁阀、单向阀、过滤器</w:t>
            </w:r>
          </w:p>
        </w:tc>
        <w:tc>
          <w:tcPr>
            <w:tcW w:w="1576" w:type="dxa"/>
            <w:shd w:val="clear" w:color="auto" w:fill="auto"/>
            <w:vAlign w:val="center"/>
          </w:tcPr>
          <w:p w14:paraId="0E7DB087">
            <w:pPr>
              <w:keepNext w:val="0"/>
              <w:keepLines w:val="0"/>
              <w:widowControl/>
              <w:suppressLineNumbers w:val="0"/>
              <w:jc w:val="center"/>
              <w:textAlignment w:val="center"/>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2"/>
                <w:sz w:val="21"/>
                <w:szCs w:val="21"/>
                <w:u w:val="none"/>
                <w:lang w:val="en-US" w:eastAsia="zh-CN" w:bidi="ar-SA"/>
              </w:rPr>
              <w:t>铜制</w:t>
            </w:r>
          </w:p>
        </w:tc>
        <w:tc>
          <w:tcPr>
            <w:tcW w:w="709" w:type="dxa"/>
            <w:vAlign w:val="center"/>
          </w:tcPr>
          <w:p w14:paraId="11E3573A">
            <w:pPr>
              <w:bidi w:val="0"/>
              <w:jc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10</w:t>
            </w:r>
          </w:p>
        </w:tc>
        <w:tc>
          <w:tcPr>
            <w:tcW w:w="629" w:type="dxa"/>
            <w:vAlign w:val="center"/>
          </w:tcPr>
          <w:p w14:paraId="3BF115C5">
            <w:pPr>
              <w:bidi w:val="0"/>
              <w:jc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项</w:t>
            </w:r>
          </w:p>
        </w:tc>
        <w:tc>
          <w:tcPr>
            <w:tcW w:w="890" w:type="dxa"/>
            <w:vAlign w:val="center"/>
          </w:tcPr>
          <w:p w14:paraId="7897CA1D">
            <w:pPr>
              <w:bidi w:val="0"/>
              <w:jc w:val="center"/>
              <w:rPr>
                <w:rFonts w:hint="default" w:ascii="宋体" w:hAnsi="宋体" w:eastAsia="宋体" w:cs="宋体"/>
                <w:kern w:val="2"/>
                <w:sz w:val="21"/>
                <w:szCs w:val="21"/>
                <w:lang w:val="en-US" w:eastAsia="zh-CN" w:bidi="ar-SA"/>
              </w:rPr>
            </w:pPr>
          </w:p>
        </w:tc>
        <w:tc>
          <w:tcPr>
            <w:tcW w:w="1110" w:type="dxa"/>
            <w:shd w:val="clear" w:color="auto" w:fill="auto"/>
            <w:vAlign w:val="center"/>
          </w:tcPr>
          <w:p w14:paraId="49265725">
            <w:pPr>
              <w:bidi w:val="0"/>
              <w:jc w:val="center"/>
              <w:rPr>
                <w:rFonts w:hint="eastAsia" w:ascii="宋体" w:hAnsi="宋体" w:eastAsia="宋体" w:cs="宋体"/>
                <w:sz w:val="21"/>
                <w:szCs w:val="21"/>
                <w:lang w:val="en-US" w:eastAsia="zh-CN"/>
              </w:rPr>
            </w:pPr>
          </w:p>
        </w:tc>
        <w:tc>
          <w:tcPr>
            <w:tcW w:w="777" w:type="dxa"/>
            <w:vAlign w:val="center"/>
          </w:tcPr>
          <w:p w14:paraId="0B53CB69">
            <w:pPr>
              <w:bidi w:val="0"/>
              <w:jc w:val="left"/>
              <w:rPr>
                <w:rFonts w:hint="eastAsia" w:ascii="宋体" w:hAnsi="宋体" w:eastAsia="宋体" w:cs="宋体"/>
                <w:kern w:val="2"/>
                <w:sz w:val="21"/>
                <w:szCs w:val="21"/>
                <w:lang w:val="en-US" w:eastAsia="zh-CN" w:bidi="ar-SA"/>
              </w:rPr>
            </w:pPr>
          </w:p>
        </w:tc>
        <w:tc>
          <w:tcPr>
            <w:tcW w:w="845" w:type="dxa"/>
            <w:vAlign w:val="center"/>
          </w:tcPr>
          <w:p w14:paraId="4D0EE909">
            <w:pPr>
              <w:bidi w:val="0"/>
              <w:jc w:val="left"/>
              <w:rPr>
                <w:rFonts w:hint="eastAsia" w:ascii="宋体" w:hAnsi="宋体" w:eastAsia="宋体" w:cs="宋体"/>
                <w:kern w:val="2"/>
                <w:sz w:val="21"/>
                <w:szCs w:val="21"/>
                <w:lang w:val="en-US" w:eastAsia="zh-CN" w:bidi="ar-SA"/>
              </w:rPr>
            </w:pPr>
          </w:p>
        </w:tc>
      </w:tr>
      <w:tr w14:paraId="29CD6C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2" w:hRule="atLeast"/>
        </w:trPr>
        <w:tc>
          <w:tcPr>
            <w:tcW w:w="690" w:type="dxa"/>
            <w:vAlign w:val="center"/>
          </w:tcPr>
          <w:p w14:paraId="7285B709">
            <w:pPr>
              <w:bidi w:val="0"/>
              <w:jc w:val="center"/>
              <w:rPr>
                <w:rFonts w:hint="default" w:ascii="宋体" w:hAnsi="宋体" w:cs="宋体"/>
                <w:sz w:val="21"/>
                <w:szCs w:val="21"/>
                <w:lang w:val="en-US" w:eastAsia="zh-CN"/>
              </w:rPr>
            </w:pPr>
            <w:r>
              <w:rPr>
                <w:rFonts w:hint="eastAsia" w:ascii="宋体" w:hAnsi="宋体" w:cs="宋体"/>
                <w:sz w:val="21"/>
                <w:szCs w:val="21"/>
                <w:lang w:val="en-US" w:eastAsia="zh-CN"/>
              </w:rPr>
              <w:t>12</w:t>
            </w:r>
          </w:p>
        </w:tc>
        <w:tc>
          <w:tcPr>
            <w:tcW w:w="1709" w:type="dxa"/>
            <w:shd w:val="clear" w:color="auto" w:fill="auto"/>
            <w:vAlign w:val="center"/>
          </w:tcPr>
          <w:p w14:paraId="6932E845">
            <w:pPr>
              <w:keepNext w:val="0"/>
              <w:keepLines w:val="0"/>
              <w:widowControl/>
              <w:suppressLineNumbers w:val="0"/>
              <w:jc w:val="center"/>
              <w:textAlignment w:val="center"/>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2"/>
                <w:sz w:val="21"/>
                <w:szCs w:val="21"/>
                <w:u w:val="none"/>
                <w:lang w:val="en-US" w:eastAsia="zh-CN" w:bidi="ar-SA"/>
              </w:rPr>
              <w:t>热源系统电缆</w:t>
            </w:r>
          </w:p>
        </w:tc>
        <w:tc>
          <w:tcPr>
            <w:tcW w:w="1576" w:type="dxa"/>
            <w:shd w:val="clear" w:color="auto" w:fill="auto"/>
            <w:vAlign w:val="center"/>
          </w:tcPr>
          <w:p w14:paraId="2D3C4C7F">
            <w:pPr>
              <w:keepNext w:val="0"/>
              <w:keepLines w:val="0"/>
              <w:widowControl/>
              <w:suppressLineNumbers w:val="0"/>
              <w:jc w:val="center"/>
              <w:textAlignment w:val="center"/>
              <w:rPr>
                <w:rFonts w:hint="default"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2"/>
                <w:sz w:val="21"/>
                <w:szCs w:val="21"/>
                <w:highlight w:val="none"/>
                <w:u w:val="none"/>
                <w:lang w:val="en-US" w:eastAsia="zh-CN" w:bidi="ar-SA"/>
              </w:rPr>
              <w:t>YJV3*6+2*4mm²</w:t>
            </w:r>
          </w:p>
        </w:tc>
        <w:tc>
          <w:tcPr>
            <w:tcW w:w="709" w:type="dxa"/>
            <w:vAlign w:val="center"/>
          </w:tcPr>
          <w:p w14:paraId="1F7FE4EB">
            <w:pPr>
              <w:bidi w:val="0"/>
              <w:jc w:val="center"/>
              <w:rPr>
                <w:rFonts w:hint="default" w:ascii="宋体" w:hAnsi="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1</w:t>
            </w:r>
          </w:p>
        </w:tc>
        <w:tc>
          <w:tcPr>
            <w:tcW w:w="629" w:type="dxa"/>
            <w:vAlign w:val="center"/>
          </w:tcPr>
          <w:p w14:paraId="3856FDA8">
            <w:pPr>
              <w:bidi w:val="0"/>
              <w:jc w:val="center"/>
              <w:rPr>
                <w:rFonts w:hint="default" w:ascii="宋体" w:hAnsi="宋体" w:cs="宋体"/>
                <w:kern w:val="2"/>
                <w:sz w:val="21"/>
                <w:szCs w:val="21"/>
                <w:lang w:val="en-US" w:eastAsia="zh-CN" w:bidi="ar-SA"/>
              </w:rPr>
            </w:pPr>
            <w:r>
              <w:rPr>
                <w:rFonts w:hint="eastAsia" w:ascii="宋体" w:hAnsi="宋体" w:cs="宋体"/>
                <w:kern w:val="2"/>
                <w:sz w:val="21"/>
                <w:szCs w:val="21"/>
                <w:lang w:val="en-US" w:eastAsia="zh-CN" w:bidi="ar-SA"/>
              </w:rPr>
              <w:t>项</w:t>
            </w:r>
          </w:p>
        </w:tc>
        <w:tc>
          <w:tcPr>
            <w:tcW w:w="890" w:type="dxa"/>
            <w:vAlign w:val="center"/>
          </w:tcPr>
          <w:p w14:paraId="549E581B">
            <w:pPr>
              <w:bidi w:val="0"/>
              <w:jc w:val="center"/>
              <w:rPr>
                <w:rFonts w:hint="default" w:ascii="宋体" w:hAnsi="宋体" w:cs="宋体"/>
                <w:kern w:val="2"/>
                <w:sz w:val="21"/>
                <w:szCs w:val="21"/>
                <w:lang w:val="en-US" w:eastAsia="zh-CN" w:bidi="ar-SA"/>
              </w:rPr>
            </w:pPr>
          </w:p>
        </w:tc>
        <w:tc>
          <w:tcPr>
            <w:tcW w:w="1110" w:type="dxa"/>
            <w:shd w:val="clear" w:color="auto" w:fill="auto"/>
            <w:vAlign w:val="center"/>
          </w:tcPr>
          <w:p w14:paraId="2A53D44E">
            <w:pPr>
              <w:bidi w:val="0"/>
              <w:jc w:val="center"/>
              <w:rPr>
                <w:rFonts w:hint="eastAsia" w:ascii="宋体" w:hAnsi="宋体" w:eastAsia="宋体" w:cs="宋体"/>
                <w:sz w:val="21"/>
                <w:szCs w:val="21"/>
                <w:lang w:val="en-US" w:eastAsia="zh-CN"/>
              </w:rPr>
            </w:pPr>
          </w:p>
        </w:tc>
        <w:tc>
          <w:tcPr>
            <w:tcW w:w="777" w:type="dxa"/>
            <w:vAlign w:val="center"/>
          </w:tcPr>
          <w:p w14:paraId="1F6F0ECB">
            <w:pPr>
              <w:bidi w:val="0"/>
              <w:jc w:val="left"/>
              <w:rPr>
                <w:rFonts w:hint="eastAsia" w:ascii="宋体" w:hAnsi="宋体" w:eastAsia="宋体" w:cs="宋体"/>
                <w:kern w:val="2"/>
                <w:sz w:val="21"/>
                <w:szCs w:val="21"/>
                <w:lang w:val="en-US" w:eastAsia="zh-CN" w:bidi="ar-SA"/>
              </w:rPr>
            </w:pPr>
          </w:p>
        </w:tc>
        <w:tc>
          <w:tcPr>
            <w:tcW w:w="845" w:type="dxa"/>
            <w:vAlign w:val="center"/>
          </w:tcPr>
          <w:p w14:paraId="2B18407B">
            <w:pPr>
              <w:bidi w:val="0"/>
              <w:jc w:val="left"/>
              <w:rPr>
                <w:rFonts w:hint="eastAsia" w:ascii="宋体" w:hAnsi="宋体" w:eastAsia="宋体" w:cs="宋体"/>
                <w:kern w:val="2"/>
                <w:sz w:val="21"/>
                <w:szCs w:val="21"/>
                <w:lang w:val="en-US" w:eastAsia="zh-CN" w:bidi="ar-SA"/>
              </w:rPr>
            </w:pPr>
          </w:p>
        </w:tc>
      </w:tr>
      <w:tr w14:paraId="05EDC4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2" w:hRule="atLeast"/>
        </w:trPr>
        <w:tc>
          <w:tcPr>
            <w:tcW w:w="690" w:type="dxa"/>
            <w:vAlign w:val="center"/>
          </w:tcPr>
          <w:p w14:paraId="369D3E58">
            <w:pPr>
              <w:bidi w:val="0"/>
              <w:jc w:val="center"/>
              <w:rPr>
                <w:rFonts w:hint="default" w:ascii="宋体" w:hAnsi="宋体" w:cs="宋体"/>
                <w:sz w:val="21"/>
                <w:szCs w:val="21"/>
                <w:lang w:val="en-US" w:eastAsia="zh-CN"/>
              </w:rPr>
            </w:pPr>
            <w:r>
              <w:rPr>
                <w:rFonts w:hint="eastAsia" w:ascii="宋体" w:hAnsi="宋体" w:cs="宋体"/>
                <w:sz w:val="21"/>
                <w:szCs w:val="21"/>
                <w:lang w:val="en-US" w:eastAsia="zh-CN"/>
              </w:rPr>
              <w:t>13</w:t>
            </w:r>
          </w:p>
        </w:tc>
        <w:tc>
          <w:tcPr>
            <w:tcW w:w="1709" w:type="dxa"/>
            <w:shd w:val="clear" w:color="auto" w:fill="auto"/>
            <w:vAlign w:val="center"/>
          </w:tcPr>
          <w:p w14:paraId="041C3158">
            <w:pPr>
              <w:keepNext w:val="0"/>
              <w:keepLines w:val="0"/>
              <w:widowControl/>
              <w:suppressLineNumbers w:val="0"/>
              <w:jc w:val="center"/>
              <w:textAlignment w:val="center"/>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2"/>
                <w:sz w:val="21"/>
                <w:szCs w:val="21"/>
                <w:u w:val="none"/>
                <w:lang w:val="en-US" w:eastAsia="zh-CN" w:bidi="ar-SA"/>
              </w:rPr>
              <w:t>铜单线、信号线</w:t>
            </w:r>
          </w:p>
        </w:tc>
        <w:tc>
          <w:tcPr>
            <w:tcW w:w="1576" w:type="dxa"/>
            <w:shd w:val="clear" w:color="auto" w:fill="auto"/>
            <w:vAlign w:val="center"/>
          </w:tcPr>
          <w:p w14:paraId="3D53676C">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2"/>
                <w:sz w:val="21"/>
                <w:szCs w:val="21"/>
                <w:u w:val="none"/>
                <w:lang w:val="en-US" w:eastAsia="zh-CN" w:bidi="ar-SA"/>
              </w:rPr>
              <w:t>上海起凡</w:t>
            </w:r>
          </w:p>
        </w:tc>
        <w:tc>
          <w:tcPr>
            <w:tcW w:w="709" w:type="dxa"/>
            <w:vAlign w:val="center"/>
          </w:tcPr>
          <w:p w14:paraId="11A06FBE">
            <w:pPr>
              <w:bidi w:val="0"/>
              <w:jc w:val="center"/>
              <w:rPr>
                <w:rFonts w:hint="default" w:ascii="宋体" w:hAnsi="宋体" w:cs="宋体"/>
                <w:kern w:val="2"/>
                <w:sz w:val="21"/>
                <w:szCs w:val="21"/>
                <w:lang w:val="en-US" w:eastAsia="zh-CN" w:bidi="ar-SA"/>
              </w:rPr>
            </w:pPr>
            <w:r>
              <w:rPr>
                <w:rFonts w:hint="eastAsia" w:ascii="宋体" w:hAnsi="宋体" w:cs="宋体"/>
                <w:kern w:val="2"/>
                <w:sz w:val="21"/>
                <w:szCs w:val="21"/>
                <w:lang w:val="en-US" w:eastAsia="zh-CN" w:bidi="ar-SA"/>
              </w:rPr>
              <w:t>1</w:t>
            </w:r>
          </w:p>
        </w:tc>
        <w:tc>
          <w:tcPr>
            <w:tcW w:w="629" w:type="dxa"/>
            <w:vAlign w:val="center"/>
          </w:tcPr>
          <w:p w14:paraId="5008B322">
            <w:pPr>
              <w:bidi w:val="0"/>
              <w:jc w:val="center"/>
              <w:rPr>
                <w:rFonts w:hint="default" w:ascii="宋体" w:hAnsi="宋体" w:cs="宋体"/>
                <w:kern w:val="2"/>
                <w:sz w:val="21"/>
                <w:szCs w:val="21"/>
                <w:lang w:val="en-US" w:eastAsia="zh-CN" w:bidi="ar-SA"/>
              </w:rPr>
            </w:pPr>
            <w:r>
              <w:rPr>
                <w:rFonts w:hint="eastAsia" w:ascii="宋体" w:hAnsi="宋体" w:cs="宋体"/>
                <w:kern w:val="2"/>
                <w:sz w:val="21"/>
                <w:szCs w:val="21"/>
                <w:lang w:val="en-US" w:eastAsia="zh-CN" w:bidi="ar-SA"/>
              </w:rPr>
              <w:t>项</w:t>
            </w:r>
          </w:p>
        </w:tc>
        <w:tc>
          <w:tcPr>
            <w:tcW w:w="890" w:type="dxa"/>
            <w:vAlign w:val="center"/>
          </w:tcPr>
          <w:p w14:paraId="61B5BE42">
            <w:pPr>
              <w:bidi w:val="0"/>
              <w:jc w:val="center"/>
              <w:rPr>
                <w:rFonts w:hint="default" w:ascii="宋体" w:hAnsi="宋体" w:cs="宋体"/>
                <w:kern w:val="2"/>
                <w:sz w:val="21"/>
                <w:szCs w:val="21"/>
                <w:lang w:val="en-US" w:eastAsia="zh-CN" w:bidi="ar-SA"/>
              </w:rPr>
            </w:pPr>
          </w:p>
        </w:tc>
        <w:tc>
          <w:tcPr>
            <w:tcW w:w="1110" w:type="dxa"/>
            <w:shd w:val="clear" w:color="auto" w:fill="auto"/>
            <w:vAlign w:val="center"/>
          </w:tcPr>
          <w:p w14:paraId="70828880">
            <w:pPr>
              <w:bidi w:val="0"/>
              <w:jc w:val="center"/>
              <w:rPr>
                <w:rFonts w:hint="eastAsia" w:ascii="宋体" w:hAnsi="宋体" w:eastAsia="宋体" w:cs="宋体"/>
                <w:sz w:val="21"/>
                <w:szCs w:val="21"/>
                <w:lang w:val="en-US" w:eastAsia="zh-CN"/>
              </w:rPr>
            </w:pPr>
          </w:p>
        </w:tc>
        <w:tc>
          <w:tcPr>
            <w:tcW w:w="777" w:type="dxa"/>
            <w:vAlign w:val="center"/>
          </w:tcPr>
          <w:p w14:paraId="6D3BF96E">
            <w:pPr>
              <w:bidi w:val="0"/>
              <w:jc w:val="left"/>
              <w:rPr>
                <w:rFonts w:hint="eastAsia" w:ascii="宋体" w:hAnsi="宋体" w:eastAsia="宋体" w:cs="宋体"/>
                <w:kern w:val="2"/>
                <w:sz w:val="21"/>
                <w:szCs w:val="21"/>
                <w:lang w:val="en-US" w:eastAsia="zh-CN" w:bidi="ar-SA"/>
              </w:rPr>
            </w:pPr>
          </w:p>
        </w:tc>
        <w:tc>
          <w:tcPr>
            <w:tcW w:w="845" w:type="dxa"/>
            <w:vAlign w:val="center"/>
          </w:tcPr>
          <w:p w14:paraId="244C385F">
            <w:pPr>
              <w:bidi w:val="0"/>
              <w:jc w:val="left"/>
              <w:rPr>
                <w:rFonts w:hint="eastAsia" w:ascii="宋体" w:hAnsi="宋体" w:eastAsia="宋体" w:cs="宋体"/>
                <w:kern w:val="2"/>
                <w:sz w:val="21"/>
                <w:szCs w:val="21"/>
                <w:lang w:val="en-US" w:eastAsia="zh-CN" w:bidi="ar-SA"/>
              </w:rPr>
            </w:pPr>
          </w:p>
        </w:tc>
      </w:tr>
      <w:tr w14:paraId="5B62BF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8" w:hRule="atLeast"/>
        </w:trPr>
        <w:tc>
          <w:tcPr>
            <w:tcW w:w="690" w:type="dxa"/>
            <w:vAlign w:val="center"/>
          </w:tcPr>
          <w:p w14:paraId="51048334">
            <w:pPr>
              <w:bidi w:val="0"/>
              <w:jc w:val="center"/>
              <w:rPr>
                <w:rFonts w:hint="default" w:ascii="宋体" w:hAnsi="宋体" w:cs="宋体"/>
                <w:sz w:val="21"/>
                <w:szCs w:val="21"/>
                <w:lang w:val="en-US" w:eastAsia="zh-CN"/>
              </w:rPr>
            </w:pPr>
            <w:r>
              <w:rPr>
                <w:rFonts w:hint="eastAsia" w:ascii="宋体" w:hAnsi="宋体" w:cs="宋体"/>
                <w:sz w:val="21"/>
                <w:szCs w:val="21"/>
                <w:lang w:val="en-US" w:eastAsia="zh-CN"/>
              </w:rPr>
              <w:t>14</w:t>
            </w:r>
          </w:p>
        </w:tc>
        <w:tc>
          <w:tcPr>
            <w:tcW w:w="1709" w:type="dxa"/>
            <w:shd w:val="clear" w:color="auto" w:fill="auto"/>
            <w:vAlign w:val="center"/>
          </w:tcPr>
          <w:p w14:paraId="4CBF0DC7">
            <w:pPr>
              <w:keepNext w:val="0"/>
              <w:keepLines w:val="0"/>
              <w:widowControl/>
              <w:suppressLineNumbers w:val="0"/>
              <w:jc w:val="center"/>
              <w:textAlignment w:val="center"/>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2"/>
                <w:sz w:val="21"/>
                <w:szCs w:val="21"/>
                <w:u w:val="none"/>
                <w:lang w:val="en-US" w:eastAsia="zh-CN" w:bidi="ar-SA"/>
              </w:rPr>
              <w:t>系统主水电接入</w:t>
            </w:r>
          </w:p>
        </w:tc>
        <w:tc>
          <w:tcPr>
            <w:tcW w:w="1576" w:type="dxa"/>
            <w:shd w:val="clear" w:color="auto" w:fill="auto"/>
            <w:vAlign w:val="center"/>
          </w:tcPr>
          <w:p w14:paraId="118E3E2D">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2"/>
                <w:sz w:val="21"/>
                <w:szCs w:val="21"/>
                <w:u w:val="none"/>
                <w:lang w:val="en-US" w:eastAsia="zh-CN" w:bidi="ar-SA"/>
              </w:rPr>
              <w:t>PPR聚氨酯发泡保温管水管接入系统进水，主电缆接入系统主电柜</w:t>
            </w:r>
          </w:p>
        </w:tc>
        <w:tc>
          <w:tcPr>
            <w:tcW w:w="709" w:type="dxa"/>
            <w:vAlign w:val="center"/>
          </w:tcPr>
          <w:p w14:paraId="1397A42A">
            <w:pPr>
              <w:bidi w:val="0"/>
              <w:jc w:val="center"/>
              <w:rPr>
                <w:rFonts w:hint="default" w:ascii="宋体" w:hAnsi="宋体" w:cs="宋体"/>
                <w:kern w:val="2"/>
                <w:sz w:val="21"/>
                <w:szCs w:val="21"/>
                <w:lang w:val="en-US" w:eastAsia="zh-CN" w:bidi="ar-SA"/>
              </w:rPr>
            </w:pPr>
            <w:r>
              <w:rPr>
                <w:rFonts w:hint="eastAsia" w:ascii="宋体" w:hAnsi="宋体" w:cs="宋体"/>
                <w:kern w:val="2"/>
                <w:sz w:val="21"/>
                <w:szCs w:val="21"/>
                <w:lang w:val="en-US" w:eastAsia="zh-CN" w:bidi="ar-SA"/>
              </w:rPr>
              <w:t>10</w:t>
            </w:r>
          </w:p>
        </w:tc>
        <w:tc>
          <w:tcPr>
            <w:tcW w:w="629" w:type="dxa"/>
            <w:vAlign w:val="center"/>
          </w:tcPr>
          <w:p w14:paraId="39C2EA51">
            <w:pPr>
              <w:bidi w:val="0"/>
              <w:jc w:val="center"/>
              <w:rPr>
                <w:rFonts w:hint="default" w:ascii="宋体" w:hAnsi="宋体" w:cs="宋体"/>
                <w:kern w:val="2"/>
                <w:sz w:val="21"/>
                <w:szCs w:val="21"/>
                <w:lang w:val="en-US" w:eastAsia="zh-CN" w:bidi="ar-SA"/>
              </w:rPr>
            </w:pPr>
            <w:r>
              <w:rPr>
                <w:rFonts w:hint="eastAsia" w:ascii="宋体" w:hAnsi="宋体" w:cs="宋体"/>
                <w:kern w:val="2"/>
                <w:sz w:val="21"/>
                <w:szCs w:val="21"/>
                <w:lang w:val="en-US" w:eastAsia="zh-CN" w:bidi="ar-SA"/>
              </w:rPr>
              <w:t>项</w:t>
            </w:r>
          </w:p>
        </w:tc>
        <w:tc>
          <w:tcPr>
            <w:tcW w:w="890" w:type="dxa"/>
            <w:vAlign w:val="center"/>
          </w:tcPr>
          <w:p w14:paraId="53199F21">
            <w:pPr>
              <w:bidi w:val="0"/>
              <w:jc w:val="center"/>
              <w:rPr>
                <w:rFonts w:hint="default" w:ascii="宋体" w:hAnsi="宋体" w:cs="宋体"/>
                <w:kern w:val="2"/>
                <w:sz w:val="21"/>
                <w:szCs w:val="21"/>
                <w:lang w:val="en-US" w:eastAsia="zh-CN" w:bidi="ar-SA"/>
              </w:rPr>
            </w:pPr>
          </w:p>
        </w:tc>
        <w:tc>
          <w:tcPr>
            <w:tcW w:w="1110" w:type="dxa"/>
            <w:shd w:val="clear" w:color="auto" w:fill="auto"/>
            <w:vAlign w:val="center"/>
          </w:tcPr>
          <w:p w14:paraId="07B95CE4">
            <w:pPr>
              <w:bidi w:val="0"/>
              <w:jc w:val="center"/>
              <w:rPr>
                <w:rFonts w:hint="eastAsia" w:ascii="宋体" w:hAnsi="宋体" w:eastAsia="宋体" w:cs="宋体"/>
                <w:sz w:val="21"/>
                <w:szCs w:val="21"/>
                <w:lang w:val="en-US" w:eastAsia="zh-CN"/>
              </w:rPr>
            </w:pPr>
          </w:p>
        </w:tc>
        <w:tc>
          <w:tcPr>
            <w:tcW w:w="777" w:type="dxa"/>
            <w:vAlign w:val="center"/>
          </w:tcPr>
          <w:p w14:paraId="02EB528D">
            <w:pPr>
              <w:bidi w:val="0"/>
              <w:jc w:val="left"/>
              <w:rPr>
                <w:rFonts w:hint="eastAsia" w:ascii="宋体" w:hAnsi="宋体" w:eastAsia="宋体" w:cs="宋体"/>
                <w:kern w:val="2"/>
                <w:sz w:val="21"/>
                <w:szCs w:val="21"/>
                <w:lang w:val="en-US" w:eastAsia="zh-CN" w:bidi="ar-SA"/>
              </w:rPr>
            </w:pPr>
          </w:p>
        </w:tc>
        <w:tc>
          <w:tcPr>
            <w:tcW w:w="845" w:type="dxa"/>
            <w:vAlign w:val="center"/>
          </w:tcPr>
          <w:p w14:paraId="15C6FAB3">
            <w:pPr>
              <w:bidi w:val="0"/>
              <w:jc w:val="left"/>
              <w:rPr>
                <w:rFonts w:hint="eastAsia" w:ascii="宋体" w:hAnsi="宋体" w:eastAsia="宋体" w:cs="宋体"/>
                <w:kern w:val="2"/>
                <w:sz w:val="21"/>
                <w:szCs w:val="21"/>
                <w:lang w:val="en-US" w:eastAsia="zh-CN" w:bidi="ar-SA"/>
              </w:rPr>
            </w:pPr>
          </w:p>
        </w:tc>
      </w:tr>
      <w:tr w14:paraId="1BC7FA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3" w:hRule="atLeast"/>
        </w:trPr>
        <w:tc>
          <w:tcPr>
            <w:tcW w:w="690" w:type="dxa"/>
            <w:vAlign w:val="center"/>
          </w:tcPr>
          <w:p w14:paraId="55115793">
            <w:pPr>
              <w:bidi w:val="0"/>
              <w:jc w:val="center"/>
              <w:rPr>
                <w:rFonts w:hint="default" w:ascii="宋体" w:hAnsi="宋体" w:cs="宋体"/>
                <w:sz w:val="21"/>
                <w:szCs w:val="21"/>
                <w:lang w:val="en-US" w:eastAsia="zh-CN"/>
              </w:rPr>
            </w:pPr>
            <w:r>
              <w:rPr>
                <w:rFonts w:hint="eastAsia" w:ascii="宋体" w:hAnsi="宋体" w:cs="宋体"/>
                <w:sz w:val="21"/>
                <w:szCs w:val="21"/>
                <w:lang w:val="en-US" w:eastAsia="zh-CN"/>
              </w:rPr>
              <w:t>15</w:t>
            </w:r>
          </w:p>
        </w:tc>
        <w:tc>
          <w:tcPr>
            <w:tcW w:w="1709" w:type="dxa"/>
            <w:shd w:val="clear" w:color="auto" w:fill="auto"/>
            <w:vAlign w:val="center"/>
          </w:tcPr>
          <w:p w14:paraId="2E0D5D8B">
            <w:pPr>
              <w:keepNext w:val="0"/>
              <w:keepLines w:val="0"/>
              <w:widowControl/>
              <w:suppressLineNumbers w:val="0"/>
              <w:jc w:val="center"/>
              <w:textAlignment w:val="center"/>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2"/>
                <w:sz w:val="21"/>
                <w:szCs w:val="21"/>
                <w:u w:val="none"/>
                <w:lang w:val="en-US" w:eastAsia="zh-CN" w:bidi="ar-SA"/>
              </w:rPr>
              <w:t>防雷措施</w:t>
            </w:r>
          </w:p>
        </w:tc>
        <w:tc>
          <w:tcPr>
            <w:tcW w:w="1576" w:type="dxa"/>
            <w:shd w:val="clear" w:color="auto" w:fill="auto"/>
            <w:vAlign w:val="center"/>
          </w:tcPr>
          <w:p w14:paraId="5F952927">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2"/>
                <w:sz w:val="21"/>
                <w:szCs w:val="21"/>
                <w:u w:val="none"/>
                <w:lang w:val="en-US" w:eastAsia="zh-CN" w:bidi="ar-SA"/>
              </w:rPr>
              <w:t>4#角钢焊接接入</w:t>
            </w:r>
          </w:p>
        </w:tc>
        <w:tc>
          <w:tcPr>
            <w:tcW w:w="709" w:type="dxa"/>
            <w:vAlign w:val="center"/>
          </w:tcPr>
          <w:p w14:paraId="14EA0CA2">
            <w:pPr>
              <w:bidi w:val="0"/>
              <w:jc w:val="center"/>
              <w:rPr>
                <w:rFonts w:hint="default" w:ascii="宋体" w:hAnsi="宋体" w:cs="宋体"/>
                <w:kern w:val="2"/>
                <w:sz w:val="21"/>
                <w:szCs w:val="21"/>
                <w:lang w:val="en-US" w:eastAsia="zh-CN" w:bidi="ar-SA"/>
              </w:rPr>
            </w:pPr>
            <w:r>
              <w:rPr>
                <w:rFonts w:hint="eastAsia" w:ascii="宋体" w:hAnsi="宋体" w:cs="宋体"/>
                <w:kern w:val="2"/>
                <w:sz w:val="21"/>
                <w:szCs w:val="21"/>
                <w:lang w:val="en-US" w:eastAsia="zh-CN" w:bidi="ar-SA"/>
              </w:rPr>
              <w:t>10</w:t>
            </w:r>
          </w:p>
        </w:tc>
        <w:tc>
          <w:tcPr>
            <w:tcW w:w="629" w:type="dxa"/>
            <w:vAlign w:val="center"/>
          </w:tcPr>
          <w:p w14:paraId="67D5571C">
            <w:pPr>
              <w:bidi w:val="0"/>
              <w:jc w:val="center"/>
              <w:rPr>
                <w:rFonts w:hint="default" w:ascii="宋体" w:hAnsi="宋体" w:cs="宋体"/>
                <w:kern w:val="2"/>
                <w:sz w:val="21"/>
                <w:szCs w:val="21"/>
                <w:lang w:val="en-US" w:eastAsia="zh-CN" w:bidi="ar-SA"/>
              </w:rPr>
            </w:pPr>
            <w:r>
              <w:rPr>
                <w:rFonts w:hint="eastAsia" w:ascii="宋体" w:hAnsi="宋体" w:cs="宋体"/>
                <w:kern w:val="2"/>
                <w:sz w:val="21"/>
                <w:szCs w:val="21"/>
                <w:lang w:val="en-US" w:eastAsia="zh-CN" w:bidi="ar-SA"/>
              </w:rPr>
              <w:t>项</w:t>
            </w:r>
          </w:p>
        </w:tc>
        <w:tc>
          <w:tcPr>
            <w:tcW w:w="890" w:type="dxa"/>
            <w:vAlign w:val="center"/>
          </w:tcPr>
          <w:p w14:paraId="36EEBB45">
            <w:pPr>
              <w:bidi w:val="0"/>
              <w:jc w:val="center"/>
              <w:rPr>
                <w:rFonts w:hint="default" w:ascii="宋体" w:hAnsi="宋体" w:cs="宋体"/>
                <w:kern w:val="2"/>
                <w:sz w:val="21"/>
                <w:szCs w:val="21"/>
                <w:lang w:val="en-US" w:eastAsia="zh-CN" w:bidi="ar-SA"/>
              </w:rPr>
            </w:pPr>
          </w:p>
        </w:tc>
        <w:tc>
          <w:tcPr>
            <w:tcW w:w="1110" w:type="dxa"/>
            <w:shd w:val="clear" w:color="auto" w:fill="auto"/>
            <w:vAlign w:val="center"/>
          </w:tcPr>
          <w:p w14:paraId="2F6CC323">
            <w:pPr>
              <w:bidi w:val="0"/>
              <w:jc w:val="center"/>
              <w:rPr>
                <w:rFonts w:hint="eastAsia" w:ascii="宋体" w:hAnsi="宋体" w:eastAsia="宋体" w:cs="宋体"/>
                <w:sz w:val="21"/>
                <w:szCs w:val="21"/>
                <w:lang w:val="en-US" w:eastAsia="zh-CN"/>
              </w:rPr>
            </w:pPr>
          </w:p>
        </w:tc>
        <w:tc>
          <w:tcPr>
            <w:tcW w:w="777" w:type="dxa"/>
            <w:vAlign w:val="center"/>
          </w:tcPr>
          <w:p w14:paraId="6733547F">
            <w:pPr>
              <w:bidi w:val="0"/>
              <w:jc w:val="left"/>
              <w:rPr>
                <w:rFonts w:hint="eastAsia" w:ascii="宋体" w:hAnsi="宋体" w:eastAsia="宋体" w:cs="宋体"/>
                <w:kern w:val="2"/>
                <w:sz w:val="21"/>
                <w:szCs w:val="21"/>
                <w:lang w:val="en-US" w:eastAsia="zh-CN" w:bidi="ar-SA"/>
              </w:rPr>
            </w:pPr>
          </w:p>
        </w:tc>
        <w:tc>
          <w:tcPr>
            <w:tcW w:w="845" w:type="dxa"/>
            <w:vAlign w:val="center"/>
          </w:tcPr>
          <w:p w14:paraId="69389569">
            <w:pPr>
              <w:bidi w:val="0"/>
              <w:jc w:val="left"/>
              <w:rPr>
                <w:rFonts w:hint="eastAsia" w:ascii="宋体" w:hAnsi="宋体" w:eastAsia="宋体" w:cs="宋体"/>
                <w:kern w:val="2"/>
                <w:sz w:val="21"/>
                <w:szCs w:val="21"/>
                <w:lang w:val="en-US" w:eastAsia="zh-CN" w:bidi="ar-SA"/>
              </w:rPr>
            </w:pPr>
          </w:p>
        </w:tc>
      </w:tr>
      <w:tr w14:paraId="70E9D0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2" w:hRule="atLeast"/>
        </w:trPr>
        <w:tc>
          <w:tcPr>
            <w:tcW w:w="690" w:type="dxa"/>
            <w:vAlign w:val="center"/>
          </w:tcPr>
          <w:p w14:paraId="0F38934A">
            <w:pPr>
              <w:bidi w:val="0"/>
              <w:jc w:val="center"/>
              <w:rPr>
                <w:rFonts w:hint="default" w:ascii="宋体" w:hAnsi="宋体" w:cs="宋体"/>
                <w:sz w:val="21"/>
                <w:szCs w:val="21"/>
                <w:lang w:val="en-US" w:eastAsia="zh-CN"/>
              </w:rPr>
            </w:pPr>
            <w:r>
              <w:rPr>
                <w:rFonts w:hint="eastAsia" w:ascii="宋体" w:hAnsi="宋体" w:cs="宋体"/>
                <w:sz w:val="21"/>
                <w:szCs w:val="21"/>
                <w:lang w:val="en-US" w:eastAsia="zh-CN"/>
              </w:rPr>
              <w:t>16</w:t>
            </w:r>
          </w:p>
        </w:tc>
        <w:tc>
          <w:tcPr>
            <w:tcW w:w="1709" w:type="dxa"/>
            <w:shd w:val="clear" w:color="auto" w:fill="auto"/>
            <w:vAlign w:val="center"/>
          </w:tcPr>
          <w:p w14:paraId="1D7A487A">
            <w:pPr>
              <w:keepNext w:val="0"/>
              <w:keepLines w:val="0"/>
              <w:widowControl/>
              <w:suppressLineNumbers w:val="0"/>
              <w:jc w:val="center"/>
              <w:textAlignment w:val="center"/>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2"/>
                <w:sz w:val="21"/>
                <w:szCs w:val="21"/>
                <w:u w:val="none"/>
                <w:lang w:val="en-US" w:eastAsia="zh-CN" w:bidi="ar-SA"/>
              </w:rPr>
              <w:t>能源站系统不锈钢护栏</w:t>
            </w:r>
          </w:p>
        </w:tc>
        <w:tc>
          <w:tcPr>
            <w:tcW w:w="1576" w:type="dxa"/>
            <w:shd w:val="clear" w:color="auto" w:fill="auto"/>
            <w:vAlign w:val="center"/>
          </w:tcPr>
          <w:p w14:paraId="2B73CBE5">
            <w:pPr>
              <w:keepNext w:val="0"/>
              <w:keepLines w:val="0"/>
              <w:widowControl/>
              <w:suppressLineNumbers w:val="0"/>
              <w:jc w:val="center"/>
              <w:textAlignment w:val="center"/>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2"/>
                <w:sz w:val="21"/>
                <w:szCs w:val="21"/>
                <w:u w:val="none"/>
                <w:lang w:val="en-US" w:eastAsia="zh-CN" w:bidi="ar-SA"/>
              </w:rPr>
              <w:t>不锈钢护栏</w:t>
            </w:r>
          </w:p>
        </w:tc>
        <w:tc>
          <w:tcPr>
            <w:tcW w:w="709" w:type="dxa"/>
            <w:vAlign w:val="center"/>
          </w:tcPr>
          <w:p w14:paraId="6E8B293F">
            <w:pPr>
              <w:bidi w:val="0"/>
              <w:jc w:val="center"/>
              <w:rPr>
                <w:rFonts w:hint="default" w:ascii="宋体" w:hAnsi="宋体" w:cs="宋体"/>
                <w:kern w:val="2"/>
                <w:sz w:val="21"/>
                <w:szCs w:val="21"/>
                <w:lang w:val="en-US" w:eastAsia="zh-CN" w:bidi="ar-SA"/>
              </w:rPr>
            </w:pPr>
            <w:r>
              <w:rPr>
                <w:rFonts w:hint="eastAsia" w:ascii="宋体" w:hAnsi="宋体" w:cs="宋体"/>
                <w:kern w:val="2"/>
                <w:sz w:val="21"/>
                <w:szCs w:val="21"/>
                <w:lang w:val="en-US" w:eastAsia="zh-CN" w:bidi="ar-SA"/>
              </w:rPr>
              <w:t>2</w:t>
            </w:r>
          </w:p>
        </w:tc>
        <w:tc>
          <w:tcPr>
            <w:tcW w:w="629" w:type="dxa"/>
            <w:vAlign w:val="center"/>
          </w:tcPr>
          <w:p w14:paraId="6F3F726D">
            <w:pPr>
              <w:bidi w:val="0"/>
              <w:jc w:val="center"/>
              <w:rPr>
                <w:rFonts w:hint="default" w:ascii="宋体" w:hAnsi="宋体" w:cs="宋体"/>
                <w:kern w:val="2"/>
                <w:sz w:val="21"/>
                <w:szCs w:val="21"/>
                <w:lang w:val="en-US" w:eastAsia="zh-CN" w:bidi="ar-SA"/>
              </w:rPr>
            </w:pPr>
            <w:r>
              <w:rPr>
                <w:rFonts w:hint="eastAsia" w:ascii="宋体" w:hAnsi="宋体" w:cs="宋体"/>
                <w:kern w:val="2"/>
                <w:sz w:val="21"/>
                <w:szCs w:val="21"/>
                <w:lang w:val="en-US" w:eastAsia="zh-CN" w:bidi="ar-SA"/>
              </w:rPr>
              <w:t>项</w:t>
            </w:r>
          </w:p>
        </w:tc>
        <w:tc>
          <w:tcPr>
            <w:tcW w:w="890" w:type="dxa"/>
            <w:vAlign w:val="center"/>
          </w:tcPr>
          <w:p w14:paraId="7C1206EE">
            <w:pPr>
              <w:bidi w:val="0"/>
              <w:jc w:val="center"/>
              <w:rPr>
                <w:rFonts w:hint="default" w:ascii="宋体" w:hAnsi="宋体" w:cs="宋体"/>
                <w:kern w:val="2"/>
                <w:sz w:val="21"/>
                <w:szCs w:val="21"/>
                <w:lang w:val="en-US" w:eastAsia="zh-CN" w:bidi="ar-SA"/>
              </w:rPr>
            </w:pPr>
          </w:p>
        </w:tc>
        <w:tc>
          <w:tcPr>
            <w:tcW w:w="1110" w:type="dxa"/>
            <w:shd w:val="clear" w:color="auto" w:fill="auto"/>
            <w:vAlign w:val="center"/>
          </w:tcPr>
          <w:p w14:paraId="6FC82DD6">
            <w:pPr>
              <w:bidi w:val="0"/>
              <w:jc w:val="center"/>
              <w:rPr>
                <w:rFonts w:hint="eastAsia" w:ascii="宋体" w:hAnsi="宋体" w:eastAsia="宋体" w:cs="宋体"/>
                <w:sz w:val="21"/>
                <w:szCs w:val="21"/>
                <w:lang w:val="en-US" w:eastAsia="zh-CN"/>
              </w:rPr>
            </w:pPr>
          </w:p>
        </w:tc>
        <w:tc>
          <w:tcPr>
            <w:tcW w:w="777" w:type="dxa"/>
            <w:vAlign w:val="center"/>
          </w:tcPr>
          <w:p w14:paraId="2A58C452">
            <w:pPr>
              <w:bidi w:val="0"/>
              <w:jc w:val="left"/>
              <w:rPr>
                <w:rFonts w:hint="eastAsia" w:ascii="宋体" w:hAnsi="宋体" w:eastAsia="宋体" w:cs="宋体"/>
                <w:kern w:val="2"/>
                <w:sz w:val="21"/>
                <w:szCs w:val="21"/>
                <w:lang w:val="en-US" w:eastAsia="zh-CN" w:bidi="ar-SA"/>
              </w:rPr>
            </w:pPr>
          </w:p>
        </w:tc>
        <w:tc>
          <w:tcPr>
            <w:tcW w:w="845" w:type="dxa"/>
            <w:vAlign w:val="center"/>
          </w:tcPr>
          <w:p w14:paraId="7F7C6D8F">
            <w:pPr>
              <w:bidi w:val="0"/>
              <w:jc w:val="left"/>
              <w:rPr>
                <w:rFonts w:hint="eastAsia" w:ascii="宋体" w:hAnsi="宋体" w:eastAsia="宋体" w:cs="宋体"/>
                <w:kern w:val="2"/>
                <w:sz w:val="21"/>
                <w:szCs w:val="21"/>
                <w:lang w:val="en-US" w:eastAsia="zh-CN" w:bidi="ar-SA"/>
              </w:rPr>
            </w:pPr>
          </w:p>
        </w:tc>
      </w:tr>
      <w:tr w14:paraId="093C4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2" w:hRule="atLeast"/>
        </w:trPr>
        <w:tc>
          <w:tcPr>
            <w:tcW w:w="690" w:type="dxa"/>
            <w:shd w:val="clear" w:color="auto" w:fill="auto"/>
            <w:vAlign w:val="center"/>
          </w:tcPr>
          <w:p w14:paraId="682ED345">
            <w:pPr>
              <w:keepNext w:val="0"/>
              <w:keepLines w:val="0"/>
              <w:widowControl/>
              <w:suppressLineNumbers w:val="0"/>
              <w:jc w:val="center"/>
              <w:textAlignment w:val="center"/>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2"/>
                <w:sz w:val="21"/>
                <w:szCs w:val="21"/>
                <w:u w:val="none"/>
                <w:lang w:val="en-US" w:eastAsia="zh-CN" w:bidi="ar-SA"/>
              </w:rPr>
              <w:t>17</w:t>
            </w:r>
          </w:p>
        </w:tc>
        <w:tc>
          <w:tcPr>
            <w:tcW w:w="1709" w:type="dxa"/>
            <w:shd w:val="clear" w:color="auto" w:fill="auto"/>
            <w:vAlign w:val="center"/>
          </w:tcPr>
          <w:p w14:paraId="690158B3">
            <w:pPr>
              <w:keepNext w:val="0"/>
              <w:keepLines w:val="0"/>
              <w:widowControl/>
              <w:suppressLineNumbers w:val="0"/>
              <w:jc w:val="center"/>
              <w:textAlignment w:val="center"/>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2"/>
                <w:sz w:val="21"/>
                <w:szCs w:val="21"/>
                <w:u w:val="none"/>
                <w:lang w:val="en-US" w:eastAsia="zh-CN" w:bidi="ar-SA"/>
              </w:rPr>
              <w:t>热水系统安装其它辅材</w:t>
            </w:r>
          </w:p>
        </w:tc>
        <w:tc>
          <w:tcPr>
            <w:tcW w:w="1576" w:type="dxa"/>
            <w:shd w:val="clear" w:color="auto" w:fill="auto"/>
            <w:vAlign w:val="center"/>
          </w:tcPr>
          <w:p w14:paraId="75BFBD1C">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2"/>
                <w:sz w:val="21"/>
                <w:szCs w:val="21"/>
                <w:u w:val="none"/>
                <w:lang w:val="en-US" w:eastAsia="zh-CN" w:bidi="ar-SA"/>
              </w:rPr>
              <w:t>现场适配</w:t>
            </w:r>
          </w:p>
        </w:tc>
        <w:tc>
          <w:tcPr>
            <w:tcW w:w="709" w:type="dxa"/>
            <w:shd w:val="clear" w:color="auto" w:fill="auto"/>
            <w:vAlign w:val="center"/>
          </w:tcPr>
          <w:p w14:paraId="43BF0BBE">
            <w:pPr>
              <w:bidi w:val="0"/>
              <w:jc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2</w:t>
            </w:r>
          </w:p>
        </w:tc>
        <w:tc>
          <w:tcPr>
            <w:tcW w:w="629" w:type="dxa"/>
            <w:shd w:val="clear" w:color="auto" w:fill="auto"/>
            <w:vAlign w:val="center"/>
          </w:tcPr>
          <w:p w14:paraId="195A4554">
            <w:pPr>
              <w:bidi w:val="0"/>
              <w:jc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项</w:t>
            </w:r>
          </w:p>
        </w:tc>
        <w:tc>
          <w:tcPr>
            <w:tcW w:w="890" w:type="dxa"/>
            <w:shd w:val="clear" w:color="auto" w:fill="auto"/>
            <w:vAlign w:val="center"/>
          </w:tcPr>
          <w:p w14:paraId="278C08DB">
            <w:pPr>
              <w:keepNext w:val="0"/>
              <w:keepLines w:val="0"/>
              <w:widowControl/>
              <w:suppressLineNumbers w:val="0"/>
              <w:jc w:val="center"/>
              <w:textAlignment w:val="center"/>
              <w:rPr>
                <w:rFonts w:hint="default" w:ascii="宋体" w:hAnsi="宋体" w:eastAsia="宋体" w:cs="宋体"/>
                <w:i w:val="0"/>
                <w:color w:val="000000"/>
                <w:kern w:val="2"/>
                <w:sz w:val="21"/>
                <w:szCs w:val="21"/>
                <w:u w:val="none"/>
                <w:lang w:val="en-US" w:eastAsia="zh-CN" w:bidi="ar-SA"/>
              </w:rPr>
            </w:pPr>
          </w:p>
        </w:tc>
        <w:tc>
          <w:tcPr>
            <w:tcW w:w="1110" w:type="dxa"/>
            <w:shd w:val="clear" w:color="auto" w:fill="auto"/>
            <w:vAlign w:val="center"/>
          </w:tcPr>
          <w:p w14:paraId="5A2800AA">
            <w:pPr>
              <w:bidi w:val="0"/>
              <w:jc w:val="center"/>
              <w:rPr>
                <w:rFonts w:hint="eastAsia" w:ascii="宋体" w:hAnsi="宋体" w:eastAsia="宋体" w:cs="宋体"/>
                <w:sz w:val="21"/>
                <w:szCs w:val="21"/>
                <w:lang w:val="en-US" w:eastAsia="zh-CN"/>
              </w:rPr>
            </w:pPr>
          </w:p>
        </w:tc>
        <w:tc>
          <w:tcPr>
            <w:tcW w:w="777" w:type="dxa"/>
            <w:vAlign w:val="center"/>
          </w:tcPr>
          <w:p w14:paraId="4C2EFD1C">
            <w:pPr>
              <w:bidi w:val="0"/>
              <w:jc w:val="left"/>
              <w:rPr>
                <w:rFonts w:hint="eastAsia" w:ascii="宋体" w:hAnsi="宋体" w:eastAsia="宋体" w:cs="宋体"/>
                <w:kern w:val="2"/>
                <w:sz w:val="21"/>
                <w:szCs w:val="21"/>
                <w:lang w:val="en-US" w:eastAsia="zh-CN" w:bidi="ar-SA"/>
              </w:rPr>
            </w:pPr>
          </w:p>
        </w:tc>
        <w:tc>
          <w:tcPr>
            <w:tcW w:w="845" w:type="dxa"/>
            <w:vAlign w:val="center"/>
          </w:tcPr>
          <w:p w14:paraId="11B4C02B">
            <w:pPr>
              <w:bidi w:val="0"/>
              <w:jc w:val="left"/>
              <w:rPr>
                <w:rFonts w:hint="eastAsia" w:ascii="宋体" w:hAnsi="宋体" w:eastAsia="宋体" w:cs="宋体"/>
                <w:kern w:val="2"/>
                <w:sz w:val="21"/>
                <w:szCs w:val="21"/>
                <w:lang w:val="en-US" w:eastAsia="zh-CN" w:bidi="ar-SA"/>
              </w:rPr>
            </w:pPr>
          </w:p>
        </w:tc>
      </w:tr>
      <w:tr w14:paraId="69857B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1" w:hRule="atLeast"/>
        </w:trPr>
        <w:tc>
          <w:tcPr>
            <w:tcW w:w="690" w:type="dxa"/>
            <w:vAlign w:val="center"/>
          </w:tcPr>
          <w:p w14:paraId="62A4BF9E">
            <w:pPr>
              <w:bidi w:val="0"/>
              <w:jc w:val="center"/>
              <w:rPr>
                <w:rFonts w:hint="default" w:ascii="宋体" w:hAnsi="宋体" w:cs="宋体"/>
                <w:sz w:val="21"/>
                <w:szCs w:val="21"/>
                <w:lang w:val="en-US" w:eastAsia="zh-CN"/>
              </w:rPr>
            </w:pPr>
            <w:r>
              <w:rPr>
                <w:rFonts w:hint="eastAsia" w:ascii="宋体" w:hAnsi="宋体" w:cs="宋体"/>
                <w:sz w:val="21"/>
                <w:szCs w:val="21"/>
                <w:lang w:val="en-US" w:eastAsia="zh-CN"/>
              </w:rPr>
              <w:t>18</w:t>
            </w:r>
          </w:p>
        </w:tc>
        <w:tc>
          <w:tcPr>
            <w:tcW w:w="1709" w:type="dxa"/>
            <w:shd w:val="clear" w:color="auto" w:fill="auto"/>
            <w:vAlign w:val="center"/>
          </w:tcPr>
          <w:p w14:paraId="28BCD77D">
            <w:pPr>
              <w:keepNext w:val="0"/>
              <w:keepLines w:val="0"/>
              <w:widowControl/>
              <w:suppressLineNumbers w:val="0"/>
              <w:jc w:val="center"/>
              <w:textAlignment w:val="center"/>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2"/>
                <w:sz w:val="21"/>
                <w:szCs w:val="21"/>
                <w:u w:val="none"/>
                <w:lang w:val="en-US" w:eastAsia="zh-CN" w:bidi="ar-SA"/>
              </w:rPr>
              <w:t>热源系统安装（人工）、机械措施、运输等</w:t>
            </w:r>
          </w:p>
        </w:tc>
        <w:tc>
          <w:tcPr>
            <w:tcW w:w="1576" w:type="dxa"/>
            <w:shd w:val="clear" w:color="auto" w:fill="auto"/>
            <w:vAlign w:val="center"/>
          </w:tcPr>
          <w:p w14:paraId="14E5F040">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p>
        </w:tc>
        <w:tc>
          <w:tcPr>
            <w:tcW w:w="709" w:type="dxa"/>
            <w:shd w:val="clear" w:color="auto" w:fill="auto"/>
            <w:vAlign w:val="center"/>
          </w:tcPr>
          <w:p w14:paraId="2EC9B430">
            <w:pPr>
              <w:keepNext w:val="0"/>
              <w:keepLines w:val="0"/>
              <w:widowControl/>
              <w:suppressLineNumbers w:val="0"/>
              <w:jc w:val="center"/>
              <w:textAlignment w:val="center"/>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2"/>
                <w:sz w:val="21"/>
                <w:szCs w:val="21"/>
                <w:u w:val="none"/>
                <w:lang w:val="en-US" w:eastAsia="zh-CN" w:bidi="ar-SA"/>
              </w:rPr>
              <w:t>1</w:t>
            </w:r>
          </w:p>
        </w:tc>
        <w:tc>
          <w:tcPr>
            <w:tcW w:w="629" w:type="dxa"/>
            <w:shd w:val="clear" w:color="auto" w:fill="auto"/>
            <w:vAlign w:val="center"/>
          </w:tcPr>
          <w:p w14:paraId="6BB26013">
            <w:pPr>
              <w:keepNext w:val="0"/>
              <w:keepLines w:val="0"/>
              <w:widowControl/>
              <w:suppressLineNumbers w:val="0"/>
              <w:jc w:val="center"/>
              <w:textAlignment w:val="center"/>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2"/>
                <w:sz w:val="21"/>
                <w:szCs w:val="21"/>
                <w:u w:val="none"/>
                <w:lang w:val="en-US" w:eastAsia="zh-CN" w:bidi="ar-SA"/>
              </w:rPr>
              <w:t>项</w:t>
            </w:r>
          </w:p>
        </w:tc>
        <w:tc>
          <w:tcPr>
            <w:tcW w:w="890" w:type="dxa"/>
            <w:shd w:val="clear" w:color="auto" w:fill="auto"/>
            <w:vAlign w:val="center"/>
          </w:tcPr>
          <w:p w14:paraId="327E437D">
            <w:pPr>
              <w:keepNext w:val="0"/>
              <w:keepLines w:val="0"/>
              <w:widowControl/>
              <w:suppressLineNumbers w:val="0"/>
              <w:jc w:val="center"/>
              <w:textAlignment w:val="center"/>
              <w:rPr>
                <w:rFonts w:hint="default" w:ascii="宋体" w:hAnsi="宋体" w:eastAsia="宋体" w:cs="宋体"/>
                <w:i w:val="0"/>
                <w:color w:val="000000"/>
                <w:kern w:val="2"/>
                <w:sz w:val="21"/>
                <w:szCs w:val="21"/>
                <w:u w:val="none"/>
                <w:lang w:val="en-US" w:eastAsia="zh-CN" w:bidi="ar-SA"/>
              </w:rPr>
            </w:pPr>
          </w:p>
        </w:tc>
        <w:tc>
          <w:tcPr>
            <w:tcW w:w="1110" w:type="dxa"/>
            <w:shd w:val="clear" w:color="auto" w:fill="auto"/>
            <w:vAlign w:val="center"/>
          </w:tcPr>
          <w:p w14:paraId="3898F1AD">
            <w:pPr>
              <w:bidi w:val="0"/>
              <w:jc w:val="center"/>
              <w:rPr>
                <w:rFonts w:hint="eastAsia" w:ascii="宋体" w:hAnsi="宋体" w:eastAsia="宋体" w:cs="宋体"/>
                <w:sz w:val="21"/>
                <w:szCs w:val="21"/>
                <w:lang w:val="en-US" w:eastAsia="zh-CN"/>
              </w:rPr>
            </w:pPr>
          </w:p>
        </w:tc>
        <w:tc>
          <w:tcPr>
            <w:tcW w:w="777" w:type="dxa"/>
            <w:vAlign w:val="center"/>
          </w:tcPr>
          <w:p w14:paraId="7858E422">
            <w:pPr>
              <w:bidi w:val="0"/>
              <w:jc w:val="left"/>
              <w:rPr>
                <w:rFonts w:hint="eastAsia" w:ascii="宋体" w:hAnsi="宋体" w:eastAsia="宋体" w:cs="宋体"/>
                <w:kern w:val="2"/>
                <w:sz w:val="21"/>
                <w:szCs w:val="21"/>
                <w:lang w:val="en-US" w:eastAsia="zh-CN" w:bidi="ar-SA"/>
              </w:rPr>
            </w:pPr>
          </w:p>
        </w:tc>
        <w:tc>
          <w:tcPr>
            <w:tcW w:w="845" w:type="dxa"/>
            <w:vAlign w:val="center"/>
          </w:tcPr>
          <w:p w14:paraId="384479C1">
            <w:pPr>
              <w:bidi w:val="0"/>
              <w:jc w:val="left"/>
              <w:rPr>
                <w:rFonts w:hint="eastAsia" w:ascii="宋体" w:hAnsi="宋体" w:eastAsia="宋体" w:cs="宋体"/>
                <w:kern w:val="2"/>
                <w:sz w:val="21"/>
                <w:szCs w:val="21"/>
                <w:lang w:val="en-US" w:eastAsia="zh-CN" w:bidi="ar-SA"/>
              </w:rPr>
            </w:pPr>
          </w:p>
        </w:tc>
      </w:tr>
      <w:tr w14:paraId="60221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4" w:hRule="atLeast"/>
        </w:trPr>
        <w:tc>
          <w:tcPr>
            <w:tcW w:w="690" w:type="dxa"/>
            <w:vAlign w:val="center"/>
          </w:tcPr>
          <w:p w14:paraId="78FB95E2">
            <w:pPr>
              <w:keepNext w:val="0"/>
              <w:keepLines w:val="0"/>
              <w:widowControl/>
              <w:suppressLineNumbers w:val="0"/>
              <w:jc w:val="center"/>
              <w:textAlignment w:val="center"/>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2"/>
                <w:sz w:val="21"/>
                <w:szCs w:val="21"/>
                <w:u w:val="none"/>
                <w:lang w:val="en-US" w:eastAsia="zh-CN" w:bidi="ar-SA"/>
              </w:rPr>
              <w:t>19</w:t>
            </w:r>
          </w:p>
        </w:tc>
        <w:tc>
          <w:tcPr>
            <w:tcW w:w="1709" w:type="dxa"/>
            <w:shd w:val="clear" w:color="auto" w:fill="auto"/>
            <w:vAlign w:val="center"/>
          </w:tcPr>
          <w:p w14:paraId="7E5D2CB7">
            <w:pPr>
              <w:keepNext w:val="0"/>
              <w:keepLines w:val="0"/>
              <w:widowControl/>
              <w:suppressLineNumbers w:val="0"/>
              <w:jc w:val="center"/>
              <w:textAlignment w:val="center"/>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2"/>
                <w:sz w:val="21"/>
                <w:szCs w:val="21"/>
                <w:u w:val="none"/>
                <w:lang w:val="en-US" w:eastAsia="zh-CN" w:bidi="ar-SA"/>
              </w:rPr>
              <w:t>一体式淋浴屏</w:t>
            </w:r>
          </w:p>
        </w:tc>
        <w:tc>
          <w:tcPr>
            <w:tcW w:w="1576" w:type="dxa"/>
            <w:shd w:val="clear" w:color="auto" w:fill="auto"/>
            <w:vAlign w:val="center"/>
          </w:tcPr>
          <w:p w14:paraId="3FACD8AA">
            <w:pPr>
              <w:keepNext w:val="0"/>
              <w:keepLines w:val="0"/>
              <w:widowControl/>
              <w:suppressLineNumbers w:val="0"/>
              <w:jc w:val="center"/>
              <w:textAlignment w:val="center"/>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2"/>
                <w:sz w:val="21"/>
                <w:szCs w:val="21"/>
                <w:u w:val="none"/>
                <w:lang w:val="en-US" w:eastAsia="zh-CN" w:bidi="ar-SA"/>
              </w:rPr>
              <w:t>黑钛不锈钢，含混水阀</w:t>
            </w:r>
          </w:p>
        </w:tc>
        <w:tc>
          <w:tcPr>
            <w:tcW w:w="709" w:type="dxa"/>
            <w:shd w:val="clear" w:color="auto" w:fill="auto"/>
            <w:vAlign w:val="center"/>
          </w:tcPr>
          <w:p w14:paraId="01198EFD">
            <w:pPr>
              <w:keepNext w:val="0"/>
              <w:keepLines w:val="0"/>
              <w:widowControl/>
              <w:suppressLineNumbers w:val="0"/>
              <w:jc w:val="center"/>
              <w:textAlignment w:val="center"/>
              <w:rPr>
                <w:rFonts w:hint="default" w:ascii="宋体" w:hAnsi="宋体" w:eastAsia="宋体" w:cs="宋体"/>
                <w:i w:val="0"/>
                <w:color w:val="000000"/>
                <w:kern w:val="2"/>
                <w:sz w:val="21"/>
                <w:szCs w:val="21"/>
                <w:u w:val="none"/>
                <w:lang w:val="en-US" w:eastAsia="zh-CN" w:bidi="ar-SA"/>
              </w:rPr>
            </w:pPr>
            <w:r>
              <w:rPr>
                <w:rFonts w:hint="eastAsia" w:ascii="宋体" w:hAnsi="宋体" w:cs="宋体"/>
                <w:i w:val="0"/>
                <w:color w:val="000000"/>
                <w:kern w:val="2"/>
                <w:sz w:val="21"/>
                <w:szCs w:val="21"/>
                <w:u w:val="none"/>
                <w:lang w:val="en-US" w:eastAsia="zh-CN" w:bidi="ar-SA"/>
              </w:rPr>
              <w:t>1425</w:t>
            </w:r>
          </w:p>
        </w:tc>
        <w:tc>
          <w:tcPr>
            <w:tcW w:w="629" w:type="dxa"/>
            <w:shd w:val="clear" w:color="auto" w:fill="auto"/>
            <w:vAlign w:val="center"/>
          </w:tcPr>
          <w:p w14:paraId="1E37DC1B">
            <w:pPr>
              <w:keepNext w:val="0"/>
              <w:keepLines w:val="0"/>
              <w:widowControl/>
              <w:suppressLineNumbers w:val="0"/>
              <w:jc w:val="center"/>
              <w:textAlignment w:val="center"/>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2"/>
                <w:sz w:val="21"/>
                <w:szCs w:val="21"/>
                <w:u w:val="none"/>
                <w:lang w:val="en-US" w:eastAsia="zh-CN" w:bidi="ar-SA"/>
              </w:rPr>
              <w:t>套</w:t>
            </w:r>
          </w:p>
        </w:tc>
        <w:tc>
          <w:tcPr>
            <w:tcW w:w="890" w:type="dxa"/>
            <w:shd w:val="clear" w:color="auto" w:fill="auto"/>
            <w:vAlign w:val="center"/>
          </w:tcPr>
          <w:p w14:paraId="3444D4EF">
            <w:pPr>
              <w:keepNext w:val="0"/>
              <w:keepLines w:val="0"/>
              <w:widowControl/>
              <w:suppressLineNumbers w:val="0"/>
              <w:jc w:val="center"/>
              <w:textAlignment w:val="center"/>
              <w:rPr>
                <w:rFonts w:hint="default" w:ascii="宋体" w:hAnsi="宋体" w:eastAsia="宋体" w:cs="宋体"/>
                <w:i w:val="0"/>
                <w:color w:val="000000"/>
                <w:kern w:val="2"/>
                <w:sz w:val="21"/>
                <w:szCs w:val="21"/>
                <w:u w:val="none"/>
                <w:lang w:val="en-US" w:eastAsia="zh-CN" w:bidi="ar-SA"/>
              </w:rPr>
            </w:pPr>
          </w:p>
        </w:tc>
        <w:tc>
          <w:tcPr>
            <w:tcW w:w="1110" w:type="dxa"/>
            <w:shd w:val="clear" w:color="auto" w:fill="auto"/>
            <w:vAlign w:val="center"/>
          </w:tcPr>
          <w:p w14:paraId="76F31959">
            <w:pPr>
              <w:bidi w:val="0"/>
              <w:jc w:val="center"/>
              <w:rPr>
                <w:rFonts w:hint="eastAsia" w:ascii="宋体" w:hAnsi="宋体" w:eastAsia="宋体" w:cs="宋体"/>
                <w:sz w:val="21"/>
                <w:szCs w:val="21"/>
                <w:lang w:val="en-US" w:eastAsia="zh-CN"/>
              </w:rPr>
            </w:pPr>
          </w:p>
        </w:tc>
        <w:tc>
          <w:tcPr>
            <w:tcW w:w="777" w:type="dxa"/>
            <w:vAlign w:val="center"/>
          </w:tcPr>
          <w:p w14:paraId="7373F2AD">
            <w:pPr>
              <w:bidi w:val="0"/>
              <w:jc w:val="center"/>
              <w:rPr>
                <w:rFonts w:hint="eastAsia" w:ascii="宋体" w:hAnsi="宋体" w:eastAsia="宋体" w:cs="宋体"/>
                <w:kern w:val="2"/>
                <w:sz w:val="21"/>
                <w:szCs w:val="21"/>
                <w:lang w:val="en-US" w:eastAsia="zh-CN" w:bidi="ar-SA"/>
              </w:rPr>
            </w:pPr>
          </w:p>
        </w:tc>
        <w:tc>
          <w:tcPr>
            <w:tcW w:w="845" w:type="dxa"/>
            <w:vAlign w:val="center"/>
          </w:tcPr>
          <w:p w14:paraId="255187B3">
            <w:pPr>
              <w:bidi w:val="0"/>
              <w:jc w:val="center"/>
              <w:rPr>
                <w:rFonts w:hint="eastAsia" w:ascii="宋体" w:hAnsi="宋体" w:eastAsia="宋体" w:cs="宋体"/>
                <w:kern w:val="2"/>
                <w:sz w:val="21"/>
                <w:szCs w:val="21"/>
                <w:lang w:val="en-US" w:eastAsia="zh-CN" w:bidi="ar-SA"/>
              </w:rPr>
            </w:pPr>
          </w:p>
        </w:tc>
      </w:tr>
      <w:tr w14:paraId="35039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3" w:hRule="atLeast"/>
        </w:trPr>
        <w:tc>
          <w:tcPr>
            <w:tcW w:w="690" w:type="dxa"/>
            <w:vAlign w:val="center"/>
          </w:tcPr>
          <w:p w14:paraId="2C41CE87">
            <w:pPr>
              <w:keepNext w:val="0"/>
              <w:keepLines w:val="0"/>
              <w:widowControl/>
              <w:suppressLineNumbers w:val="0"/>
              <w:jc w:val="center"/>
              <w:textAlignment w:val="center"/>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2"/>
                <w:sz w:val="21"/>
                <w:szCs w:val="21"/>
                <w:u w:val="none"/>
                <w:lang w:val="en-US" w:eastAsia="zh-CN" w:bidi="ar-SA"/>
              </w:rPr>
              <w:t>20</w:t>
            </w:r>
          </w:p>
        </w:tc>
        <w:tc>
          <w:tcPr>
            <w:tcW w:w="1709" w:type="dxa"/>
            <w:shd w:val="clear" w:color="auto" w:fill="auto"/>
            <w:vAlign w:val="center"/>
          </w:tcPr>
          <w:p w14:paraId="44D0577C">
            <w:pPr>
              <w:keepNext w:val="0"/>
              <w:keepLines w:val="0"/>
              <w:widowControl/>
              <w:suppressLineNumbers w:val="0"/>
              <w:jc w:val="center"/>
              <w:textAlignment w:val="center"/>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2"/>
                <w:sz w:val="21"/>
                <w:szCs w:val="21"/>
                <w:u w:val="none"/>
                <w:lang w:val="en-US" w:eastAsia="zh-CN" w:bidi="ar-SA"/>
              </w:rPr>
              <w:t>肥皂架</w:t>
            </w:r>
          </w:p>
        </w:tc>
        <w:tc>
          <w:tcPr>
            <w:tcW w:w="1576" w:type="dxa"/>
            <w:shd w:val="clear" w:color="auto" w:fill="auto"/>
            <w:vAlign w:val="center"/>
          </w:tcPr>
          <w:p w14:paraId="5EBE352F">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2"/>
                <w:sz w:val="21"/>
                <w:szCs w:val="21"/>
                <w:u w:val="none"/>
                <w:lang w:val="en-US" w:eastAsia="zh-CN" w:bidi="ar-SA"/>
              </w:rPr>
              <w:t>不锈钢/太空铝</w:t>
            </w:r>
          </w:p>
        </w:tc>
        <w:tc>
          <w:tcPr>
            <w:tcW w:w="709" w:type="dxa"/>
            <w:shd w:val="clear" w:color="auto" w:fill="auto"/>
            <w:vAlign w:val="center"/>
          </w:tcPr>
          <w:p w14:paraId="62254B2B">
            <w:pPr>
              <w:keepNext w:val="0"/>
              <w:keepLines w:val="0"/>
              <w:widowControl/>
              <w:suppressLineNumbers w:val="0"/>
              <w:jc w:val="center"/>
              <w:textAlignment w:val="center"/>
              <w:rPr>
                <w:rFonts w:hint="default" w:ascii="宋体" w:hAnsi="宋体" w:eastAsia="宋体" w:cs="宋体"/>
                <w:i w:val="0"/>
                <w:color w:val="000000"/>
                <w:kern w:val="2"/>
                <w:sz w:val="21"/>
                <w:szCs w:val="21"/>
                <w:u w:val="none"/>
                <w:lang w:val="en-US" w:eastAsia="zh-CN" w:bidi="ar-SA"/>
              </w:rPr>
            </w:pPr>
            <w:r>
              <w:rPr>
                <w:rFonts w:hint="eastAsia" w:ascii="宋体" w:hAnsi="宋体" w:cs="宋体"/>
                <w:i w:val="0"/>
                <w:color w:val="000000"/>
                <w:kern w:val="2"/>
                <w:sz w:val="21"/>
                <w:szCs w:val="21"/>
                <w:u w:val="none"/>
                <w:lang w:val="en-US" w:eastAsia="zh-CN" w:bidi="ar-SA"/>
              </w:rPr>
              <w:t>1425</w:t>
            </w:r>
          </w:p>
        </w:tc>
        <w:tc>
          <w:tcPr>
            <w:tcW w:w="629" w:type="dxa"/>
            <w:shd w:val="clear" w:color="auto" w:fill="auto"/>
            <w:vAlign w:val="center"/>
          </w:tcPr>
          <w:p w14:paraId="4C818DA6">
            <w:pPr>
              <w:keepNext w:val="0"/>
              <w:keepLines w:val="0"/>
              <w:widowControl/>
              <w:suppressLineNumbers w:val="0"/>
              <w:jc w:val="center"/>
              <w:textAlignment w:val="center"/>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2"/>
                <w:sz w:val="21"/>
                <w:szCs w:val="21"/>
                <w:u w:val="none"/>
                <w:lang w:val="en-US" w:eastAsia="zh-CN" w:bidi="ar-SA"/>
              </w:rPr>
              <w:t>套</w:t>
            </w:r>
          </w:p>
        </w:tc>
        <w:tc>
          <w:tcPr>
            <w:tcW w:w="890" w:type="dxa"/>
            <w:shd w:val="clear" w:color="auto" w:fill="auto"/>
            <w:vAlign w:val="center"/>
          </w:tcPr>
          <w:p w14:paraId="105421F5">
            <w:pPr>
              <w:keepNext w:val="0"/>
              <w:keepLines w:val="0"/>
              <w:widowControl/>
              <w:suppressLineNumbers w:val="0"/>
              <w:jc w:val="center"/>
              <w:textAlignment w:val="center"/>
              <w:rPr>
                <w:rFonts w:hint="default" w:ascii="宋体" w:hAnsi="宋体" w:eastAsia="宋体" w:cs="宋体"/>
                <w:i w:val="0"/>
                <w:color w:val="000000"/>
                <w:kern w:val="2"/>
                <w:sz w:val="21"/>
                <w:szCs w:val="21"/>
                <w:u w:val="none"/>
                <w:lang w:val="en-US" w:eastAsia="zh-CN" w:bidi="ar-SA"/>
              </w:rPr>
            </w:pPr>
          </w:p>
        </w:tc>
        <w:tc>
          <w:tcPr>
            <w:tcW w:w="1110" w:type="dxa"/>
            <w:shd w:val="clear" w:color="auto" w:fill="auto"/>
            <w:vAlign w:val="center"/>
          </w:tcPr>
          <w:p w14:paraId="12A56B57">
            <w:pPr>
              <w:bidi w:val="0"/>
              <w:jc w:val="center"/>
              <w:rPr>
                <w:rFonts w:hint="eastAsia" w:ascii="宋体" w:hAnsi="宋体" w:eastAsia="宋体" w:cs="宋体"/>
                <w:sz w:val="21"/>
                <w:szCs w:val="21"/>
                <w:lang w:val="en-US" w:eastAsia="zh-CN"/>
              </w:rPr>
            </w:pPr>
          </w:p>
        </w:tc>
        <w:tc>
          <w:tcPr>
            <w:tcW w:w="777" w:type="dxa"/>
            <w:vAlign w:val="center"/>
          </w:tcPr>
          <w:p w14:paraId="5AECFAC7">
            <w:pPr>
              <w:bidi w:val="0"/>
              <w:jc w:val="center"/>
              <w:rPr>
                <w:rFonts w:hint="eastAsia" w:ascii="宋体" w:hAnsi="宋体" w:eastAsia="宋体" w:cs="宋体"/>
                <w:kern w:val="2"/>
                <w:sz w:val="21"/>
                <w:szCs w:val="21"/>
                <w:lang w:val="en-US" w:eastAsia="zh-CN" w:bidi="ar-SA"/>
              </w:rPr>
            </w:pPr>
          </w:p>
        </w:tc>
        <w:tc>
          <w:tcPr>
            <w:tcW w:w="845" w:type="dxa"/>
            <w:vAlign w:val="center"/>
          </w:tcPr>
          <w:p w14:paraId="51811751">
            <w:pPr>
              <w:bidi w:val="0"/>
              <w:jc w:val="center"/>
              <w:rPr>
                <w:rFonts w:hint="eastAsia" w:ascii="宋体" w:hAnsi="宋体" w:eastAsia="宋体" w:cs="宋体"/>
                <w:kern w:val="2"/>
                <w:sz w:val="21"/>
                <w:szCs w:val="21"/>
                <w:lang w:val="en-US" w:eastAsia="zh-CN" w:bidi="ar-SA"/>
              </w:rPr>
            </w:pPr>
          </w:p>
        </w:tc>
      </w:tr>
      <w:tr w14:paraId="59F961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8" w:hRule="atLeast"/>
        </w:trPr>
        <w:tc>
          <w:tcPr>
            <w:tcW w:w="690" w:type="dxa"/>
            <w:vAlign w:val="center"/>
          </w:tcPr>
          <w:p w14:paraId="0183C2EA">
            <w:pPr>
              <w:keepNext w:val="0"/>
              <w:keepLines w:val="0"/>
              <w:widowControl/>
              <w:suppressLineNumbers w:val="0"/>
              <w:jc w:val="center"/>
              <w:textAlignment w:val="center"/>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2"/>
                <w:sz w:val="21"/>
                <w:szCs w:val="21"/>
                <w:u w:val="none"/>
                <w:lang w:val="en-US" w:eastAsia="zh-CN" w:bidi="ar-SA"/>
              </w:rPr>
              <w:t>21</w:t>
            </w:r>
          </w:p>
        </w:tc>
        <w:tc>
          <w:tcPr>
            <w:tcW w:w="1709" w:type="dxa"/>
            <w:shd w:val="clear" w:color="auto" w:fill="auto"/>
            <w:vAlign w:val="center"/>
          </w:tcPr>
          <w:p w14:paraId="1E237A20">
            <w:pPr>
              <w:keepNext w:val="0"/>
              <w:keepLines w:val="0"/>
              <w:widowControl/>
              <w:suppressLineNumbers w:val="0"/>
              <w:jc w:val="center"/>
              <w:textAlignment w:val="center"/>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2"/>
                <w:sz w:val="21"/>
                <w:szCs w:val="21"/>
                <w:u w:val="none"/>
                <w:lang w:val="en-US" w:eastAsia="zh-CN" w:bidi="ar-SA"/>
              </w:rPr>
              <w:t>淋浴屏肥皂架安装</w:t>
            </w:r>
          </w:p>
        </w:tc>
        <w:tc>
          <w:tcPr>
            <w:tcW w:w="1576" w:type="dxa"/>
            <w:shd w:val="clear" w:color="auto" w:fill="auto"/>
            <w:vAlign w:val="center"/>
          </w:tcPr>
          <w:p w14:paraId="40F24838">
            <w:pPr>
              <w:keepNext w:val="0"/>
              <w:keepLines w:val="0"/>
              <w:widowControl/>
              <w:suppressLineNumbers w:val="0"/>
              <w:jc w:val="center"/>
              <w:textAlignment w:val="center"/>
              <w:rPr>
                <w:rFonts w:hint="default" w:ascii="宋体" w:hAnsi="宋体" w:eastAsia="宋体" w:cs="宋体"/>
                <w:i w:val="0"/>
                <w:color w:val="000000"/>
                <w:kern w:val="2"/>
                <w:sz w:val="21"/>
                <w:szCs w:val="21"/>
                <w:u w:val="none"/>
                <w:lang w:val="en-US" w:eastAsia="zh-CN" w:bidi="ar-SA"/>
              </w:rPr>
            </w:pPr>
          </w:p>
        </w:tc>
        <w:tc>
          <w:tcPr>
            <w:tcW w:w="709" w:type="dxa"/>
            <w:shd w:val="clear" w:color="auto" w:fill="auto"/>
            <w:vAlign w:val="center"/>
          </w:tcPr>
          <w:p w14:paraId="51480D04">
            <w:pPr>
              <w:keepNext w:val="0"/>
              <w:keepLines w:val="0"/>
              <w:widowControl/>
              <w:suppressLineNumbers w:val="0"/>
              <w:jc w:val="center"/>
              <w:textAlignment w:val="center"/>
              <w:rPr>
                <w:rFonts w:hint="default" w:ascii="宋体" w:hAnsi="宋体" w:eastAsia="宋体" w:cs="宋体"/>
                <w:i w:val="0"/>
                <w:color w:val="000000"/>
                <w:kern w:val="2"/>
                <w:sz w:val="21"/>
                <w:szCs w:val="21"/>
                <w:u w:val="none"/>
                <w:lang w:val="en-US" w:eastAsia="zh-CN" w:bidi="ar-SA"/>
              </w:rPr>
            </w:pPr>
            <w:r>
              <w:rPr>
                <w:rFonts w:hint="eastAsia" w:ascii="宋体" w:hAnsi="宋体" w:cs="宋体"/>
                <w:i w:val="0"/>
                <w:color w:val="000000"/>
                <w:kern w:val="2"/>
                <w:sz w:val="21"/>
                <w:szCs w:val="21"/>
                <w:u w:val="none"/>
                <w:lang w:val="en-US" w:eastAsia="zh-CN" w:bidi="ar-SA"/>
              </w:rPr>
              <w:t>1425</w:t>
            </w:r>
          </w:p>
        </w:tc>
        <w:tc>
          <w:tcPr>
            <w:tcW w:w="629" w:type="dxa"/>
            <w:shd w:val="clear" w:color="auto" w:fill="auto"/>
            <w:vAlign w:val="center"/>
          </w:tcPr>
          <w:p w14:paraId="2E0CFE07">
            <w:pPr>
              <w:keepNext w:val="0"/>
              <w:keepLines w:val="0"/>
              <w:widowControl/>
              <w:suppressLineNumbers w:val="0"/>
              <w:jc w:val="center"/>
              <w:textAlignment w:val="center"/>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2"/>
                <w:sz w:val="21"/>
                <w:szCs w:val="21"/>
                <w:u w:val="none"/>
                <w:lang w:val="en-US" w:eastAsia="zh-CN" w:bidi="ar-SA"/>
              </w:rPr>
              <w:t>间</w:t>
            </w:r>
          </w:p>
        </w:tc>
        <w:tc>
          <w:tcPr>
            <w:tcW w:w="890" w:type="dxa"/>
            <w:shd w:val="clear" w:color="auto" w:fill="auto"/>
            <w:vAlign w:val="center"/>
          </w:tcPr>
          <w:p w14:paraId="7BF74248">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p>
        </w:tc>
        <w:tc>
          <w:tcPr>
            <w:tcW w:w="1110" w:type="dxa"/>
            <w:shd w:val="clear" w:color="auto" w:fill="auto"/>
            <w:vAlign w:val="center"/>
          </w:tcPr>
          <w:p w14:paraId="5C888385">
            <w:pPr>
              <w:bidi w:val="0"/>
              <w:jc w:val="center"/>
              <w:rPr>
                <w:rFonts w:hint="eastAsia" w:ascii="宋体" w:hAnsi="宋体" w:eastAsia="宋体" w:cs="宋体"/>
                <w:sz w:val="21"/>
                <w:szCs w:val="21"/>
                <w:lang w:val="en-US" w:eastAsia="zh-CN"/>
              </w:rPr>
            </w:pPr>
          </w:p>
        </w:tc>
        <w:tc>
          <w:tcPr>
            <w:tcW w:w="777" w:type="dxa"/>
            <w:vAlign w:val="center"/>
          </w:tcPr>
          <w:p w14:paraId="00192AA7">
            <w:pPr>
              <w:bidi w:val="0"/>
              <w:jc w:val="center"/>
              <w:rPr>
                <w:rFonts w:hint="eastAsia" w:ascii="宋体" w:hAnsi="宋体" w:eastAsia="宋体" w:cs="宋体"/>
                <w:kern w:val="2"/>
                <w:sz w:val="21"/>
                <w:szCs w:val="21"/>
                <w:lang w:val="en-US" w:eastAsia="zh-CN" w:bidi="ar-SA"/>
              </w:rPr>
            </w:pPr>
          </w:p>
        </w:tc>
        <w:tc>
          <w:tcPr>
            <w:tcW w:w="845" w:type="dxa"/>
            <w:vAlign w:val="center"/>
          </w:tcPr>
          <w:p w14:paraId="590F9A5F">
            <w:pPr>
              <w:bidi w:val="0"/>
              <w:jc w:val="center"/>
              <w:rPr>
                <w:rFonts w:hint="eastAsia" w:ascii="宋体" w:hAnsi="宋体" w:eastAsia="宋体" w:cs="宋体"/>
                <w:kern w:val="2"/>
                <w:sz w:val="21"/>
                <w:szCs w:val="21"/>
                <w:lang w:val="en-US" w:eastAsia="zh-CN" w:bidi="ar-SA"/>
              </w:rPr>
            </w:pPr>
          </w:p>
        </w:tc>
      </w:tr>
      <w:tr w14:paraId="719A9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5" w:hRule="atLeast"/>
        </w:trPr>
        <w:tc>
          <w:tcPr>
            <w:tcW w:w="690" w:type="dxa"/>
            <w:vAlign w:val="center"/>
          </w:tcPr>
          <w:p w14:paraId="35403021">
            <w:pPr>
              <w:keepNext w:val="0"/>
              <w:keepLines w:val="0"/>
              <w:widowControl/>
              <w:suppressLineNumbers w:val="0"/>
              <w:jc w:val="center"/>
              <w:textAlignment w:val="center"/>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2"/>
                <w:sz w:val="21"/>
                <w:szCs w:val="21"/>
                <w:u w:val="none"/>
                <w:lang w:val="en-US" w:eastAsia="zh-CN" w:bidi="ar-SA"/>
              </w:rPr>
              <w:t>22</w:t>
            </w:r>
          </w:p>
        </w:tc>
        <w:tc>
          <w:tcPr>
            <w:tcW w:w="1709" w:type="dxa"/>
            <w:shd w:val="clear" w:color="auto" w:fill="auto"/>
            <w:vAlign w:val="center"/>
          </w:tcPr>
          <w:p w14:paraId="2750587D">
            <w:pPr>
              <w:keepNext w:val="0"/>
              <w:keepLines w:val="0"/>
              <w:widowControl/>
              <w:suppressLineNumbers w:val="0"/>
              <w:jc w:val="center"/>
              <w:textAlignment w:val="center"/>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2"/>
                <w:sz w:val="21"/>
                <w:szCs w:val="21"/>
                <w:u w:val="none"/>
                <w:lang w:val="en-US" w:eastAsia="zh-CN" w:bidi="ar-SA"/>
              </w:rPr>
              <w:t>刷卡</w:t>
            </w:r>
            <w:r>
              <w:rPr>
                <w:rFonts w:hint="eastAsia" w:ascii="宋体" w:hAnsi="宋体" w:cs="宋体"/>
                <w:i w:val="0"/>
                <w:color w:val="000000"/>
                <w:kern w:val="2"/>
                <w:sz w:val="21"/>
                <w:szCs w:val="21"/>
                <w:u w:val="none"/>
                <w:lang w:val="en-US" w:eastAsia="zh-CN" w:bidi="ar-SA"/>
              </w:rPr>
              <w:t>净水</w:t>
            </w:r>
            <w:r>
              <w:rPr>
                <w:rFonts w:hint="eastAsia" w:ascii="宋体" w:hAnsi="宋体" w:eastAsia="宋体" w:cs="宋体"/>
                <w:i w:val="0"/>
                <w:color w:val="000000"/>
                <w:kern w:val="2"/>
                <w:sz w:val="21"/>
                <w:szCs w:val="21"/>
                <w:u w:val="none"/>
                <w:lang w:val="en-US" w:eastAsia="zh-CN" w:bidi="ar-SA"/>
              </w:rPr>
              <w:t>器</w:t>
            </w:r>
          </w:p>
        </w:tc>
        <w:tc>
          <w:tcPr>
            <w:tcW w:w="1576" w:type="dxa"/>
            <w:shd w:val="clear" w:color="auto" w:fill="auto"/>
            <w:vAlign w:val="center"/>
          </w:tcPr>
          <w:p w14:paraId="3CD27091">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p>
        </w:tc>
        <w:tc>
          <w:tcPr>
            <w:tcW w:w="709" w:type="dxa"/>
            <w:shd w:val="clear" w:color="auto" w:fill="auto"/>
            <w:vAlign w:val="center"/>
          </w:tcPr>
          <w:p w14:paraId="7395B2C8">
            <w:pPr>
              <w:keepNext w:val="0"/>
              <w:keepLines w:val="0"/>
              <w:widowControl/>
              <w:suppressLineNumbers w:val="0"/>
              <w:jc w:val="center"/>
              <w:textAlignment w:val="center"/>
              <w:rPr>
                <w:rFonts w:hint="default" w:ascii="宋体" w:hAnsi="宋体" w:eastAsia="宋体" w:cs="宋体"/>
                <w:i w:val="0"/>
                <w:color w:val="000000"/>
                <w:kern w:val="2"/>
                <w:sz w:val="21"/>
                <w:szCs w:val="21"/>
                <w:highlight w:val="none"/>
                <w:u w:val="none"/>
                <w:lang w:val="en-US" w:eastAsia="zh-CN" w:bidi="ar-SA"/>
              </w:rPr>
            </w:pPr>
            <w:r>
              <w:rPr>
                <w:rFonts w:hint="eastAsia" w:ascii="宋体" w:hAnsi="宋体" w:cs="宋体"/>
                <w:i w:val="0"/>
                <w:color w:val="000000"/>
                <w:kern w:val="2"/>
                <w:sz w:val="21"/>
                <w:szCs w:val="21"/>
                <w:highlight w:val="none"/>
                <w:u w:val="none"/>
                <w:lang w:val="en-US" w:eastAsia="zh-CN" w:bidi="ar-SA"/>
              </w:rPr>
              <w:t>61</w:t>
            </w:r>
          </w:p>
        </w:tc>
        <w:tc>
          <w:tcPr>
            <w:tcW w:w="629" w:type="dxa"/>
            <w:shd w:val="clear" w:color="auto" w:fill="auto"/>
            <w:vAlign w:val="center"/>
          </w:tcPr>
          <w:p w14:paraId="7039749A">
            <w:pPr>
              <w:keepNext w:val="0"/>
              <w:keepLines w:val="0"/>
              <w:widowControl/>
              <w:suppressLineNumbers w:val="0"/>
              <w:jc w:val="center"/>
              <w:textAlignment w:val="center"/>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2"/>
                <w:sz w:val="21"/>
                <w:szCs w:val="21"/>
                <w:u w:val="none"/>
                <w:lang w:val="en-US" w:eastAsia="zh-CN" w:bidi="ar-SA"/>
              </w:rPr>
              <w:t>台</w:t>
            </w:r>
          </w:p>
        </w:tc>
        <w:tc>
          <w:tcPr>
            <w:tcW w:w="890" w:type="dxa"/>
            <w:shd w:val="clear" w:color="auto" w:fill="auto"/>
            <w:vAlign w:val="center"/>
          </w:tcPr>
          <w:p w14:paraId="5A11B09E">
            <w:pPr>
              <w:keepNext w:val="0"/>
              <w:keepLines w:val="0"/>
              <w:widowControl/>
              <w:suppressLineNumbers w:val="0"/>
              <w:jc w:val="center"/>
              <w:textAlignment w:val="center"/>
              <w:rPr>
                <w:rFonts w:hint="default" w:ascii="宋体" w:hAnsi="宋体" w:eastAsia="宋体" w:cs="宋体"/>
                <w:i w:val="0"/>
                <w:color w:val="000000"/>
                <w:kern w:val="2"/>
                <w:sz w:val="21"/>
                <w:szCs w:val="21"/>
                <w:u w:val="none"/>
                <w:lang w:val="en-US" w:eastAsia="zh-CN" w:bidi="ar-SA"/>
              </w:rPr>
            </w:pPr>
          </w:p>
        </w:tc>
        <w:tc>
          <w:tcPr>
            <w:tcW w:w="1110" w:type="dxa"/>
            <w:shd w:val="clear" w:color="auto" w:fill="auto"/>
            <w:vAlign w:val="center"/>
          </w:tcPr>
          <w:p w14:paraId="6E522ACF">
            <w:pPr>
              <w:bidi w:val="0"/>
              <w:jc w:val="center"/>
              <w:rPr>
                <w:rFonts w:hint="eastAsia" w:ascii="宋体" w:hAnsi="宋体" w:eastAsia="宋体" w:cs="宋体"/>
                <w:sz w:val="21"/>
                <w:szCs w:val="21"/>
                <w:lang w:val="en-US" w:eastAsia="zh-CN"/>
              </w:rPr>
            </w:pPr>
          </w:p>
        </w:tc>
        <w:tc>
          <w:tcPr>
            <w:tcW w:w="777" w:type="dxa"/>
            <w:vAlign w:val="center"/>
          </w:tcPr>
          <w:p w14:paraId="17B448CC">
            <w:pPr>
              <w:bidi w:val="0"/>
              <w:jc w:val="center"/>
              <w:rPr>
                <w:rFonts w:hint="eastAsia" w:ascii="宋体" w:hAnsi="宋体" w:eastAsia="宋体" w:cs="宋体"/>
                <w:kern w:val="2"/>
                <w:sz w:val="21"/>
                <w:szCs w:val="21"/>
                <w:lang w:val="en-US" w:eastAsia="zh-CN" w:bidi="ar-SA"/>
              </w:rPr>
            </w:pPr>
          </w:p>
        </w:tc>
        <w:tc>
          <w:tcPr>
            <w:tcW w:w="845" w:type="dxa"/>
            <w:vAlign w:val="center"/>
          </w:tcPr>
          <w:p w14:paraId="30ABFCA5">
            <w:pPr>
              <w:bidi w:val="0"/>
              <w:jc w:val="center"/>
              <w:rPr>
                <w:rFonts w:hint="eastAsia" w:ascii="宋体" w:hAnsi="宋体" w:eastAsia="宋体" w:cs="宋体"/>
                <w:kern w:val="2"/>
                <w:sz w:val="21"/>
                <w:szCs w:val="21"/>
                <w:lang w:val="en-US" w:eastAsia="zh-CN" w:bidi="ar-SA"/>
              </w:rPr>
            </w:pPr>
          </w:p>
        </w:tc>
      </w:tr>
      <w:tr w14:paraId="42C50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690" w:type="dxa"/>
            <w:vAlign w:val="center"/>
          </w:tcPr>
          <w:p w14:paraId="3E9FEE29">
            <w:pPr>
              <w:keepNext w:val="0"/>
              <w:keepLines w:val="0"/>
              <w:widowControl/>
              <w:suppressLineNumbers w:val="0"/>
              <w:jc w:val="center"/>
              <w:textAlignment w:val="center"/>
              <w:rPr>
                <w:rFonts w:hint="default" w:ascii="宋体" w:hAnsi="宋体" w:eastAsia="宋体" w:cs="宋体"/>
                <w:i w:val="0"/>
                <w:color w:val="000000"/>
                <w:kern w:val="2"/>
                <w:sz w:val="21"/>
                <w:szCs w:val="21"/>
                <w:u w:val="none"/>
                <w:lang w:val="en-US" w:eastAsia="zh-CN" w:bidi="ar-SA"/>
              </w:rPr>
            </w:pPr>
            <w:r>
              <w:rPr>
                <w:rFonts w:hint="eastAsia" w:ascii="宋体" w:hAnsi="宋体" w:cs="宋体"/>
                <w:i w:val="0"/>
                <w:color w:val="000000"/>
                <w:kern w:val="2"/>
                <w:sz w:val="21"/>
                <w:szCs w:val="21"/>
                <w:u w:val="none"/>
                <w:lang w:val="en-US" w:eastAsia="zh-CN" w:bidi="ar-SA"/>
              </w:rPr>
              <w:t>23</w:t>
            </w:r>
          </w:p>
        </w:tc>
        <w:tc>
          <w:tcPr>
            <w:tcW w:w="1709" w:type="dxa"/>
            <w:shd w:val="clear" w:color="auto" w:fill="auto"/>
            <w:vAlign w:val="center"/>
          </w:tcPr>
          <w:p w14:paraId="694E58C9">
            <w:pPr>
              <w:keepNext w:val="0"/>
              <w:keepLines w:val="0"/>
              <w:widowControl/>
              <w:suppressLineNumbers w:val="0"/>
              <w:jc w:val="center"/>
              <w:textAlignment w:val="center"/>
              <w:rPr>
                <w:rFonts w:hint="default" w:ascii="宋体" w:hAnsi="宋体" w:eastAsia="宋体" w:cs="宋体"/>
                <w:i w:val="0"/>
                <w:color w:val="000000"/>
                <w:kern w:val="2"/>
                <w:sz w:val="21"/>
                <w:szCs w:val="21"/>
                <w:u w:val="none"/>
                <w:lang w:val="en-US" w:eastAsia="zh-CN" w:bidi="ar-SA"/>
              </w:rPr>
            </w:pPr>
            <w:r>
              <w:rPr>
                <w:rFonts w:hint="eastAsia" w:ascii="宋体" w:hAnsi="宋体" w:cs="宋体"/>
                <w:i w:val="0"/>
                <w:color w:val="000000"/>
                <w:kern w:val="2"/>
                <w:sz w:val="21"/>
                <w:szCs w:val="21"/>
                <w:u w:val="none"/>
                <w:lang w:val="en-US" w:eastAsia="zh-CN" w:bidi="ar-SA"/>
              </w:rPr>
              <w:t>净水</w:t>
            </w:r>
            <w:r>
              <w:rPr>
                <w:rFonts w:hint="eastAsia" w:ascii="宋体" w:hAnsi="宋体" w:eastAsia="宋体" w:cs="宋体"/>
                <w:i w:val="0"/>
                <w:color w:val="000000"/>
                <w:kern w:val="2"/>
                <w:sz w:val="21"/>
                <w:szCs w:val="21"/>
                <w:u w:val="none"/>
                <w:lang w:val="en-US" w:eastAsia="zh-CN" w:bidi="ar-SA"/>
              </w:rPr>
              <w:t>器安装</w:t>
            </w:r>
          </w:p>
        </w:tc>
        <w:tc>
          <w:tcPr>
            <w:tcW w:w="1576" w:type="dxa"/>
            <w:shd w:val="clear" w:color="auto" w:fill="auto"/>
            <w:vAlign w:val="center"/>
          </w:tcPr>
          <w:p w14:paraId="4260EFB8">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p>
        </w:tc>
        <w:tc>
          <w:tcPr>
            <w:tcW w:w="709" w:type="dxa"/>
            <w:shd w:val="clear" w:color="auto" w:fill="auto"/>
            <w:vAlign w:val="center"/>
          </w:tcPr>
          <w:p w14:paraId="24760077">
            <w:pPr>
              <w:keepNext w:val="0"/>
              <w:keepLines w:val="0"/>
              <w:widowControl/>
              <w:suppressLineNumbers w:val="0"/>
              <w:jc w:val="center"/>
              <w:textAlignment w:val="center"/>
              <w:rPr>
                <w:rFonts w:hint="default" w:ascii="宋体" w:hAnsi="宋体" w:eastAsia="宋体" w:cs="宋体"/>
                <w:i w:val="0"/>
                <w:color w:val="000000"/>
                <w:kern w:val="2"/>
                <w:sz w:val="21"/>
                <w:szCs w:val="21"/>
                <w:highlight w:val="none"/>
                <w:u w:val="none"/>
                <w:lang w:val="en-US" w:eastAsia="zh-CN" w:bidi="ar-SA"/>
              </w:rPr>
            </w:pPr>
            <w:r>
              <w:rPr>
                <w:rFonts w:hint="eastAsia" w:ascii="宋体" w:hAnsi="宋体" w:cs="宋体"/>
                <w:i w:val="0"/>
                <w:color w:val="000000"/>
                <w:kern w:val="2"/>
                <w:sz w:val="21"/>
                <w:szCs w:val="21"/>
                <w:highlight w:val="none"/>
                <w:u w:val="none"/>
                <w:lang w:val="en-US" w:eastAsia="zh-CN" w:bidi="ar-SA"/>
              </w:rPr>
              <w:t>61</w:t>
            </w:r>
          </w:p>
        </w:tc>
        <w:tc>
          <w:tcPr>
            <w:tcW w:w="629" w:type="dxa"/>
            <w:shd w:val="clear" w:color="auto" w:fill="auto"/>
            <w:vAlign w:val="center"/>
          </w:tcPr>
          <w:p w14:paraId="0EB4589F">
            <w:pPr>
              <w:keepNext w:val="0"/>
              <w:keepLines w:val="0"/>
              <w:widowControl/>
              <w:suppressLineNumbers w:val="0"/>
              <w:jc w:val="center"/>
              <w:textAlignment w:val="center"/>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2"/>
                <w:sz w:val="21"/>
                <w:szCs w:val="21"/>
                <w:u w:val="none"/>
                <w:lang w:val="en-US" w:eastAsia="zh-CN" w:bidi="ar-SA"/>
              </w:rPr>
              <w:t>台</w:t>
            </w:r>
          </w:p>
        </w:tc>
        <w:tc>
          <w:tcPr>
            <w:tcW w:w="890" w:type="dxa"/>
            <w:shd w:val="clear" w:color="auto" w:fill="auto"/>
            <w:vAlign w:val="center"/>
          </w:tcPr>
          <w:p w14:paraId="175C1C6A">
            <w:pPr>
              <w:keepNext w:val="0"/>
              <w:keepLines w:val="0"/>
              <w:widowControl/>
              <w:suppressLineNumbers w:val="0"/>
              <w:jc w:val="center"/>
              <w:textAlignment w:val="center"/>
              <w:rPr>
                <w:rFonts w:hint="default" w:ascii="宋体" w:hAnsi="宋体" w:eastAsia="宋体" w:cs="宋体"/>
                <w:i w:val="0"/>
                <w:color w:val="000000"/>
                <w:kern w:val="2"/>
                <w:sz w:val="21"/>
                <w:szCs w:val="21"/>
                <w:u w:val="none"/>
                <w:lang w:val="en-US" w:eastAsia="zh-CN" w:bidi="ar-SA"/>
              </w:rPr>
            </w:pPr>
          </w:p>
        </w:tc>
        <w:tc>
          <w:tcPr>
            <w:tcW w:w="1110" w:type="dxa"/>
            <w:shd w:val="clear" w:color="auto" w:fill="auto"/>
            <w:vAlign w:val="center"/>
          </w:tcPr>
          <w:p w14:paraId="0876DB8F">
            <w:pPr>
              <w:bidi w:val="0"/>
              <w:jc w:val="center"/>
              <w:rPr>
                <w:rFonts w:hint="eastAsia" w:ascii="宋体" w:hAnsi="宋体" w:eastAsia="宋体" w:cs="宋体"/>
                <w:sz w:val="21"/>
                <w:szCs w:val="21"/>
                <w:lang w:val="en-US" w:eastAsia="zh-CN"/>
              </w:rPr>
            </w:pPr>
          </w:p>
        </w:tc>
        <w:tc>
          <w:tcPr>
            <w:tcW w:w="777" w:type="dxa"/>
            <w:vAlign w:val="center"/>
          </w:tcPr>
          <w:p w14:paraId="767FC3F4">
            <w:pPr>
              <w:bidi w:val="0"/>
              <w:jc w:val="center"/>
              <w:rPr>
                <w:rFonts w:hint="eastAsia" w:ascii="宋体" w:hAnsi="宋体" w:eastAsia="宋体" w:cs="宋体"/>
                <w:kern w:val="2"/>
                <w:sz w:val="21"/>
                <w:szCs w:val="21"/>
                <w:lang w:val="en-US" w:eastAsia="zh-CN" w:bidi="ar-SA"/>
              </w:rPr>
            </w:pPr>
          </w:p>
        </w:tc>
        <w:tc>
          <w:tcPr>
            <w:tcW w:w="845" w:type="dxa"/>
            <w:vAlign w:val="center"/>
          </w:tcPr>
          <w:p w14:paraId="7FE51A9D">
            <w:pPr>
              <w:bidi w:val="0"/>
              <w:jc w:val="center"/>
              <w:rPr>
                <w:rFonts w:hint="eastAsia" w:ascii="宋体" w:hAnsi="宋体" w:eastAsia="宋体" w:cs="宋体"/>
                <w:kern w:val="2"/>
                <w:sz w:val="21"/>
                <w:szCs w:val="21"/>
                <w:lang w:val="en-US" w:eastAsia="zh-CN" w:bidi="ar-SA"/>
              </w:rPr>
            </w:pPr>
          </w:p>
        </w:tc>
      </w:tr>
      <w:tr w14:paraId="4E87F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3" w:hRule="atLeast"/>
        </w:trPr>
        <w:tc>
          <w:tcPr>
            <w:tcW w:w="690" w:type="dxa"/>
            <w:vAlign w:val="center"/>
          </w:tcPr>
          <w:p w14:paraId="1B628145">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p>
        </w:tc>
        <w:tc>
          <w:tcPr>
            <w:tcW w:w="5513" w:type="dxa"/>
            <w:gridSpan w:val="5"/>
            <w:shd w:val="clear" w:color="auto" w:fill="auto"/>
            <w:vAlign w:val="center"/>
          </w:tcPr>
          <w:p w14:paraId="36588C19">
            <w:pPr>
              <w:keepNext w:val="0"/>
              <w:keepLines w:val="0"/>
              <w:widowControl/>
              <w:suppressLineNumbers w:val="0"/>
              <w:jc w:val="center"/>
              <w:textAlignment w:val="center"/>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2"/>
                <w:sz w:val="21"/>
                <w:szCs w:val="21"/>
                <w:u w:val="none"/>
                <w:lang w:val="en-US" w:eastAsia="zh-CN" w:bidi="ar-SA"/>
              </w:rPr>
              <w:t>合计</w:t>
            </w:r>
          </w:p>
        </w:tc>
        <w:tc>
          <w:tcPr>
            <w:tcW w:w="1110" w:type="dxa"/>
            <w:shd w:val="clear" w:color="auto" w:fill="auto"/>
            <w:vAlign w:val="center"/>
          </w:tcPr>
          <w:p w14:paraId="7BA282D7">
            <w:pPr>
              <w:keepNext w:val="0"/>
              <w:keepLines w:val="0"/>
              <w:widowControl/>
              <w:suppressLineNumbers w:val="0"/>
              <w:jc w:val="center"/>
              <w:textAlignment w:val="center"/>
              <w:rPr>
                <w:rFonts w:hint="default" w:ascii="宋体" w:hAnsi="宋体" w:eastAsia="宋体" w:cs="宋体"/>
                <w:i w:val="0"/>
                <w:color w:val="000000"/>
                <w:kern w:val="2"/>
                <w:sz w:val="21"/>
                <w:szCs w:val="21"/>
                <w:u w:val="none"/>
                <w:lang w:val="en-US" w:eastAsia="zh-CN" w:bidi="ar-SA"/>
              </w:rPr>
            </w:pPr>
          </w:p>
        </w:tc>
        <w:tc>
          <w:tcPr>
            <w:tcW w:w="777" w:type="dxa"/>
            <w:vAlign w:val="center"/>
          </w:tcPr>
          <w:p w14:paraId="655A4F76">
            <w:pPr>
              <w:bidi w:val="0"/>
              <w:jc w:val="center"/>
              <w:rPr>
                <w:rFonts w:hint="eastAsia" w:ascii="宋体" w:hAnsi="宋体" w:cs="宋体"/>
                <w:kern w:val="2"/>
                <w:sz w:val="21"/>
                <w:szCs w:val="21"/>
                <w:lang w:val="en-US" w:eastAsia="zh-CN" w:bidi="ar-SA"/>
              </w:rPr>
            </w:pPr>
          </w:p>
        </w:tc>
        <w:tc>
          <w:tcPr>
            <w:tcW w:w="845" w:type="dxa"/>
            <w:vAlign w:val="center"/>
          </w:tcPr>
          <w:p w14:paraId="1A673C28">
            <w:pPr>
              <w:bidi w:val="0"/>
              <w:jc w:val="center"/>
              <w:rPr>
                <w:rFonts w:hint="eastAsia" w:ascii="宋体" w:hAnsi="宋体" w:eastAsia="宋体" w:cs="宋体"/>
                <w:kern w:val="2"/>
                <w:sz w:val="21"/>
                <w:szCs w:val="21"/>
                <w:lang w:val="en-US" w:eastAsia="zh-CN" w:bidi="ar-SA"/>
              </w:rPr>
            </w:pPr>
          </w:p>
        </w:tc>
      </w:tr>
    </w:tbl>
    <w:p w14:paraId="31AB0AE2">
      <w:pPr>
        <w:rPr>
          <w:rFonts w:hint="eastAsia"/>
          <w:lang w:val="en-US" w:eastAsia="zh-CN"/>
        </w:rPr>
      </w:pPr>
      <w:r>
        <w:rPr>
          <w:rFonts w:hint="eastAsia"/>
          <w:lang w:val="en-US" w:eastAsia="zh-CN"/>
        </w:rPr>
        <w:t>注：以上报价含税，不含刷卡器。</w:t>
      </w:r>
    </w:p>
    <w:p w14:paraId="5F151BFE">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p>
    <w:p w14:paraId="304F1EF3">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p>
    <w:p w14:paraId="36A87042">
      <w:pPr>
        <w:pStyle w:val="15"/>
        <w:pageBreakBefore w:val="0"/>
        <w:kinsoku/>
        <w:wordWrap/>
        <w:overflowPunct/>
        <w:topLinePunct w:val="0"/>
        <w:autoSpaceDE/>
        <w:autoSpaceDN/>
        <w:bidi w:val="0"/>
        <w:adjustRightInd/>
        <w:snapToGrid/>
        <w:spacing w:line="560" w:lineRule="exact"/>
        <w:jc w:val="both"/>
        <w:rPr>
          <w:rFonts w:hint="eastAsia" w:ascii="方正黑体_GBK" w:hAnsi="方正黑体_GBK" w:eastAsia="方正黑体_GBK" w:cs="方正黑体_GBK"/>
          <w:b w:val="0"/>
          <w:bCs/>
          <w:color w:val="000000" w:themeColor="text1"/>
          <w:sz w:val="32"/>
          <w:szCs w:val="32"/>
          <w:highlight w:val="none"/>
          <w14:textFill>
            <w14:solidFill>
              <w14:schemeClr w14:val="tx1"/>
            </w14:solidFill>
          </w14:textFill>
        </w:rPr>
      </w:pPr>
      <w:r>
        <w:rPr>
          <w:rFonts w:hint="eastAsia" w:ascii="方正黑体_GBK" w:hAnsi="方正黑体_GBK" w:eastAsia="方正黑体_GBK" w:cs="方正黑体_GBK"/>
          <w:b w:val="0"/>
          <w:bCs/>
          <w:color w:val="000000" w:themeColor="text1"/>
          <w:sz w:val="32"/>
          <w:szCs w:val="32"/>
          <w:highlight w:val="none"/>
          <w14:textFill>
            <w14:solidFill>
              <w14:schemeClr w14:val="tx1"/>
            </w14:solidFill>
          </w14:textFill>
        </w:rPr>
        <w:t>二、付款方式</w:t>
      </w:r>
    </w:p>
    <w:p w14:paraId="546D0270">
      <w:pPr>
        <w:pStyle w:val="15"/>
        <w:spacing w:line="560" w:lineRule="exact"/>
        <w:ind w:firstLine="640" w:firstLineChars="200"/>
        <w:rPr>
          <w:rFonts w:ascii="Times New Roman" w:hAnsi="Times New Roman" w:eastAsia="方正仿宋_GB18030"/>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lang w:val="en-US" w:eastAsia="zh-CN"/>
          <w14:textFill>
            <w14:solidFill>
              <w14:schemeClr w14:val="tx1"/>
            </w14:solidFill>
          </w14:textFill>
        </w:rPr>
        <w:t>1.</w:t>
      </w: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本项目采用一卡通收费，先缴纳到学校财务账上，一月一结给投资单位。</w:t>
      </w:r>
      <w:r>
        <w:rPr>
          <w:rFonts w:hint="eastAsia" w:ascii="Times New Roman" w:hAnsi="Times New Roman" w:eastAsia="方正仿宋_GB18030"/>
          <w:color w:val="000000" w:themeColor="text1"/>
          <w:sz w:val="32"/>
          <w:szCs w:val="32"/>
          <w:highlight w:val="none"/>
          <w14:textFill>
            <w14:solidFill>
              <w14:schemeClr w14:val="tx1"/>
            </w14:solidFill>
          </w14:textFill>
        </w:rPr>
        <w:t>项目运营结束后由承租方自行处理制水设备</w:t>
      </w:r>
      <w:r>
        <w:rPr>
          <w:rFonts w:ascii="Times New Roman" w:hAnsi="Times New Roman" w:eastAsia="方正仿宋_GB18030"/>
          <w:color w:val="000000" w:themeColor="text1"/>
          <w:sz w:val="32"/>
          <w:szCs w:val="32"/>
          <w:highlight w:val="none"/>
          <w14:textFill>
            <w14:solidFill>
              <w14:schemeClr w14:val="tx1"/>
            </w14:solidFill>
          </w14:textFill>
        </w:rPr>
        <w:t>。</w:t>
      </w:r>
    </w:p>
    <w:p w14:paraId="06A22E83">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lang w:val="en-US" w:eastAsia="zh-CN"/>
          <w14:textFill>
            <w14:solidFill>
              <w14:schemeClr w14:val="tx1"/>
            </w14:solidFill>
          </w14:textFill>
        </w:rPr>
        <w:t>2.租金为一年一付，先付后租，承租押金为</w:t>
      </w:r>
      <w:r>
        <w:rPr>
          <w:rFonts w:hint="eastAsia" w:ascii="Times New Roman" w:hAnsi="Times New Roman" w:eastAsia="方正仿宋_GB18030" w:cs="Times New Roman"/>
          <w:color w:val="000000" w:themeColor="text1"/>
          <w:sz w:val="32"/>
          <w:szCs w:val="32"/>
          <w:highlight w:val="none"/>
          <w:lang w:val="en-US" w:eastAsia="zh-CN"/>
          <w14:textFill>
            <w14:solidFill>
              <w14:schemeClr w14:val="tx1"/>
            </w14:solidFill>
          </w14:textFill>
        </w:rPr>
        <w:t>20</w:t>
      </w:r>
      <w:r>
        <w:rPr>
          <w:rFonts w:hint="default" w:ascii="Times New Roman" w:hAnsi="Times New Roman" w:eastAsia="方正仿宋_GB18030" w:cs="Times New Roman"/>
          <w:color w:val="000000" w:themeColor="text1"/>
          <w:sz w:val="32"/>
          <w:szCs w:val="32"/>
          <w:highlight w:val="none"/>
          <w:lang w:val="en-US" w:eastAsia="zh-CN"/>
          <w14:textFill>
            <w14:solidFill>
              <w14:schemeClr w14:val="tx1"/>
            </w14:solidFill>
          </w14:textFill>
        </w:rPr>
        <w:t>万元。</w:t>
      </w:r>
    </w:p>
    <w:p w14:paraId="3102CC44">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.投资方按时、按标准向学校缴纳水、电费。遇到调价，同步进行调整。总水电表由学校提供。</w:t>
      </w:r>
    </w:p>
    <w:p w14:paraId="17179DD5">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.付款前，乙方必须提供符合法律规定的普通发票。否则，甲方有权拒付款项且不承担违约责任。</w:t>
      </w:r>
    </w:p>
    <w:p w14:paraId="2153FB70">
      <w:pPr>
        <w:pStyle w:val="15"/>
        <w:pageBreakBefore w:val="0"/>
        <w:kinsoku/>
        <w:wordWrap/>
        <w:overflowPunct/>
        <w:topLinePunct w:val="0"/>
        <w:autoSpaceDE/>
        <w:autoSpaceDN/>
        <w:bidi w:val="0"/>
        <w:adjustRightInd/>
        <w:snapToGrid/>
        <w:spacing w:line="560" w:lineRule="exact"/>
        <w:ind w:firstLine="640" w:firstLineChars="200"/>
        <w:jc w:val="both"/>
        <w:rPr>
          <w:rFonts w:hint="eastAsia" w:ascii="Times New Roman" w:hAnsi="Times New Roman" w:eastAsia="方正仿宋_GB18030"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.计费价格，执行固定价格。洗浴热水0.03</w:t>
      </w:r>
      <w:r>
        <w:rPr>
          <w:rFonts w:hint="eastAsia" w:ascii="Times New Roman" w:hAnsi="Times New Roman" w:eastAsia="方正仿宋_GB18030"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元/升</w:t>
      </w:r>
      <w:r>
        <w:rPr>
          <w:rFonts w:hint="default" w:ascii="Times New Roman" w:hAnsi="Times New Roman" w:eastAsia="方正仿宋_GB18030"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直饮水0.16元/升，开水0.23元/升</w:t>
      </w:r>
      <w:r>
        <w:rPr>
          <w:rFonts w:hint="eastAsia" w:ascii="Times New Roman" w:hAnsi="Times New Roman" w:eastAsia="方正仿宋_GB18030" w:cs="Times New Roman"/>
          <w:color w:val="000000" w:themeColor="text1"/>
          <w:sz w:val="32"/>
          <w:szCs w:val="32"/>
          <w:highlight w:val="none"/>
          <w:lang w:eastAsia="zh-CN"/>
          <w14:textFill>
            <w14:solidFill>
              <w14:schemeClr w14:val="tx1"/>
            </w14:solidFill>
          </w14:textFill>
        </w:rPr>
        <w:t>。</w:t>
      </w:r>
    </w:p>
    <w:p w14:paraId="3F1F2368">
      <w:pPr>
        <w:pStyle w:val="15"/>
        <w:pageBreakBefore w:val="0"/>
        <w:kinsoku/>
        <w:wordWrap/>
        <w:overflowPunct/>
        <w:topLinePunct w:val="0"/>
        <w:autoSpaceDE/>
        <w:autoSpaceDN/>
        <w:bidi w:val="0"/>
        <w:adjustRightInd/>
        <w:snapToGrid/>
        <w:spacing w:line="560" w:lineRule="exact"/>
        <w:jc w:val="both"/>
        <w:rPr>
          <w:rFonts w:hint="eastAsia" w:ascii="方正黑体_GBK" w:hAnsi="方正黑体_GBK" w:eastAsia="方正黑体_GBK" w:cs="方正黑体_GBK"/>
          <w:b w:val="0"/>
          <w:bCs/>
          <w:color w:val="000000" w:themeColor="text1"/>
          <w:sz w:val="32"/>
          <w:szCs w:val="32"/>
          <w:highlight w:val="none"/>
          <w14:textFill>
            <w14:solidFill>
              <w14:schemeClr w14:val="tx1"/>
            </w14:solidFill>
          </w14:textFill>
        </w:rPr>
      </w:pPr>
      <w:r>
        <w:rPr>
          <w:rFonts w:hint="eastAsia" w:ascii="方正黑体_GBK" w:hAnsi="方正黑体_GBK" w:eastAsia="方正黑体_GBK" w:cs="方正黑体_GBK"/>
          <w:b w:val="0"/>
          <w:bCs/>
          <w:color w:val="000000" w:themeColor="text1"/>
          <w:sz w:val="32"/>
          <w:szCs w:val="32"/>
          <w:highlight w:val="none"/>
          <w14:textFill>
            <w14:solidFill>
              <w14:schemeClr w14:val="tx1"/>
            </w14:solidFill>
          </w14:textFill>
        </w:rPr>
        <w:t>三、合同履行期限</w:t>
      </w:r>
    </w:p>
    <w:p w14:paraId="592FA5C0">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建设期：接采购人通知后</w:t>
      </w:r>
      <w:r>
        <w:rPr>
          <w:rFonts w:hint="eastAsia" w:ascii="Times New Roman" w:hAnsi="Times New Roman" w:eastAsia="方正仿宋_GB18030" w:cs="Times New Roman"/>
          <w:color w:val="000000" w:themeColor="text1"/>
          <w:sz w:val="32"/>
          <w:szCs w:val="32"/>
          <w:highlight w:val="none"/>
          <w:lang w:val="en-US" w:eastAsia="zh-CN"/>
          <w14:textFill>
            <w14:solidFill>
              <w14:schemeClr w14:val="tx1"/>
            </w14:solidFill>
          </w14:textFill>
        </w:rPr>
        <w:t>6</w:t>
      </w: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0日内建设完毕，交付使用。</w:t>
      </w:r>
    </w:p>
    <w:p w14:paraId="6FF7B4E9">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lang w:eastAsia="zh-CN"/>
          <w14:textFill>
            <w14:solidFill>
              <w14:schemeClr w14:val="tx1"/>
            </w14:solidFill>
          </w14:textFill>
        </w:rPr>
        <w:t>运营期：</w:t>
      </w:r>
      <w:r>
        <w:rPr>
          <w:rFonts w:hint="eastAsia" w:ascii="Times New Roman" w:hAnsi="Times New Roman" w:eastAsia="方正仿宋_GB18030"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方正仿宋_GB18030" w:cs="Times New Roman"/>
          <w:color w:val="000000" w:themeColor="text1"/>
          <w:sz w:val="32"/>
          <w:szCs w:val="32"/>
          <w:highlight w:val="none"/>
          <w:lang w:val="en-US" w:eastAsia="zh-CN"/>
          <w14:textFill>
            <w14:solidFill>
              <w14:schemeClr w14:val="tx1"/>
            </w14:solidFill>
          </w14:textFill>
        </w:rPr>
        <w:t>年</w:t>
      </w:r>
    </w:p>
    <w:p w14:paraId="5EA06194">
      <w:pPr>
        <w:pStyle w:val="15"/>
        <w:pageBreakBefore w:val="0"/>
        <w:kinsoku/>
        <w:wordWrap/>
        <w:overflowPunct/>
        <w:topLinePunct w:val="0"/>
        <w:autoSpaceDE/>
        <w:autoSpaceDN/>
        <w:bidi w:val="0"/>
        <w:adjustRightInd/>
        <w:snapToGrid/>
        <w:spacing w:line="560" w:lineRule="exact"/>
        <w:jc w:val="both"/>
        <w:rPr>
          <w:rFonts w:hint="eastAsia" w:ascii="方正黑体_GBK" w:hAnsi="方正黑体_GBK" w:eastAsia="方正黑体_GBK" w:cs="方正黑体_GBK"/>
          <w:b w:val="0"/>
          <w:bCs/>
          <w:color w:val="000000" w:themeColor="text1"/>
          <w:sz w:val="32"/>
          <w:szCs w:val="32"/>
          <w:highlight w:val="none"/>
          <w14:textFill>
            <w14:solidFill>
              <w14:schemeClr w14:val="tx1"/>
            </w14:solidFill>
          </w14:textFill>
        </w:rPr>
      </w:pPr>
      <w:r>
        <w:rPr>
          <w:rFonts w:hint="eastAsia" w:ascii="方正黑体_GBK" w:hAnsi="方正黑体_GBK" w:eastAsia="方正黑体_GBK" w:cs="方正黑体_GBK"/>
          <w:b w:val="0"/>
          <w:bCs/>
          <w:color w:val="000000" w:themeColor="text1"/>
          <w:sz w:val="32"/>
          <w:szCs w:val="32"/>
          <w:highlight w:val="none"/>
          <w14:textFill>
            <w14:solidFill>
              <w14:schemeClr w14:val="tx1"/>
            </w14:solidFill>
          </w14:textFill>
        </w:rPr>
        <w:t>四、项目设计标准及项目相关要求</w:t>
      </w:r>
    </w:p>
    <w:p w14:paraId="7AC6A4CB">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一）学校提供相关场地，投资人需按照最大可入住人数设计洗浴施工方案（方案中应明确所投入设备的品牌、产地、价格，及所用的主材清单、价格等信息，同时提供系统设备、供水管路设计原理图），投资建设相关建筑热水系统并运营管理，合同期内凡涉及热水管道及热水运营的相关设备设施的建设、保养、维护、改造等都由投资方负责，学校提供水、电连接位置，由投资人自行连接水、电（含电缆），水电计量表具的采购、安装及调试费用由投资人承担。项目内容包括空气源热泵机组建设（含热泵机组设备及其附属设施施工安装、场地平整、设备基础浇筑等）、楼内空气源热泵管道系统、刷卡读卡器及水控管理系统、洗浴设备（顶喷花洒含底座带水龙头）的深化设计和施工。</w:t>
      </w:r>
    </w:p>
    <w:p w14:paraId="3868C226">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二）投资人应根据学生公寓宿舍区实际情况进行整体设计，需考虑美观性和管理效率，将空气能设备按宿舍区域进行集中建设，类似于小型热电厂的布局。空气源热泵系统组团采用模块化设计建造，由多个加热循环子系统及供水循环子系统组成，各子系统独立运行，供水采用变频恒压控制，保证同一管网内的供水压力恒定；集中和入户洗浴终端采用混水阀安装，实现水温可调控，提高洗浴舒适性和体验感。</w:t>
      </w:r>
    </w:p>
    <w:p w14:paraId="6FFDAE3C">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（三）学生热水人均使用量应充分考虑男女生比例以及安全使用预留，空气源热泵系统的配置规模以人均45℃热水用量</w:t>
      </w:r>
      <w:r>
        <w:rPr>
          <w:rFonts w:hint="eastAsia" w:ascii="Times New Roman" w:hAnsi="Times New Roman" w:eastAsia="方正仿宋_GB18030"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0升/日以上计算。</w:t>
      </w:r>
    </w:p>
    <w:p w14:paraId="77A812E3">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（四）运行采用全自动智能控制模式；洗浴系统入户，蓄热保温水箱出口水温45-55℃，洗浴时出水量保证不低于5L/min</w:t>
      </w:r>
      <w:r>
        <w:rPr>
          <w:rFonts w:hint="eastAsia" w:ascii="Times New Roman" w:hAnsi="Times New Roman" w:eastAsia="方正仿宋_GB18030"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18030" w:cs="Times New Roman"/>
          <w:color w:val="000000" w:themeColor="text1"/>
          <w:sz w:val="32"/>
          <w:szCs w:val="32"/>
          <w:highlight w:val="none"/>
          <w:lang w:val="en-US" w:eastAsia="zh-CN"/>
          <w14:textFill>
            <w14:solidFill>
              <w14:schemeClr w14:val="tx1"/>
            </w14:solidFill>
          </w14:textFill>
        </w:rPr>
        <w:t>实测</w:t>
      </w:r>
      <w:r>
        <w:rPr>
          <w:rFonts w:hint="eastAsia" w:ascii="Times New Roman" w:hAnsi="Times New Roman" w:eastAsia="方正仿宋_GB18030"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，且符合卫生要求。热水系统主机出水水温≥55℃（实测），空气能机组应按照水箱吨数与机组匹数1：1.2的比例进行配置，并需支持在-1</w:t>
      </w:r>
      <w:r>
        <w:rPr>
          <w:rFonts w:hint="eastAsia" w:ascii="Times New Roman" w:hAnsi="Times New Roman" w:eastAsia="方正仿宋_GB18030" w:cs="Times New Roman"/>
          <w:color w:val="000000" w:themeColor="text1"/>
          <w:sz w:val="32"/>
          <w:szCs w:val="32"/>
          <w:highlight w:val="none"/>
          <w:lang w:val="en-US" w:eastAsia="zh-CN"/>
          <w14:textFill>
            <w14:solidFill>
              <w14:schemeClr w14:val="tx1"/>
            </w14:solidFill>
          </w14:textFill>
        </w:rPr>
        <w:t>0</w:t>
      </w: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度的工况环境下正常运行，空气源热泵主机噪音值：≤67dB（A）；蓄热保温水箱出口水温在45℃~55℃（实测）；热水终端出口水温≥42℃（实测）；应有防烫伤措施，且每年需对水箱进行清洗消毒及水质检测。建议每个进入宿舍卫生间的热水管都进行双备份设计，以保障热水的稳定供应。</w:t>
      </w:r>
      <w:r>
        <w:rPr>
          <w:rFonts w:hint="eastAsia" w:ascii="Times New Roman" w:hAnsi="Times New Roman" w:eastAsia="方正仿宋_GB18030" w:cs="Times New Roman"/>
          <w:color w:val="000000" w:themeColor="text1"/>
          <w:sz w:val="32"/>
          <w:szCs w:val="32"/>
          <w:highlight w:val="none"/>
          <w:lang w:val="en-US" w:eastAsia="zh-CN"/>
          <w14:textFill>
            <w14:solidFill>
              <w14:schemeClr w14:val="tx1"/>
            </w14:solidFill>
          </w14:textFill>
        </w:rPr>
        <w:t>防水等级</w:t>
      </w:r>
      <w:r>
        <w:rPr>
          <w:rFonts w:hint="eastAsia" w:ascii="Times New Roman" w:hAnsi="Times New Roman" w:eastAsia="方正仿宋_GB18030"/>
          <w:color w:val="000000" w:themeColor="text1"/>
          <w:sz w:val="32"/>
          <w:szCs w:val="32"/>
          <w:highlight w:val="none"/>
          <w14:textFill>
            <w14:solidFill>
              <w14:schemeClr w14:val="tx1"/>
            </w14:solidFill>
          </w14:textFill>
        </w:rPr>
        <w:t>≥I</w:t>
      </w:r>
      <w:r>
        <w:rPr>
          <w:rFonts w:hint="eastAsia" w:ascii="Times New Roman" w:hAnsi="Times New Roman" w:eastAsia="方正仿宋_GB18030" w:cs="Times New Roman"/>
          <w:color w:val="000000" w:themeColor="text1"/>
          <w:sz w:val="32"/>
          <w:szCs w:val="32"/>
          <w:highlight w:val="none"/>
          <w:lang w:val="en-US" w:eastAsia="zh-CN"/>
          <w14:textFill>
            <w14:solidFill>
              <w14:schemeClr w14:val="tx1"/>
            </w14:solidFill>
          </w14:textFill>
        </w:rPr>
        <w:t>px5，主机承压</w:t>
      </w:r>
      <w:r>
        <w:rPr>
          <w:rFonts w:hint="eastAsia" w:ascii="Times New Roman" w:hAnsi="Times New Roman" w:eastAsia="方正仿宋_GB18030"/>
          <w:color w:val="000000" w:themeColor="text1"/>
          <w:sz w:val="32"/>
          <w:szCs w:val="32"/>
          <w:highlight w:val="none"/>
          <w14:textFill>
            <w14:solidFill>
              <w14:schemeClr w14:val="tx1"/>
            </w14:solidFill>
          </w14:textFill>
        </w:rPr>
        <w:t>≥</w:t>
      </w:r>
      <w:r>
        <w:rPr>
          <w:rFonts w:hint="eastAsia" w:ascii="Times New Roman" w:hAnsi="Times New Roman" w:eastAsia="方正仿宋_GB18030" w:cs="Times New Roman"/>
          <w:color w:val="000000" w:themeColor="text1"/>
          <w:sz w:val="32"/>
          <w:szCs w:val="32"/>
          <w:highlight w:val="none"/>
          <w:lang w:val="en-US" w:eastAsia="zh-CN"/>
          <w14:textFill>
            <w14:solidFill>
              <w14:schemeClr w14:val="tx1"/>
            </w14:solidFill>
          </w14:textFill>
        </w:rPr>
        <w:t>1.1Mpa。</w:t>
      </w:r>
    </w:p>
    <w:p w14:paraId="25511A33">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五）项目计费系统采用校园一卡通的统一钱包管理，以方便师生消费，计费模式采用流量计费，不得进行小钱包充值或线上虚拟钱包充值，所有资金需进入学校对公帐户。水控设备等流量计应安装在热水管道上（不得安装在混合水管处），计量精度必须达到国家标准，以确保计费的准确性和公平性。</w:t>
      </w:r>
    </w:p>
    <w:p w14:paraId="68398C8A">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（六）</w:t>
      </w:r>
      <w:r>
        <w:rPr>
          <w:rFonts w:hint="default" w:ascii="Times New Roman" w:hAnsi="Times New Roman" w:eastAsia="方正仿宋_GB18030" w:cs="Times New Roman"/>
          <w:color w:val="000000" w:themeColor="text1"/>
          <w:sz w:val="32"/>
          <w:szCs w:val="32"/>
          <w:highlight w:val="none"/>
          <w:lang w:val="en-US" w:eastAsia="zh-CN"/>
          <w14:textFill>
            <w14:solidFill>
              <w14:schemeClr w14:val="tx1"/>
            </w14:solidFill>
          </w14:textFill>
        </w:rPr>
        <w:t>承租方</w:t>
      </w: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须安装远程水电表计费系统，包括且不限于智能电表、通讯模块、通讯流量、安装调试均由</w:t>
      </w:r>
      <w:r>
        <w:rPr>
          <w:rFonts w:hint="default" w:ascii="Times New Roman" w:hAnsi="Times New Roman" w:eastAsia="方正仿宋_GB18030" w:cs="Times New Roman"/>
          <w:color w:val="000000" w:themeColor="text1"/>
          <w:sz w:val="32"/>
          <w:szCs w:val="32"/>
          <w:highlight w:val="none"/>
          <w:lang w:eastAsia="zh-CN"/>
          <w14:textFill>
            <w14:solidFill>
              <w14:schemeClr w14:val="tx1"/>
            </w14:solidFill>
          </w14:textFill>
        </w:rPr>
        <w:t>承租方</w:t>
      </w: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负责，并接入学校智能控电系统平台中，</w:t>
      </w:r>
      <w:r>
        <w:rPr>
          <w:rFonts w:hint="default" w:ascii="Times New Roman" w:hAnsi="Times New Roman" w:eastAsia="方正仿宋_GB18030" w:cs="Times New Roman"/>
          <w:color w:val="000000" w:themeColor="text1"/>
          <w:sz w:val="32"/>
          <w:szCs w:val="32"/>
          <w:highlight w:val="none"/>
          <w:lang w:eastAsia="zh-CN"/>
          <w14:textFill>
            <w14:solidFill>
              <w14:schemeClr w14:val="tx1"/>
            </w14:solidFill>
          </w14:textFill>
        </w:rPr>
        <w:t>承租方</w:t>
      </w: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不得私自采购安装水电表，所有远程水电表软硬件的采购、安装及调试需与甲方沟通并确定，所有费用由</w:t>
      </w:r>
      <w:r>
        <w:rPr>
          <w:rFonts w:hint="default" w:ascii="Times New Roman" w:hAnsi="Times New Roman" w:eastAsia="方正仿宋_GB18030" w:cs="Times New Roman"/>
          <w:color w:val="000000" w:themeColor="text1"/>
          <w:sz w:val="32"/>
          <w:szCs w:val="32"/>
          <w:highlight w:val="none"/>
          <w:lang w:eastAsia="zh-CN"/>
          <w14:textFill>
            <w14:solidFill>
              <w14:schemeClr w14:val="tx1"/>
            </w14:solidFill>
          </w14:textFill>
        </w:rPr>
        <w:t>承租方</w:t>
      </w: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承担。运营期内，产生的水电支出由</w:t>
      </w:r>
      <w:r>
        <w:rPr>
          <w:rFonts w:hint="default" w:ascii="Times New Roman" w:hAnsi="Times New Roman" w:eastAsia="方正仿宋_GB18030" w:cs="Times New Roman"/>
          <w:color w:val="000000" w:themeColor="text1"/>
          <w:sz w:val="32"/>
          <w:szCs w:val="32"/>
          <w:highlight w:val="none"/>
          <w:lang w:eastAsia="zh-CN"/>
          <w14:textFill>
            <w14:solidFill>
              <w14:schemeClr w14:val="tx1"/>
            </w14:solidFill>
          </w14:textFill>
        </w:rPr>
        <w:t>承租方</w:t>
      </w: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承担。</w:t>
      </w:r>
    </w:p>
    <w:p w14:paraId="5446A332">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（七）投资方在方案中具有投资回收收益分析报告，应明确回收成本年限。</w:t>
      </w:r>
    </w:p>
    <w:p w14:paraId="24FCA260">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（八）项目设计不破坏学生宿舍楼宇结构、外观，各类管道走向最优化，对校园整体环境影响最小，设备噪声影响最低为原则。</w:t>
      </w:r>
    </w:p>
    <w:p w14:paraId="4901EF2D">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_GB18030" w:cs="Times New Roman"/>
          <w:color w:val="000000" w:themeColor="text1"/>
          <w:sz w:val="32"/>
          <w:szCs w:val="32"/>
          <w:highlight w:val="none"/>
          <w:lang w:val="en-US" w:eastAsia="zh-CN"/>
          <w14:textFill>
            <w14:solidFill>
              <w14:schemeClr w14:val="tx1"/>
            </w14:solidFill>
          </w14:textFill>
        </w:rPr>
        <w:t>九</w:t>
      </w:r>
      <w:r>
        <w:rPr>
          <w:rFonts w:hint="default" w:ascii="Times New Roman" w:hAnsi="Times New Roman" w:eastAsia="方正仿宋_GB18030"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承租方必须仔</w:t>
      </w:r>
      <w:r>
        <w:rPr>
          <w:rFonts w:hint="default" w:ascii="Times New Roman" w:hAnsi="Times New Roman" w:eastAsia="方正仿宋_GB18030" w:cs="Times New Roman"/>
          <w:color w:val="000000" w:themeColor="text1"/>
          <w:sz w:val="32"/>
          <w:szCs w:val="32"/>
          <w:highlight w:val="none"/>
          <w:lang w:val="en-US" w:eastAsia="zh-CN"/>
          <w14:textFill>
            <w14:solidFill>
              <w14:schemeClr w14:val="tx1"/>
            </w14:solidFill>
          </w14:textFill>
        </w:rPr>
        <w:t>细</w:t>
      </w: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勘察现场，对项目所涉及的全部情况进行充分的调查，</w:t>
      </w:r>
      <w:r>
        <w:rPr>
          <w:rFonts w:hint="default" w:ascii="Times New Roman" w:hAnsi="Times New Roman" w:eastAsia="方正仿宋_GB18030" w:cs="Times New Roman"/>
          <w:color w:val="000000" w:themeColor="text1"/>
          <w:sz w:val="32"/>
          <w:szCs w:val="32"/>
          <w:highlight w:val="none"/>
          <w:lang w:val="en-US" w:eastAsia="zh-CN"/>
          <w14:textFill>
            <w14:solidFill>
              <w14:schemeClr w14:val="tx1"/>
            </w14:solidFill>
          </w14:textFill>
        </w:rPr>
        <w:t>未</w:t>
      </w: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在规定的时段内提出相关方面需澄清的内容，即视为已对现场情况充分了解。</w:t>
      </w:r>
    </w:p>
    <w:p w14:paraId="577A8306">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_GB18030" w:cs="Times New Roman"/>
          <w:color w:val="000000" w:themeColor="text1"/>
          <w:sz w:val="32"/>
          <w:szCs w:val="32"/>
          <w:highlight w:val="none"/>
          <w:lang w:val="en-US" w:eastAsia="zh-CN"/>
          <w14:textFill>
            <w14:solidFill>
              <w14:schemeClr w14:val="tx1"/>
            </w14:solidFill>
          </w14:textFill>
        </w:rPr>
        <w:t>十</w:t>
      </w:r>
      <w:r>
        <w:rPr>
          <w:rFonts w:hint="default" w:ascii="Times New Roman" w:hAnsi="Times New Roman" w:eastAsia="方正仿宋_GB18030"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开工前承租方需制定详实的建设方案，建设方案获得</w:t>
      </w:r>
      <w:r>
        <w:rPr>
          <w:rFonts w:hint="default" w:ascii="Times New Roman" w:hAnsi="Times New Roman" w:eastAsia="方正仿宋_GB18030" w:cs="Times New Roman"/>
          <w:color w:val="000000" w:themeColor="text1"/>
          <w:sz w:val="32"/>
          <w:szCs w:val="32"/>
          <w:highlight w:val="none"/>
          <w:lang w:val="en-US" w:eastAsia="zh-CN"/>
          <w14:textFill>
            <w14:solidFill>
              <w14:schemeClr w14:val="tx1"/>
            </w14:solidFill>
          </w14:textFill>
        </w:rPr>
        <w:t>校</w:t>
      </w: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方许可后方可实施，</w:t>
      </w:r>
      <w:r>
        <w:rPr>
          <w:rFonts w:hint="default" w:ascii="Times New Roman" w:hAnsi="Times New Roman" w:eastAsia="方正仿宋_GB18030" w:cs="Times New Roman"/>
          <w:color w:val="000000" w:themeColor="text1"/>
          <w:sz w:val="32"/>
          <w:szCs w:val="32"/>
          <w:highlight w:val="none"/>
          <w:lang w:val="en-US" w:eastAsia="zh-CN"/>
          <w14:textFill>
            <w14:solidFill>
              <w14:schemeClr w14:val="tx1"/>
            </w14:solidFill>
          </w14:textFill>
        </w:rPr>
        <w:t>校</w:t>
      </w: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方对建设方案有提出修改和最终决定得权力，</w:t>
      </w:r>
      <w:r>
        <w:rPr>
          <w:rFonts w:hint="default" w:ascii="Times New Roman" w:hAnsi="Times New Roman" w:eastAsia="方正仿宋_GB18030" w:cs="Times New Roman"/>
          <w:color w:val="000000" w:themeColor="text1"/>
          <w:sz w:val="32"/>
          <w:szCs w:val="32"/>
          <w:highlight w:val="none"/>
          <w:lang w:val="en-US" w:eastAsia="zh-CN"/>
          <w14:textFill>
            <w14:solidFill>
              <w14:schemeClr w14:val="tx1"/>
            </w14:solidFill>
          </w14:textFill>
        </w:rPr>
        <w:t>校</w:t>
      </w: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方有权要求承租方对方案进行合理的调整，所产生的一切费用由承租方承担。</w:t>
      </w:r>
    </w:p>
    <w:p w14:paraId="6BB60032">
      <w:pPr>
        <w:pStyle w:val="15"/>
        <w:pageBreakBefore w:val="0"/>
        <w:kinsoku/>
        <w:wordWrap/>
        <w:overflowPunct/>
        <w:topLinePunct w:val="0"/>
        <w:autoSpaceDE/>
        <w:autoSpaceDN/>
        <w:bidi w:val="0"/>
        <w:adjustRightInd/>
        <w:snapToGrid/>
        <w:spacing w:line="560" w:lineRule="exact"/>
        <w:jc w:val="both"/>
        <w:rPr>
          <w:rFonts w:hint="eastAsia" w:ascii="方正黑体_GBK" w:hAnsi="方正黑体_GBK" w:eastAsia="方正黑体_GBK" w:cs="方正黑体_GBK"/>
          <w:b w:val="0"/>
          <w:bCs/>
          <w:color w:val="000000" w:themeColor="text1"/>
          <w:sz w:val="32"/>
          <w:szCs w:val="32"/>
          <w:highlight w:val="none"/>
          <w14:textFill>
            <w14:solidFill>
              <w14:schemeClr w14:val="tx1"/>
            </w14:solidFill>
          </w14:textFill>
        </w:rPr>
      </w:pPr>
      <w:r>
        <w:rPr>
          <w:rFonts w:hint="eastAsia" w:ascii="方正黑体_GBK" w:hAnsi="方正黑体_GBK" w:eastAsia="方正黑体_GBK" w:cs="方正黑体_GBK"/>
          <w:b w:val="0"/>
          <w:bCs/>
          <w:color w:val="000000" w:themeColor="text1"/>
          <w:sz w:val="32"/>
          <w:szCs w:val="32"/>
          <w:highlight w:val="none"/>
          <w14:textFill>
            <w14:solidFill>
              <w14:schemeClr w14:val="tx1"/>
            </w14:solidFill>
          </w14:textFill>
        </w:rPr>
        <w:t>五、技术参数及质量要求</w:t>
      </w:r>
    </w:p>
    <w:p w14:paraId="46F0F845">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（一）热水指标</w:t>
      </w:r>
    </w:p>
    <w:p w14:paraId="0BF26505">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1.空气源热泵主机出水水温≥55℃（实测），空气能机组应按照水箱吨数与机组匹数1：1.2 的比例进行配置，并需支持在-1</w:t>
      </w:r>
      <w:r>
        <w:rPr>
          <w:rFonts w:hint="eastAsia" w:ascii="Times New Roman" w:hAnsi="Times New Roman" w:eastAsia="方正仿宋_GB18030" w:cs="Times New Roman"/>
          <w:color w:val="000000" w:themeColor="text1"/>
          <w:sz w:val="32"/>
          <w:szCs w:val="32"/>
          <w:highlight w:val="none"/>
          <w:lang w:val="en-US" w:eastAsia="zh-CN"/>
          <w14:textFill>
            <w14:solidFill>
              <w14:schemeClr w14:val="tx1"/>
            </w14:solidFill>
          </w14:textFill>
        </w:rPr>
        <w:t>0</w:t>
      </w: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度的工况环境下正常运行，空气源热泵主机噪音值：≤</w:t>
      </w:r>
      <w:r>
        <w:rPr>
          <w:rFonts w:hint="eastAsia" w:ascii="Times New Roman" w:hAnsi="Times New Roman" w:eastAsia="方正仿宋_GB18030" w:cs="Times New Roman"/>
          <w:color w:val="000000" w:themeColor="text1"/>
          <w:sz w:val="32"/>
          <w:szCs w:val="32"/>
          <w:highlight w:val="none"/>
          <w:lang w:val="en-US" w:eastAsia="zh-CN"/>
          <w14:textFill>
            <w14:solidFill>
              <w14:schemeClr w14:val="tx1"/>
            </w14:solidFill>
          </w14:textFill>
        </w:rPr>
        <w:t xml:space="preserve"> 67 </w:t>
      </w: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dB（A）；</w:t>
      </w:r>
    </w:p>
    <w:p w14:paraId="06FEAA83">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2.保温水箱出口水温45-55℃（实测）；</w:t>
      </w:r>
    </w:p>
    <w:p w14:paraId="598DDA6C">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3.终端出口水温：全年≥42℃（实测）；</w:t>
      </w:r>
    </w:p>
    <w:p w14:paraId="19BF2504">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4.水量要求：龙头出水量不得低于5L/</w:t>
      </w:r>
      <w:r>
        <w:rPr>
          <w:rFonts w:hint="eastAsia" w:ascii="Times New Roman" w:hAnsi="Times New Roman" w:eastAsia="方正仿宋_GB18030" w:cs="Times New Roman"/>
          <w:color w:val="000000" w:themeColor="text1"/>
          <w:sz w:val="32"/>
          <w:szCs w:val="32"/>
          <w:highlight w:val="none"/>
          <w:lang w:val="en-US" w:eastAsia="zh-CN"/>
          <w14:textFill>
            <w14:solidFill>
              <w14:schemeClr w14:val="tx1"/>
            </w14:solidFill>
          </w14:textFill>
        </w:rPr>
        <w:t>min</w:t>
      </w: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w:t>
      </w:r>
    </w:p>
    <w:p w14:paraId="30C0983A">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5.每次开始使用时热水温度低于最远终端出口实测水温要求的不超过5秒，应配置回水装置；</w:t>
      </w:r>
    </w:p>
    <w:p w14:paraId="35F42F51">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（二）空气源热泵机组</w:t>
      </w:r>
    </w:p>
    <w:p w14:paraId="20FAC0B5">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1.空气源热泵热水系统的性能要求。水温、制热量要求：</w:t>
      </w:r>
    </w:p>
    <w:p w14:paraId="3F7104B2">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水温：机组最高出水温度不低于55℃；满足设计要求参数，标准工况下系统机组总制热量不低于设计制热量。</w:t>
      </w:r>
    </w:p>
    <w:p w14:paraId="2BCAD7F8">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2.对热泵机组的性能要求：</w:t>
      </w:r>
    </w:p>
    <w:p w14:paraId="7355D5B5">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投资人组织采购本项目所需的设备、材料，所购设备、材料必须符合国家相关安全标准并能提供产品合格证书。</w:t>
      </w:r>
    </w:p>
    <w:p w14:paraId="77ED06DA">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空气源热泵热水机组：空气源热泵必须采用低温型循环式机组，推荐品牌为“美的、中广-欧特斯、生能</w:t>
      </w:r>
      <w:r>
        <w:rPr>
          <w:rFonts w:hint="eastAsia" w:ascii="Times New Roman" w:hAnsi="Times New Roman" w:eastAsia="方正仿宋_GB18030"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18030" w:cs="Times New Roman"/>
          <w:color w:val="000000" w:themeColor="text1"/>
          <w:sz w:val="32"/>
          <w:szCs w:val="32"/>
          <w:highlight w:val="none"/>
          <w:lang w:val="en-US" w:eastAsia="zh-CN"/>
          <w14:textFill>
            <w14:solidFill>
              <w14:schemeClr w14:val="tx1"/>
            </w14:solidFill>
          </w14:textFill>
        </w:rPr>
        <w:t>史密斯、海尔、威仕曼、普瑞思顿、阿里斯顿、威能</w:t>
      </w: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”或同等档次优质品牌，必须是符合低碳、节能、安全的合格产品。</w:t>
      </w:r>
    </w:p>
    <w:p w14:paraId="230A7B2E">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所选热泵机组须为</w:t>
      </w:r>
      <w:r>
        <w:rPr>
          <w:rFonts w:hint="eastAsia" w:ascii="Times New Roman" w:hAnsi="Times New Roman" w:eastAsia="方正仿宋_GB18030" w:cs="Times New Roman"/>
          <w:color w:val="000000" w:themeColor="text1"/>
          <w:sz w:val="32"/>
          <w:szCs w:val="32"/>
          <w:highlight w:val="none"/>
          <w:lang w:val="en-US" w:eastAsia="zh-CN"/>
          <w14:textFill>
            <w14:solidFill>
              <w14:schemeClr w14:val="tx1"/>
            </w14:solidFill>
          </w14:textFill>
        </w:rPr>
        <w:t>二</w:t>
      </w: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级能效及其以上等级能效产品（提供中国能效标识网查询截图或质量监督检验单位所出具的第三方能力能效检测报告复印件或产品说明书</w:t>
      </w:r>
      <w:r>
        <w:rPr>
          <w:rFonts w:hint="eastAsia" w:ascii="Times New Roman" w:hAnsi="Times New Roman" w:eastAsia="方正仿宋_GB18030"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18030" w:cs="Times New Roman"/>
          <w:color w:val="000000" w:themeColor="text1"/>
          <w:sz w:val="32"/>
          <w:szCs w:val="32"/>
          <w:highlight w:val="none"/>
          <w:lang w:val="en-US" w:eastAsia="zh-CN"/>
          <w14:textFill>
            <w14:solidFill>
              <w14:schemeClr w14:val="tx1"/>
            </w14:solidFill>
          </w14:textFill>
        </w:rPr>
        <w:t>并加盖制造商公章</w:t>
      </w: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w:t>
      </w:r>
    </w:p>
    <w:p w14:paraId="13B5FF7E">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18030" w:cs="Times New Roman"/>
          <w:color w:val="000000" w:themeColor="text1"/>
          <w:sz w:val="32"/>
          <w:szCs w:val="32"/>
          <w:highlight w:val="none"/>
          <w:lang w:val="en-US" w:eastAsia="zh-CN"/>
          <w14:textFill>
            <w14:solidFill>
              <w14:schemeClr w14:val="tx1"/>
            </w14:solidFill>
          </w14:textFill>
        </w:rPr>
        <w:t>制冷剂使用为安全制冷剂。</w:t>
      </w:r>
    </w:p>
    <w:p w14:paraId="196C5FEF">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主机热泵必须有高低压保护、防冻保护、过载、水流保护等；</w:t>
      </w:r>
    </w:p>
    <w:p w14:paraId="358BA878">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空气源热泵主机压缩机采用压缩机要求采用柔性涡旋式压缩机，建议品牌为“谷轮”“大金”“三菱”及同档次优质品牌，主机室外换热器设计科学合理，蒸发侧与冷凝侧换热器采用高效换热器。</w:t>
      </w:r>
    </w:p>
    <w:p w14:paraId="78EFE074">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出水温度采用电磁阀控制，精确调节出水温度。</w:t>
      </w:r>
    </w:p>
    <w:p w14:paraId="08548617">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机组运行室外温度范围为-10-4</w:t>
      </w:r>
      <w:r>
        <w:rPr>
          <w:rFonts w:hint="eastAsia" w:ascii="Times New Roman" w:hAnsi="Times New Roman" w:eastAsia="方正仿宋_GB18030" w:cs="Times New Roman"/>
          <w:color w:val="000000" w:themeColor="text1"/>
          <w:sz w:val="32"/>
          <w:szCs w:val="32"/>
          <w:highlight w:val="none"/>
          <w:lang w:val="en-US" w:eastAsia="zh-CN"/>
          <w14:textFill>
            <w14:solidFill>
              <w14:schemeClr w14:val="tx1"/>
            </w14:solidFill>
          </w14:textFill>
        </w:rPr>
        <w:t>8</w:t>
      </w: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w:t>
      </w:r>
      <w:r>
        <w:rPr>
          <w:rFonts w:hint="eastAsia" w:ascii="Times New Roman" w:hAnsi="Times New Roman" w:eastAsia="方正仿宋_GB18030" w:cs="Times New Roman"/>
          <w:color w:val="000000" w:themeColor="text1"/>
          <w:sz w:val="32"/>
          <w:szCs w:val="32"/>
          <w:highlight w:val="none"/>
          <w:lang w:val="en-US" w:eastAsia="zh-CN"/>
          <w14:textFill>
            <w14:solidFill>
              <w14:schemeClr w14:val="tx1"/>
            </w14:solidFill>
          </w14:textFill>
        </w:rPr>
        <w:t>或更优</w:t>
      </w: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，主机热泵有智能除霜技术，极端气温下机组正常运行，以保证在南京地区在极端气温下可以正常工作。保证在极端恶劣天气条件下空气源热泵系统的制热水量与供热水量能够满足学生使用热水的需求。</w:t>
      </w:r>
    </w:p>
    <w:p w14:paraId="6D1E00CF">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机组安装在室外，机组必须坚固耐用，具有高强度结构设计和多重防腐防锈工艺，外壳具有良好的防尘、防雨、防腐和安全防护性能，同时具有防雷击功能或设计。机组应带有以下保护装置：高低压保护、漏电保护、相序保护、压缩机过载保护、防冻保护、高温保护、进水过滤保护等。</w:t>
      </w:r>
    </w:p>
    <w:p w14:paraId="5C3A8213">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（三）保温水箱</w:t>
      </w:r>
    </w:p>
    <w:p w14:paraId="2C764E3C">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不锈钢保温水箱，保温水箱材料应符合现行国家标准《生活饮用水输配水设备及防护材料的安全性评价标准》（GB/T17219-1998）规定的要求。</w:t>
      </w:r>
    </w:p>
    <w:p w14:paraId="5A193B64">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其主要技术参数如下：</w:t>
      </w:r>
    </w:p>
    <w:p w14:paraId="6CBF66AA">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1.采用不锈钢材质，模块化安装，内胆采用食品级304 不锈钢，外爬梯采用A3 钢材质，其余采用304 复合不锈钢材质（配管、法兰、内部拉筋等），水箱不锈钢板用材厚度应符合国标图集要求(底板2.5mm，侧板2.0mm，上顶板1.5mm)。</w:t>
      </w:r>
    </w:p>
    <w:p w14:paraId="52D4F58E">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2.外壳采用304不锈钢，或更高标准的材质，保温厚度不低于80mm，采用聚氨脂现场发泡，密度为25～40kg/m3。环境温度20°C 时，55°C 水温13 小时降温小于5°C。必须留有备用接口，在空气源热泵机组检修时可外购热水可通过该接口注入水箱。</w:t>
      </w:r>
    </w:p>
    <w:p w14:paraId="606B469C">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3.水箱需配水位计，水位控制阀，水温控制器，具备温度、水位显示和控制功能等。</w:t>
      </w:r>
    </w:p>
    <w:p w14:paraId="0A508CFE">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（四）机组循环泵</w:t>
      </w:r>
    </w:p>
    <w:p w14:paraId="031576ED">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选用优质品牌循环泵，建议“南方、威乐、格兰富”等同等品牌，一用一备；要求使用寿命长，运行噪音低，启动平稳。</w:t>
      </w:r>
    </w:p>
    <w:p w14:paraId="3380A6CB">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（五）热水增压泵</w:t>
      </w:r>
    </w:p>
    <w:p w14:paraId="10C0F650">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采用变频控制，热水循环泵做到自动控制，建议变频器：“ABB、西门子、施耐德”等同等品牌，供水泵：“南方、威乐、格兰富”等同等品牌，一用一备，变频控制。要求使用寿命长，运行噪音低，启动平稳。</w:t>
      </w:r>
    </w:p>
    <w:p w14:paraId="17718F70">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（六）阀门和管道</w:t>
      </w:r>
    </w:p>
    <w:p w14:paraId="00CD5A2E">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1.闸阀、排气阀、止回阀等阀门均采用全铜材质，参考/推荐“冠龙”、“埃美柯”、“良工”或同等档次品牌，为了充分保障热水效果，减少热水循环过程中的热损耗；冷水、热水系统均采用PPR 聚氨酯发泡保温管。管道管径以及保温层厚度必须符合国家相应标准，确保学生能正常流畅的使用热水。</w:t>
      </w:r>
    </w:p>
    <w:p w14:paraId="0553AC4F">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2.为了充分保障热水效果，减少热水循环过程中的热损耗，管道及配件参考/推荐选用“强荣”、“保管通”、“君如”等品牌或同等档次优质品牌，热水主管道采用PRCR 复合保温管，内管为PPR 管，外管为PVC 管，中间层为聚氨酯保温层；支管道采用PPR 管；所有管路走明管，应考虑保温及防烫伤措施。</w:t>
      </w:r>
    </w:p>
    <w:p w14:paraId="0C9F2D38">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3.管道需采用B1 级厚度为30mm 以上的复合橡塑隔热材料进行包裹保温，管道的保温材料选用阻燃型橡塑复合保温材料，保温厚度50mm，难燃为B1级。</w:t>
      </w:r>
    </w:p>
    <w:p w14:paraId="364F9FD1">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（七）热水计量系统</w:t>
      </w:r>
    </w:p>
    <w:p w14:paraId="0BC3142C">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1.本次洗浴热水系统建设，要求对热水计量控制系统进行全新的布网、安装、更新升级，使用流量计费模式。</w:t>
      </w:r>
    </w:p>
    <w:p w14:paraId="17A7FBEA">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2.智能刷卡计费系统：水控设备必须采用流量计费计量模式，安装在热水管道上（不得安装在混合水管处，终端流出热水才能开始计量收费），计量精度必须达到国家标准。学生在使用热水时，计量系统要求能与学校使用的校园一卡通系统对接，安装流量计刷卡扣费，通过</w:t>
      </w:r>
      <w:r>
        <w:rPr>
          <w:rFonts w:hint="eastAsia" w:ascii="Times New Roman" w:hAnsi="Times New Roman" w:eastAsia="方正仿宋_GB18030" w:cs="Times New Roman"/>
          <w:color w:val="000000" w:themeColor="text1"/>
          <w:sz w:val="32"/>
          <w:szCs w:val="32"/>
          <w:highlight w:val="none"/>
          <w:lang w:val="en-US" w:eastAsia="zh-CN"/>
          <w14:textFill>
            <w14:solidFill>
              <w14:schemeClr w14:val="tx1"/>
            </w14:solidFill>
          </w14:textFill>
        </w:rPr>
        <w:t>校园一卡通</w:t>
      </w: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消费，消费信息上传到热水运营管理平台，投资人必须提供管理账号权限给校方，接受监督管理。手机APP 等智能操作方式，需提供《网络安全等级保护》第三级的测评报告。开工前投资人需制定详实的计费系统方案，方案获得校方许可后方可实施。</w:t>
      </w:r>
    </w:p>
    <w:p w14:paraId="1A464975">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3.热水计量系统的热水价格设置由校方、投资人和系统提供单位共同管理，任何一方不得随意更改。</w:t>
      </w:r>
    </w:p>
    <w:p w14:paraId="4637CF9E">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4.刷卡读卡器与热水计量控制系统安装和维护等费用由投资人承担，招标人监管。</w:t>
      </w:r>
    </w:p>
    <w:p w14:paraId="3ADFB2BC">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5.计费流量计性能精确稳定。</w:t>
      </w:r>
    </w:p>
    <w:p w14:paraId="15002681">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（八）洗浴设备</w:t>
      </w:r>
    </w:p>
    <w:p w14:paraId="7EC07F37">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1.系统电线电缆</w:t>
      </w:r>
    </w:p>
    <w:p w14:paraId="6EFEA7BB">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“江南、远东、上上”之一或以上品牌的国标电缆。</w:t>
      </w:r>
    </w:p>
    <w:p w14:paraId="2D3624B7">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2.控制元器件</w:t>
      </w:r>
    </w:p>
    <w:p w14:paraId="2791FE73">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“西门子”、“ABB”、“施耐德”之一的优质品牌元器件。</w:t>
      </w:r>
    </w:p>
    <w:p w14:paraId="731C54EC">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（九）热水管网系统</w:t>
      </w:r>
    </w:p>
    <w:p w14:paraId="66028358">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1.热水主管路室内、外部分全部采用PRC 复合保温管，内管为PPR管，外管为PVC 管，中间层为聚氨酯保温层。支管采用PPR热水管。</w:t>
      </w:r>
    </w:p>
    <w:p w14:paraId="621D9A7A">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2.公寓热水管网采取同程供水，避免末端淋浴龙头出现水不热现象。</w:t>
      </w:r>
    </w:p>
    <w:p w14:paraId="0081B182">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3.每个淋浴花洒与主干管之间需设置阀门，方便检修。</w:t>
      </w:r>
    </w:p>
    <w:p w14:paraId="266F3625">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4.冷热水管网设计优化，冷热水压力差不大于0.6 帕。</w:t>
      </w:r>
    </w:p>
    <w:p w14:paraId="2E9BA93A">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（十）控制系统</w:t>
      </w:r>
    </w:p>
    <w:p w14:paraId="5C93D868">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1.热水供应系统采用物联网远程控制，具备实时监控功能，要求提供甲方登录界面，便于甲方监督管理。系统平台满足用户（手机端）的查询、报修功能等。温度变送器、液位变送器、供水专用变频器、国内外知名品牌漏电保护器、数字电流、电压显示仪表、空气开关、交流接触器等组成。能够实现集热、恒温供水、补偿加热等各项功能集中整合在同一工作平台实现集成化控制。具体要求为：</w:t>
      </w:r>
    </w:p>
    <w:p w14:paraId="722476AD">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2.水温设定：出水温度45-55℃自由设定。</w:t>
      </w:r>
    </w:p>
    <w:p w14:paraId="03AF78B8">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3.水位控制：自由设定水箱水位。</w:t>
      </w:r>
    </w:p>
    <w:p w14:paraId="32B0D6C9">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4.自动功能：自动循环检测，自动恒温调节，自动辅助加热功能，无需专人值守，设备运行自检、故障自动报警，缺水和高温自动保护和自动报警，定温、定量全自动预设自动控制功能。</w:t>
      </w:r>
    </w:p>
    <w:p w14:paraId="3AEC076B">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5.变频供水，保证终端用水管网压力恒定。</w:t>
      </w:r>
    </w:p>
    <w:p w14:paraId="3337FFE1">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6.回水系统采用回水电动阀，在回水主管里设温度探头，低于设定温度时回水电动阀开启，高于设定温度电动阀停止运行，保证洗浴管网水温稳定，即开即用。</w:t>
      </w:r>
    </w:p>
    <w:p w14:paraId="2872B080">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7.防冻功能，采用防冻循环和管路保温模式等防冻功能，满足系统冬季运行时的防冻需求。</w:t>
      </w:r>
    </w:p>
    <w:p w14:paraId="789B09F5">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8.系统控制程序可适时升级；</w:t>
      </w:r>
    </w:p>
    <w:p w14:paraId="4846A71E">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9.实现与网络连接，可远程控制。</w:t>
      </w:r>
    </w:p>
    <w:p w14:paraId="558B003F">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（1）空气源热泵热水系统拥有远程监控功能，可以查询设备运行状态，例如水温、排气温度、环境温度；</w:t>
      </w:r>
    </w:p>
    <w:p w14:paraId="424D8A20">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（2）补水控制系统可以达到查看液位、定温、定时补水；</w:t>
      </w:r>
    </w:p>
    <w:p w14:paraId="79A8AE0E">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（3）供水采用变频供水，查看并随时调节供水压力。</w:t>
      </w:r>
    </w:p>
    <w:p w14:paraId="1152A31D">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同时该系统能源数据可与校能源监管平台对接共享。</w:t>
      </w:r>
    </w:p>
    <w:p w14:paraId="356A4FB4">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（十一）</w:t>
      </w:r>
      <w:r>
        <w:rPr>
          <w:rFonts w:hint="eastAsia" w:ascii="Times New Roman" w:hAnsi="Times New Roman" w:eastAsia="方正仿宋_GB18030" w:cs="Times New Roman"/>
          <w:color w:val="000000" w:themeColor="text1"/>
          <w:sz w:val="32"/>
          <w:szCs w:val="32"/>
          <w:highlight w:val="none"/>
          <w:lang w:val="en-US" w:eastAsia="zh-CN"/>
          <w14:textFill>
            <w14:solidFill>
              <w14:schemeClr w14:val="tx1"/>
            </w14:solidFill>
          </w14:textFill>
        </w:rPr>
        <w:t>直</w:t>
      </w: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饮水机</w:t>
      </w:r>
    </w:p>
    <w:p w14:paraId="18477F50">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采用一开一直饮水模式</w:t>
      </w:r>
    </w:p>
    <w:p w14:paraId="4ABBEA21">
      <w:pPr>
        <w:pStyle w:val="15"/>
        <w:pageBreakBefore w:val="0"/>
        <w:numPr>
          <w:ilvl w:val="0"/>
          <w:numId w:val="2"/>
        </w:numPr>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投标人所</w:t>
      </w:r>
      <w:r>
        <w:rPr>
          <w:rFonts w:hint="eastAsia" w:ascii="Times New Roman" w:hAnsi="Times New Roman" w:eastAsia="方正仿宋_GB18030" w:cs="Times New Roman"/>
          <w:color w:val="000000" w:themeColor="text1"/>
          <w:sz w:val="32"/>
          <w:szCs w:val="32"/>
          <w:highlight w:val="none"/>
          <w:lang w:val="en-US" w:eastAsia="zh-CN"/>
          <w14:textFill>
            <w14:solidFill>
              <w14:schemeClr w14:val="tx1"/>
            </w14:solidFill>
          </w14:textFill>
        </w:rPr>
        <w:t>投</w:t>
      </w: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净水产品须和空气源热泵主机同一品牌；</w:t>
      </w:r>
    </w:p>
    <w:p w14:paraId="4C5922C9">
      <w:pPr>
        <w:ind w:firstLine="640" w:firstLineChars="200"/>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2、设备电压220V~50HZ</w:t>
      </w:r>
      <w:r>
        <w:rPr>
          <w:rFonts w:hint="eastAsia" w:ascii="Times New Roman" w:hAnsi="Times New Roman" w:eastAsia="方正仿宋_GB18030"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额定功率≤</w:t>
      </w:r>
      <w:r>
        <w:rPr>
          <w:rFonts w:hint="eastAsia" w:ascii="Times New Roman" w:hAnsi="Times New Roman" w:eastAsia="方正仿宋_GB18030" w:cs="Times New Roman"/>
          <w:color w:val="000000" w:themeColor="text1"/>
          <w:sz w:val="32"/>
          <w:szCs w:val="32"/>
          <w:highlight w:val="none"/>
          <w:lang w:val="en-US" w:eastAsia="zh-CN"/>
          <w14:textFill>
            <w14:solidFill>
              <w14:schemeClr w14:val="tx1"/>
            </w14:solidFill>
          </w14:textFill>
        </w:rPr>
        <w:t>35</w:t>
      </w: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00W</w:t>
      </w:r>
      <w:r>
        <w:rPr>
          <w:rFonts w:hint="eastAsia" w:ascii="Times New Roman" w:hAnsi="Times New Roman" w:eastAsia="方正仿宋_GB18030"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18030"/>
          <w:color w:val="000000" w:themeColor="text1"/>
          <w:sz w:val="32"/>
          <w:szCs w:val="32"/>
          <w:highlight w:val="none"/>
          <w14:textFill>
            <w14:solidFill>
              <w14:schemeClr w14:val="tx1"/>
            </w14:solidFill>
          </w14:textFill>
        </w:rPr>
        <w:t>热水储水箱≥20L</w:t>
      </w:r>
      <w:r>
        <w:rPr>
          <w:rFonts w:hint="eastAsia" w:ascii="Times New Roman" w:hAnsi="Times New Roman" w:eastAsia="方正仿宋_GB18030"/>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18030"/>
          <w:color w:val="000000" w:themeColor="text1"/>
          <w:sz w:val="32"/>
          <w:szCs w:val="32"/>
          <w:highlight w:val="none"/>
          <w:lang w:val="en-US" w:eastAsia="zh-CN"/>
          <w14:textFill>
            <w14:solidFill>
              <w14:schemeClr w14:val="tx1"/>
            </w14:solidFill>
          </w14:textFill>
        </w:rPr>
        <w:t>承租方所投产品应充分考虑学生集中用水需求，若后期运营期间发现无法满足需求（以后台数据及满意度调查为准），承租方应承诺无偿增加设备。</w:t>
      </w:r>
    </w:p>
    <w:p w14:paraId="35DC2A58">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18030"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出水水质：应符合《生活饮用水水质处理器卫生安全与功能评价规范——反渗透处理装置》（2001）的要求。（提供省级或省级以上的卫健委颁发的涉水卫生批件加以证明，卫生批件中的产品规格或型号应与投标型号保持一致，且申请单位和实际生产厂家保持一致）</w:t>
      </w:r>
    </w:p>
    <w:p w14:paraId="10931673">
      <w:pPr>
        <w:pStyle w:val="15"/>
        <w:pageBreakBefore w:val="0"/>
        <w:kinsoku/>
        <w:wordWrap/>
        <w:overflowPunct/>
        <w:topLinePunct w:val="0"/>
        <w:autoSpaceDE/>
        <w:autoSpaceDN/>
        <w:bidi w:val="0"/>
        <w:adjustRightInd/>
        <w:snapToGrid/>
        <w:spacing w:line="560" w:lineRule="exact"/>
        <w:ind w:firstLine="640" w:firstLineChars="200"/>
        <w:jc w:val="both"/>
        <w:rPr>
          <w:rFonts w:hint="eastAsia" w:ascii="Times New Roman" w:hAnsi="Times New Roman" w:eastAsia="方正仿宋_GB18030" w:cs="Times New Roman"/>
          <w:color w:val="000000" w:themeColor="text1"/>
          <w:sz w:val="32"/>
          <w:szCs w:val="32"/>
          <w:highlight w:val="none"/>
          <w:lang w:eastAsia="zh-CN"/>
          <w14:textFill>
            <w14:solidFill>
              <w14:schemeClr w14:val="tx1"/>
            </w14:solidFill>
          </w14:textFill>
        </w:rPr>
      </w:pPr>
      <w:r>
        <w:rPr>
          <w:rFonts w:hint="eastAsia" w:ascii="Times New Roman" w:hAnsi="Times New Roman" w:eastAsia="方正仿宋_GB18030"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、提供省级或省级以上的卫健委颁发的涉水卫生批件加以证明，卫生批件中的产品规格或型号应与投标型号保持一致</w:t>
      </w:r>
      <w:r>
        <w:rPr>
          <w:rFonts w:hint="eastAsia" w:ascii="Times New Roman" w:hAnsi="Times New Roman" w:eastAsia="方正仿宋_GB18030" w:cs="Times New Roman"/>
          <w:color w:val="000000" w:themeColor="text1"/>
          <w:sz w:val="32"/>
          <w:szCs w:val="32"/>
          <w:highlight w:val="none"/>
          <w:lang w:eastAsia="zh-CN"/>
          <w14:textFill>
            <w14:solidFill>
              <w14:schemeClr w14:val="tx1"/>
            </w14:solidFill>
          </w14:textFill>
        </w:rPr>
        <w:t>。</w:t>
      </w:r>
    </w:p>
    <w:p w14:paraId="6551F270">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18030"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、额定总净水量≥8000L</w:t>
      </w:r>
      <w:r>
        <w:rPr>
          <w:rFonts w:hint="eastAsia" w:ascii="Times New Roman" w:hAnsi="Times New Roman" w:eastAsia="方正仿宋_GB18030"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18030"/>
          <w:color w:val="000000" w:themeColor="text1"/>
          <w:sz w:val="32"/>
          <w:szCs w:val="32"/>
          <w:highlight w:val="none"/>
          <w14:textFill>
            <w14:solidFill>
              <w14:schemeClr w14:val="tx1"/>
            </w14:solidFill>
          </w14:textFill>
        </w:rPr>
        <w:t>净水流量≥1.5L/min</w:t>
      </w: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（提供中国水效标识网查询结果截图及水效标贴样图，查询型号应与投标型号保持一致）</w:t>
      </w:r>
    </w:p>
    <w:p w14:paraId="69A995FD">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18030" w:cs="Times New Roman"/>
          <w:color w:val="000000" w:themeColor="text1"/>
          <w:sz w:val="32"/>
          <w:szCs w:val="32"/>
          <w:highlight w:val="none"/>
          <w:lang w:val="en-US" w:eastAsia="zh-CN"/>
          <w14:textFill>
            <w14:solidFill>
              <w14:schemeClr w14:val="tx1"/>
            </w14:solidFill>
          </w14:textFill>
        </w:rPr>
        <w:t>6</w:t>
      </w: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、滤芯生产企业应与整机生产企业一致，并提供整机和全套滤芯的卫生批件做为证明材料</w:t>
      </w:r>
      <w:r>
        <w:rPr>
          <w:rFonts w:hint="eastAsia" w:ascii="Times New Roman" w:hAnsi="Times New Roman" w:eastAsia="方正仿宋_GB18030"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18030" w:cs="Times New Roman"/>
          <w:color w:val="000000" w:themeColor="text1"/>
          <w:sz w:val="32"/>
          <w:szCs w:val="32"/>
          <w:highlight w:val="none"/>
          <w:lang w:val="en-US" w:eastAsia="zh-CN"/>
          <w14:textFill>
            <w14:solidFill>
              <w14:schemeClr w14:val="tx1"/>
            </w14:solidFill>
          </w14:textFill>
        </w:rPr>
        <w:t>并提供运营期间滤芯更换及水质检测计划。</w:t>
      </w:r>
    </w:p>
    <w:p w14:paraId="34265AF6">
      <w:pPr>
        <w:pStyle w:val="15"/>
        <w:spacing w:line="560" w:lineRule="exact"/>
        <w:ind w:firstLine="640" w:firstLineChars="200"/>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18030"/>
          <w:color w:val="000000" w:themeColor="text1"/>
          <w:sz w:val="32"/>
          <w:szCs w:val="32"/>
          <w:highlight w:val="none"/>
          <w:lang w:val="en-US" w:eastAsia="zh-CN"/>
          <w14:textFill>
            <w14:solidFill>
              <w14:schemeClr w14:val="tx1"/>
            </w14:solidFill>
          </w14:textFill>
        </w:rPr>
        <w:t>7</w:t>
      </w:r>
      <w:r>
        <w:rPr>
          <w:rFonts w:ascii="Times New Roman" w:hAnsi="Times New Roman" w:eastAsia="方正仿宋_GB18030"/>
          <w:color w:val="000000" w:themeColor="text1"/>
          <w:sz w:val="32"/>
          <w:szCs w:val="32"/>
          <w:highlight w:val="none"/>
          <w14:textFill>
            <w14:solidFill>
              <w14:schemeClr w14:val="tx1"/>
            </w14:solidFill>
          </w14:textFill>
        </w:rPr>
        <w:t>、</w:t>
      </w:r>
      <w:r>
        <w:rPr>
          <w:rFonts w:hint="eastAsia" w:ascii="Times New Roman" w:hAnsi="Times New Roman" w:eastAsia="方正仿宋_GB18030"/>
          <w:color w:val="000000" w:themeColor="text1"/>
          <w:sz w:val="32"/>
          <w:szCs w:val="32"/>
          <w:highlight w:val="none"/>
          <w14:textFill>
            <w14:solidFill>
              <w14:schemeClr w14:val="tx1"/>
            </w14:solidFill>
          </w14:textFill>
        </w:rPr>
        <w:t>水效等级1级（提供中国水效标识网查询结果截图及水效标贴样图，查询型号应与投标型号保持一致）</w:t>
      </w:r>
    </w:p>
    <w:p w14:paraId="275D8024">
      <w:pPr>
        <w:pStyle w:val="15"/>
        <w:spacing w:line="560" w:lineRule="exact"/>
        <w:ind w:firstLine="640" w:firstLineChars="200"/>
        <w:rPr>
          <w:rFonts w:hint="eastAsia" w:ascii="Times New Roman" w:hAnsi="Times New Roman" w:eastAsia="方正仿宋_GB18030" w:cs="Times New Roman"/>
          <w:color w:val="000000" w:themeColor="text1"/>
          <w:sz w:val="32"/>
          <w:szCs w:val="32"/>
          <w:highlight w:val="none"/>
          <w:lang w:eastAsia="zh-CN"/>
          <w14:textFill>
            <w14:solidFill>
              <w14:schemeClr w14:val="tx1"/>
            </w14:solidFill>
          </w14:textFill>
        </w:rPr>
      </w:pPr>
      <w:r>
        <w:rPr>
          <w:rFonts w:hint="eastAsia" w:ascii="Times New Roman" w:hAnsi="Times New Roman" w:eastAsia="方正仿宋_GB18030"/>
          <w:color w:val="000000" w:themeColor="text1"/>
          <w:sz w:val="32"/>
          <w:szCs w:val="32"/>
          <w:highlight w:val="none"/>
          <w:lang w:val="en-US" w:eastAsia="zh-CN"/>
          <w14:textFill>
            <w14:solidFill>
              <w14:schemeClr w14:val="tx1"/>
            </w14:solidFill>
          </w14:textFill>
        </w:rPr>
        <w:t>8、</w:t>
      </w:r>
      <w:r>
        <w:rPr>
          <w:rFonts w:hint="eastAsia" w:ascii="Times New Roman" w:hAnsi="Times New Roman" w:eastAsia="方正仿宋_GB18030"/>
          <w:color w:val="000000" w:themeColor="text1"/>
          <w:sz w:val="32"/>
          <w:szCs w:val="32"/>
          <w:highlight w:val="none"/>
          <w14:textFill>
            <w14:solidFill>
              <w14:schemeClr w14:val="tx1"/>
            </w14:solidFill>
          </w14:textFill>
        </w:rPr>
        <w:t>具备UV</w:t>
      </w:r>
      <w:r>
        <w:rPr>
          <w:rFonts w:hint="eastAsia" w:ascii="宋体" w:hAnsi="宋体" w:cs="宋体"/>
          <w:color w:val="000000" w:themeColor="text1"/>
          <w:sz w:val="32"/>
          <w:szCs w:val="32"/>
          <w:highlight w:val="none"/>
          <w14:textFill>
            <w14:solidFill>
              <w14:schemeClr w14:val="tx1"/>
            </w14:solidFill>
          </w14:textFill>
        </w:rPr>
        <w:t>紫</w:t>
      </w:r>
      <w:r>
        <w:rPr>
          <w:rFonts w:hint="eastAsia" w:ascii="___WRD_EMBED_SUB_45" w:hAnsi="___WRD_EMBED_SUB_45" w:eastAsia="___WRD_EMBED_SUB_45" w:cs="___WRD_EMBED_SUB_45"/>
          <w:color w:val="000000" w:themeColor="text1"/>
          <w:sz w:val="32"/>
          <w:szCs w:val="32"/>
          <w:highlight w:val="none"/>
          <w14:textFill>
            <w14:solidFill>
              <w14:schemeClr w14:val="tx1"/>
            </w14:solidFill>
          </w14:textFill>
        </w:rPr>
        <w:t>外线</w:t>
      </w:r>
      <w:r>
        <w:rPr>
          <w:rFonts w:hint="eastAsia" w:ascii="宋体" w:hAnsi="宋体" w:cs="宋体"/>
          <w:color w:val="000000" w:themeColor="text1"/>
          <w:sz w:val="32"/>
          <w:szCs w:val="32"/>
          <w:highlight w:val="none"/>
          <w14:textFill>
            <w14:solidFill>
              <w14:schemeClr w14:val="tx1"/>
            </w14:solidFill>
          </w14:textFill>
        </w:rPr>
        <w:t>杀</w:t>
      </w:r>
      <w:r>
        <w:rPr>
          <w:rFonts w:hint="eastAsia" w:ascii="___WRD_EMBED_SUB_45" w:hAnsi="___WRD_EMBED_SUB_45" w:eastAsia="___WRD_EMBED_SUB_45" w:cs="___WRD_EMBED_SUB_45"/>
          <w:color w:val="000000" w:themeColor="text1"/>
          <w:sz w:val="32"/>
          <w:szCs w:val="32"/>
          <w:highlight w:val="none"/>
          <w14:textFill>
            <w14:solidFill>
              <w14:schemeClr w14:val="tx1"/>
            </w14:solidFill>
          </w14:textFill>
        </w:rPr>
        <w:t>菌</w:t>
      </w:r>
      <w:r>
        <w:rPr>
          <w:rFonts w:hint="eastAsia" w:ascii="Times New Roman" w:hAnsi="Times New Roman" w:eastAsia="方正仿宋_GB18030"/>
          <w:color w:val="000000" w:themeColor="text1"/>
          <w:sz w:val="32"/>
          <w:szCs w:val="32"/>
          <w:highlight w:val="none"/>
          <w14:textFill>
            <w14:solidFill>
              <w14:schemeClr w14:val="tx1"/>
            </w14:solidFill>
          </w14:textFill>
        </w:rPr>
        <w:t>装置</w:t>
      </w:r>
      <w:r>
        <w:rPr>
          <w:rFonts w:hint="eastAsia" w:ascii="Times New Roman" w:hAnsi="Times New Roman" w:eastAsia="方正仿宋_GB18030"/>
          <w:color w:val="000000" w:themeColor="text1"/>
          <w:sz w:val="32"/>
          <w:szCs w:val="32"/>
          <w:highlight w:val="none"/>
          <w:lang w:eastAsia="zh-CN"/>
          <w14:textFill>
            <w14:solidFill>
              <w14:schemeClr w14:val="tx1"/>
            </w14:solidFill>
          </w14:textFill>
        </w:rPr>
        <w:t>。</w:t>
      </w:r>
    </w:p>
    <w:p w14:paraId="7FCD0CD1">
      <w:pPr>
        <w:pStyle w:val="15"/>
        <w:spacing w:line="560" w:lineRule="exact"/>
        <w:ind w:firstLine="640" w:firstLineChars="200"/>
        <w:rPr>
          <w:rFonts w:hint="eastAsia" w:ascii="Times New Roman" w:hAnsi="Times New Roman" w:eastAsia="方正仿宋_GB18030"/>
          <w:color w:val="000000" w:themeColor="text1"/>
          <w:sz w:val="32"/>
          <w:szCs w:val="32"/>
          <w:highlight w:val="none"/>
          <w:lang w:eastAsia="zh-CN"/>
          <w14:textFill>
            <w14:solidFill>
              <w14:schemeClr w14:val="tx1"/>
            </w14:solidFill>
          </w14:textFill>
        </w:rPr>
      </w:pPr>
      <w:r>
        <w:rPr>
          <w:rFonts w:hint="eastAsia" w:ascii="Times New Roman" w:hAnsi="Times New Roman" w:eastAsia="方正仿宋_GB18030" w:cs="Times New Roman"/>
          <w:color w:val="000000" w:themeColor="text1"/>
          <w:sz w:val="32"/>
          <w:szCs w:val="32"/>
          <w:highlight w:val="none"/>
          <w:lang w:val="en-US" w:eastAsia="zh-CN"/>
          <w14:textFill>
            <w14:solidFill>
              <w14:schemeClr w14:val="tx1"/>
            </w14:solidFill>
          </w14:textFill>
        </w:rPr>
        <w:t>9</w:t>
      </w: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、所投产品对应品牌水泵连续运行4000h无漏水、电机卡死现象</w:t>
      </w:r>
      <w:r>
        <w:rPr>
          <w:rFonts w:hint="eastAsia" w:ascii="Times New Roman" w:hAnsi="Times New Roman" w:eastAsia="方正仿宋_GB18030"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流量和压力性能参数不低于额定参数的</w:t>
      </w:r>
      <w:r>
        <w:rPr>
          <w:rFonts w:hint="eastAsia" w:ascii="Times New Roman" w:hAnsi="Times New Roman" w:eastAsia="方正仿宋_GB18030" w:cs="Times New Roman"/>
          <w:color w:val="000000" w:themeColor="text1"/>
          <w:sz w:val="32"/>
          <w:szCs w:val="32"/>
          <w:highlight w:val="none"/>
          <w:lang w:val="en-US" w:eastAsia="zh-CN"/>
          <w14:textFill>
            <w14:solidFill>
              <w14:schemeClr w14:val="tx1"/>
            </w14:solidFill>
          </w14:textFill>
        </w:rPr>
        <w:t>75</w:t>
      </w: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w:t>
      </w:r>
    </w:p>
    <w:p w14:paraId="4F6E1192">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18030" w:cs="Times New Roman"/>
          <w:color w:val="000000" w:themeColor="text1"/>
          <w:sz w:val="32"/>
          <w:szCs w:val="32"/>
          <w:highlight w:val="none"/>
          <w:lang w:val="en-US" w:eastAsia="zh-CN"/>
          <w14:textFill>
            <w14:solidFill>
              <w14:schemeClr w14:val="tx1"/>
            </w14:solidFill>
          </w14:textFill>
        </w:rPr>
        <w:t>10</w:t>
      </w: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RO膜针对微塑料（3μm聚苯乙烯微球）的去除率达到99%及以上；针对微生物去除效率（大肠杆菌、噬菌体）、抗生素去除效率（四环素、土霉素等）、和其他项目（如氨苄西林、阿莫西林等）去除率均达到90%及以上。</w:t>
      </w:r>
    </w:p>
    <w:p w14:paraId="7789BEF8">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18030" w:cs="Times New Roman"/>
          <w:color w:val="000000" w:themeColor="text1"/>
          <w:sz w:val="32"/>
          <w:szCs w:val="32"/>
          <w:highlight w:val="none"/>
          <w:lang w:val="en-US" w:eastAsia="zh-CN"/>
          <w14:textFill>
            <w14:solidFill>
              <w14:schemeClr w14:val="tx1"/>
            </w14:solidFill>
          </w14:textFill>
        </w:rPr>
        <w:t>11</w:t>
      </w: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、所投产品所使用涉水组件（滤芯组件、接头及阀类、橡胶件、进水三通、热罐）原材料应符合GB/T 26572《电子电气产品中限用物质的限量要求》。（提供加盖</w:t>
      </w:r>
      <w:r>
        <w:rPr>
          <w:rFonts w:hint="eastAsia" w:ascii="Times New Roman" w:hAnsi="Times New Roman" w:eastAsia="方正仿宋_GB18030" w:cs="Times New Roman"/>
          <w:color w:val="000000" w:themeColor="text1"/>
          <w:sz w:val="32"/>
          <w:szCs w:val="32"/>
          <w:highlight w:val="none"/>
          <w:lang w:eastAsia="zh-CN"/>
          <w14:textFill>
            <w14:solidFill>
              <w14:schemeClr w14:val="tx1"/>
            </w14:solidFill>
          </w14:textFill>
        </w:rPr>
        <w:t>制造商厂家</w:t>
      </w: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的产品说明书加以证明）</w:t>
      </w:r>
    </w:p>
    <w:p w14:paraId="70861A30">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18030" w:cs="Times New Roman"/>
          <w:color w:val="000000" w:themeColor="text1"/>
          <w:sz w:val="32"/>
          <w:szCs w:val="32"/>
          <w:highlight w:val="none"/>
          <w:lang w:val="en-US" w:eastAsia="zh-CN"/>
          <w14:textFill>
            <w14:solidFill>
              <w14:schemeClr w14:val="tx1"/>
            </w14:solidFill>
          </w14:textFill>
        </w:rPr>
        <w:t>12</w:t>
      </w: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、直饮机制造商有相关产品保险投保保单或保险凭证：投标人所投直饮水设备保险类型为产品及公众责任险。</w:t>
      </w:r>
    </w:p>
    <w:p w14:paraId="4416694B">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（十二）其他要求</w:t>
      </w:r>
    </w:p>
    <w:p w14:paraId="2947229B">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1.安全性：使用防水型设施设备并作等电位处理；使用安全电压、表面无尖锐立角。</w:t>
      </w:r>
    </w:p>
    <w:p w14:paraId="3D41158A">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2.提供施工图：投资人在施工图设计时应充分考虑淋浴间的特殊性，充分考虑安全性因素，必须符合国家有关设计规范要求。</w:t>
      </w:r>
    </w:p>
    <w:p w14:paraId="04DF8F2F">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3.如因特殊情况等影响不能正常施工的，投资人应服从采购方安排，克服困难，积极推进施工。</w:t>
      </w:r>
    </w:p>
    <w:p w14:paraId="692A2283">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项目设计不破坏学生宿舍楼宇结构、外观，各类管道走向最优化，对校园整体环境影响最小，设备噪声影响最低为原则。</w:t>
      </w:r>
    </w:p>
    <w:p w14:paraId="772E8778">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建设期间，因施工导致招租方基础设施设备(包括但不限于地面、墙面、顶面、吊顶、饰面、隐蔽工程、供水管网、供电设备等) 破损的，由承租方全权负责按原样修复。</w:t>
      </w:r>
    </w:p>
    <w:p w14:paraId="145C821C">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（十三）其他涉及材料及元器件需采用一线品牌。</w:t>
      </w:r>
    </w:p>
    <w:p w14:paraId="3BE1D3AF">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（十三）投资人应提供效果图和详细的施工图。</w:t>
      </w:r>
    </w:p>
    <w:p w14:paraId="158B0E2A">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（十四）工程改造建设</w:t>
      </w:r>
    </w:p>
    <w:p w14:paraId="56847EC3">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楼外热水管道全部新建，空气源、水箱安装于屋面，合同期内凡涉及热水管道（投资人新建的及学校原有室内热水管道）及热水运营的相关设备设施的建设、保养、维护、改造等都由投资方负责，包括但不限于空气源热泵热水系统及设备、热水管网系统、进线电缆工程等。</w:t>
      </w:r>
    </w:p>
    <w:p w14:paraId="3C97E292">
      <w:pPr>
        <w:pStyle w:val="15"/>
        <w:pageBreakBefore w:val="0"/>
        <w:kinsoku/>
        <w:wordWrap/>
        <w:overflowPunct/>
        <w:topLinePunct w:val="0"/>
        <w:autoSpaceDE/>
        <w:autoSpaceDN/>
        <w:bidi w:val="0"/>
        <w:adjustRightInd/>
        <w:snapToGrid/>
        <w:spacing w:line="560" w:lineRule="exact"/>
        <w:jc w:val="both"/>
        <w:rPr>
          <w:rFonts w:hint="eastAsia" w:ascii="方正黑体_GBK" w:hAnsi="方正黑体_GBK" w:eastAsia="方正黑体_GBK" w:cs="方正黑体_GBK"/>
          <w:b w:val="0"/>
          <w:bCs/>
          <w:color w:val="000000" w:themeColor="text1"/>
          <w:sz w:val="32"/>
          <w:szCs w:val="32"/>
          <w:highlight w:val="none"/>
          <w14:textFill>
            <w14:solidFill>
              <w14:schemeClr w14:val="tx1"/>
            </w14:solidFill>
          </w14:textFill>
        </w:rPr>
      </w:pPr>
      <w:r>
        <w:rPr>
          <w:rFonts w:hint="eastAsia" w:ascii="方正黑体_GBK" w:hAnsi="方正黑体_GBK" w:eastAsia="方正黑体_GBK" w:cs="方正黑体_GBK"/>
          <w:b w:val="0"/>
          <w:bCs/>
          <w:color w:val="000000" w:themeColor="text1"/>
          <w:sz w:val="32"/>
          <w:szCs w:val="32"/>
          <w:highlight w:val="none"/>
          <w14:textFill>
            <w14:solidFill>
              <w14:schemeClr w14:val="tx1"/>
            </w14:solidFill>
          </w14:textFill>
        </w:rPr>
        <w:t>六、服务要求</w:t>
      </w:r>
    </w:p>
    <w:p w14:paraId="32A2F1F7">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1.洗浴热水系统运营维护由选定人负责，必须组建满足工作需要的服务团队、制订具体的管理制度与细则。</w:t>
      </w:r>
    </w:p>
    <w:p w14:paraId="0A296BFD">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2.供热时间每天不低于18</w:t>
      </w:r>
      <w:r>
        <w:rPr>
          <w:rFonts w:hint="default" w:ascii="Times New Roman" w:hAnsi="Times New Roman" w:eastAsia="方正仿宋_GB18030" w:cs="Times New Roman"/>
          <w:color w:val="000000" w:themeColor="text1"/>
          <w:sz w:val="32"/>
          <w:szCs w:val="32"/>
          <w:highlight w:val="none"/>
          <w:lang w:val="en-US" w:eastAsia="zh-CN"/>
          <w14:textFill>
            <w14:solidFill>
              <w14:schemeClr w14:val="tx1"/>
            </w14:solidFill>
          </w14:textFill>
        </w:rPr>
        <w:t>/24</w:t>
      </w: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小时，具体供热时段按照征集方要求设置（寒暑假可根据留校学生情况进行调整，但需报征校方批准）。</w:t>
      </w:r>
    </w:p>
    <w:p w14:paraId="3538249D">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3.投资人应配备足够的管理、维护人员，确保设备完好运行。</w:t>
      </w:r>
    </w:p>
    <w:p w14:paraId="5147C25F">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4.投资人在选定、签订合同后，在浴室经营过程中须接受征集人的监督、管理和考核。</w:t>
      </w:r>
    </w:p>
    <w:p w14:paraId="69E7FA52">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5.运营阶段人员配备要求：项目负责人1人、技术支持</w:t>
      </w:r>
      <w:r>
        <w:rPr>
          <w:rFonts w:hint="eastAsia" w:ascii="Times New Roman" w:hAnsi="Times New Roman" w:eastAsia="方正仿宋_GB18030" w:cs="Times New Roman"/>
          <w:color w:val="000000" w:themeColor="text1"/>
          <w:sz w:val="32"/>
          <w:szCs w:val="32"/>
          <w:highlight w:val="none"/>
          <w:lang w:val="en-US" w:eastAsia="zh-CN"/>
          <w14:textFill>
            <w14:solidFill>
              <w14:schemeClr w14:val="tx1"/>
            </w14:solidFill>
          </w14:textFill>
        </w:rPr>
        <w:t>及维修1</w:t>
      </w: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人</w:t>
      </w:r>
      <w:r>
        <w:rPr>
          <w:rFonts w:hint="eastAsia" w:ascii="Times New Roman" w:hAnsi="Times New Roman" w:eastAsia="方正仿宋_GB18030" w:cs="Times New Roman"/>
          <w:color w:val="000000" w:themeColor="text1"/>
          <w:sz w:val="32"/>
          <w:szCs w:val="32"/>
          <w:highlight w:val="none"/>
          <w:lang w:val="en-US" w:eastAsia="zh-CN"/>
          <w14:textFill>
            <w14:solidFill>
              <w14:schemeClr w14:val="tx1"/>
            </w14:solidFill>
          </w14:textFill>
        </w:rPr>
        <w:t>常驻</w:t>
      </w: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w:t>
      </w:r>
    </w:p>
    <w:p w14:paraId="14BE700C">
      <w:pPr>
        <w:pStyle w:val="15"/>
        <w:pageBreakBefore w:val="0"/>
        <w:kinsoku/>
        <w:wordWrap/>
        <w:overflowPunct/>
        <w:topLinePunct w:val="0"/>
        <w:autoSpaceDE/>
        <w:autoSpaceDN/>
        <w:bidi w:val="0"/>
        <w:adjustRightInd/>
        <w:snapToGrid/>
        <w:spacing w:line="560" w:lineRule="exact"/>
        <w:jc w:val="both"/>
        <w:rPr>
          <w:rFonts w:hint="eastAsia" w:ascii="方正黑体_GBK" w:hAnsi="方正黑体_GBK" w:eastAsia="方正黑体_GBK" w:cs="方正黑体_GBK"/>
          <w:b w:val="0"/>
          <w:bCs/>
          <w:color w:val="000000" w:themeColor="text1"/>
          <w:sz w:val="32"/>
          <w:szCs w:val="32"/>
          <w:highlight w:val="none"/>
          <w14:textFill>
            <w14:solidFill>
              <w14:schemeClr w14:val="tx1"/>
            </w14:solidFill>
          </w14:textFill>
        </w:rPr>
      </w:pPr>
      <w:r>
        <w:rPr>
          <w:rFonts w:hint="eastAsia" w:ascii="方正黑体_GBK" w:hAnsi="方正黑体_GBK" w:eastAsia="方正黑体_GBK" w:cs="方正黑体_GBK"/>
          <w:b w:val="0"/>
          <w:bCs/>
          <w:color w:val="000000" w:themeColor="text1"/>
          <w:sz w:val="32"/>
          <w:szCs w:val="32"/>
          <w:highlight w:val="none"/>
          <w14:textFill>
            <w14:solidFill>
              <w14:schemeClr w14:val="tx1"/>
            </w14:solidFill>
          </w14:textFill>
        </w:rPr>
        <w:t>七、考核要求</w:t>
      </w:r>
    </w:p>
    <w:p w14:paraId="1BD65EBA">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1.学生洗浴满意率必须达到90%，应有网络报修系统，学生报修后应在一小时内联系，12小时内修复。营业额的10%将用于考核，如达不到以上标准，一次扣0.5%.</w:t>
      </w:r>
    </w:p>
    <w:p w14:paraId="4851FD80">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2.如有因考核扣分、安全责任事故等产生的其他费用，须在营业款或履约保证金中作相应的扣缴。</w:t>
      </w:r>
    </w:p>
    <w:p w14:paraId="632B5C28">
      <w:pPr>
        <w:pStyle w:val="15"/>
        <w:pageBreakBefore w:val="0"/>
        <w:kinsoku/>
        <w:wordWrap/>
        <w:overflowPunct/>
        <w:topLinePunct w:val="0"/>
        <w:autoSpaceDE/>
        <w:autoSpaceDN/>
        <w:bidi w:val="0"/>
        <w:adjustRightInd/>
        <w:snapToGrid/>
        <w:spacing w:line="560" w:lineRule="exact"/>
        <w:jc w:val="both"/>
        <w:rPr>
          <w:rFonts w:hint="eastAsia" w:ascii="方正黑体_GBK" w:hAnsi="方正黑体_GBK" w:eastAsia="方正黑体_GBK" w:cs="方正黑体_GBK"/>
          <w:b w:val="0"/>
          <w:bCs/>
          <w:color w:val="000000" w:themeColor="text1"/>
          <w:sz w:val="32"/>
          <w:szCs w:val="32"/>
          <w:highlight w:val="none"/>
          <w14:textFill>
            <w14:solidFill>
              <w14:schemeClr w14:val="tx1"/>
            </w14:solidFill>
          </w14:textFill>
        </w:rPr>
      </w:pPr>
      <w:r>
        <w:rPr>
          <w:rFonts w:hint="eastAsia" w:ascii="方正黑体_GBK" w:hAnsi="方正黑体_GBK" w:eastAsia="方正黑体_GBK" w:cs="方正黑体_GBK"/>
          <w:b w:val="0"/>
          <w:bCs/>
          <w:color w:val="000000" w:themeColor="text1"/>
          <w:sz w:val="32"/>
          <w:szCs w:val="32"/>
          <w:highlight w:val="none"/>
          <w14:textFill>
            <w14:solidFill>
              <w14:schemeClr w14:val="tx1"/>
            </w14:solidFill>
          </w14:textFill>
        </w:rPr>
        <w:t>八、热水设备配置</w:t>
      </w:r>
    </w:p>
    <w:p w14:paraId="40755C58">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1.公寓人数分配</w:t>
      </w:r>
    </w:p>
    <w:p w14:paraId="5450ABD0">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本次设计范围为江苏开放大学（江苏城市职业学院）</w:t>
      </w:r>
      <w:r>
        <w:rPr>
          <w:rFonts w:hint="eastAsia" w:ascii="Times New Roman" w:hAnsi="Times New Roman" w:eastAsia="方正仿宋_GB18030" w:cs="Times New Roman"/>
          <w:color w:val="000000" w:themeColor="text1"/>
          <w:sz w:val="32"/>
          <w:szCs w:val="32"/>
          <w:highlight w:val="none"/>
          <w:lang w:eastAsia="zh-CN"/>
          <w14:textFill>
            <w14:solidFill>
              <w14:schemeClr w14:val="tx1"/>
            </w14:solidFill>
          </w14:textFill>
        </w:rPr>
        <w:t>浦口校区</w:t>
      </w: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G-1#~G-4#楼、F-1#~F-3#楼学生公寓淋浴。其中：F1#~F3#、G-1#为6层公共建筑、G-2#~G-4#为8公共建筑。学生公寓每间均设置了淋浴间，F1#~F3#每层公共区另有2~3个淋浴间。</w:t>
      </w:r>
    </w:p>
    <w:p w14:paraId="62754986">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18030" w:cs="Times New Roman"/>
          <w:color w:val="000000" w:themeColor="text1"/>
          <w:sz w:val="32"/>
          <w:szCs w:val="32"/>
          <w:highlight w:val="none"/>
          <w:lang w:val="en-US" w:eastAsia="zh-CN"/>
          <w14:textFill>
            <w14:solidFill>
              <w14:schemeClr w14:val="tx1"/>
            </w14:solidFill>
          </w14:textFill>
        </w:rPr>
        <w:t>浦口校区分阶段启用，预计首学年人数2500人，后续学年预计人数3500人，承租方测算时需考虑在内。</w:t>
      </w:r>
    </w:p>
    <w:p w14:paraId="655D3331">
      <w:pPr>
        <w:pStyle w:val="15"/>
        <w:pageBreakBefore w:val="0"/>
        <w:kinsoku/>
        <w:wordWrap/>
        <w:overflowPunct/>
        <w:topLinePunct w:val="0"/>
        <w:autoSpaceDE/>
        <w:autoSpaceDN/>
        <w:bidi w:val="0"/>
        <w:adjustRightInd/>
        <w:snapToGrid/>
        <w:spacing w:line="560" w:lineRule="exact"/>
        <w:ind w:firstLine="1922" w:firstLineChars="600"/>
        <w:jc w:val="both"/>
        <w:rPr>
          <w:rFonts w:hint="default" w:ascii="Times New Roman" w:hAnsi="Times New Roman" w:eastAsia="方正仿宋_GB18030" w:cs="Times New Roman"/>
          <w:b/>
          <w:color w:val="000000" w:themeColor="text1"/>
          <w:sz w:val="32"/>
          <w:szCs w:val="32"/>
          <w:highlight w:val="none"/>
          <w14:textFill>
            <w14:solidFill>
              <w14:schemeClr w14:val="tx1"/>
            </w14:solidFill>
          </w14:textFill>
        </w:rPr>
      </w:pPr>
      <w:r>
        <w:rPr>
          <w:rFonts w:hint="eastAsia" w:ascii="Times New Roman" w:hAnsi="Times New Roman" w:eastAsia="方正仿宋_GB18030" w:cs="Times New Roman"/>
          <w:b/>
          <w:color w:val="000000" w:themeColor="text1"/>
          <w:sz w:val="32"/>
          <w:szCs w:val="32"/>
          <w:highlight w:val="none"/>
          <w:lang w:eastAsia="zh-CN"/>
          <w14:textFill>
            <w14:solidFill>
              <w14:schemeClr w14:val="tx1"/>
            </w14:solidFill>
          </w14:textFill>
        </w:rPr>
        <w:t>浦口校区</w:t>
      </w:r>
      <w:r>
        <w:rPr>
          <w:rFonts w:hint="default" w:ascii="Times New Roman" w:hAnsi="Times New Roman" w:eastAsia="方正仿宋_GB18030" w:cs="Times New Roman"/>
          <w:b/>
          <w:color w:val="000000" w:themeColor="text1"/>
          <w:sz w:val="32"/>
          <w:szCs w:val="32"/>
          <w:highlight w:val="none"/>
          <w14:textFill>
            <w14:solidFill>
              <w14:schemeClr w14:val="tx1"/>
            </w14:solidFill>
          </w14:textFill>
        </w:rPr>
        <w:t>学生宿舍人数一览表</w:t>
      </w:r>
    </w:p>
    <w:tbl>
      <w:tblPr>
        <w:tblStyle w:val="13"/>
        <w:tblW w:w="8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5"/>
        <w:gridCol w:w="1957"/>
        <w:gridCol w:w="1902"/>
        <w:gridCol w:w="1649"/>
        <w:gridCol w:w="1805"/>
      </w:tblGrid>
      <w:tr w14:paraId="25A26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145" w:type="dxa"/>
            <w:vAlign w:val="center"/>
          </w:tcPr>
          <w:p w14:paraId="7781678F">
            <w:pPr>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序号</w:t>
            </w:r>
          </w:p>
        </w:tc>
        <w:tc>
          <w:tcPr>
            <w:tcW w:w="1957" w:type="dxa"/>
            <w:vAlign w:val="center"/>
          </w:tcPr>
          <w:p w14:paraId="6ACA1899">
            <w:pPr>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楼栋号</w:t>
            </w:r>
          </w:p>
        </w:tc>
        <w:tc>
          <w:tcPr>
            <w:tcW w:w="1902" w:type="dxa"/>
            <w:vAlign w:val="center"/>
          </w:tcPr>
          <w:p w14:paraId="3D5D7474">
            <w:pPr>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宿舍住宿人数（人）</w:t>
            </w:r>
          </w:p>
        </w:tc>
        <w:tc>
          <w:tcPr>
            <w:tcW w:w="1649" w:type="dxa"/>
            <w:vAlign w:val="center"/>
          </w:tcPr>
          <w:p w14:paraId="49D78707">
            <w:pPr>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层高</w:t>
            </w:r>
          </w:p>
        </w:tc>
        <w:tc>
          <w:tcPr>
            <w:tcW w:w="1805" w:type="dxa"/>
            <w:vAlign w:val="center"/>
          </w:tcPr>
          <w:p w14:paraId="37302F2F">
            <w:pPr>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pacing w:val="-3"/>
                <w:sz w:val="32"/>
                <w:szCs w:val="32"/>
                <w:highlight w:val="none"/>
                <w14:textFill>
                  <w14:solidFill>
                    <w14:schemeClr w14:val="tx1"/>
                  </w14:solidFill>
                </w14:textFill>
              </w:rPr>
              <w:t>入住人数</w:t>
            </w:r>
            <w:r>
              <w:rPr>
                <w:rFonts w:hint="default" w:ascii="Times New Roman" w:hAnsi="Times New Roman" w:eastAsia="方正仿宋_GB18030" w:cs="Times New Roman"/>
                <w:color w:val="000000" w:themeColor="text1"/>
                <w:spacing w:val="-8"/>
                <w:sz w:val="32"/>
                <w:szCs w:val="32"/>
                <w:highlight w:val="none"/>
                <w14:textFill>
                  <w14:solidFill>
                    <w14:schemeClr w14:val="tx1"/>
                  </w14:solidFill>
                </w14:textFill>
              </w:rPr>
              <w:t>（人）</w:t>
            </w:r>
          </w:p>
        </w:tc>
      </w:tr>
      <w:tr w14:paraId="4FEA2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145" w:type="dxa"/>
            <w:vAlign w:val="center"/>
          </w:tcPr>
          <w:p w14:paraId="6105E122">
            <w:pPr>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t>1</w:t>
            </w:r>
          </w:p>
        </w:tc>
        <w:tc>
          <w:tcPr>
            <w:tcW w:w="1957" w:type="dxa"/>
            <w:vAlign w:val="center"/>
          </w:tcPr>
          <w:p w14:paraId="34847AE7">
            <w:pPr>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t>G1栋</w:t>
            </w:r>
          </w:p>
        </w:tc>
        <w:tc>
          <w:tcPr>
            <w:tcW w:w="1902" w:type="dxa"/>
            <w:vAlign w:val="center"/>
          </w:tcPr>
          <w:p w14:paraId="367D93D2">
            <w:pPr>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pPr>
            <w: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t>4</w:t>
            </w:r>
          </w:p>
        </w:tc>
        <w:tc>
          <w:tcPr>
            <w:tcW w:w="1649" w:type="dxa"/>
            <w:vAlign w:val="center"/>
          </w:tcPr>
          <w:p w14:paraId="3BAD6028">
            <w:pPr>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t>6</w:t>
            </w:r>
          </w:p>
        </w:tc>
        <w:tc>
          <w:tcPr>
            <w:tcW w:w="1805" w:type="dxa"/>
            <w:vAlign w:val="center"/>
          </w:tcPr>
          <w:p w14:paraId="58EA184D">
            <w:pPr>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478</w:t>
            </w:r>
          </w:p>
        </w:tc>
      </w:tr>
      <w:tr w14:paraId="38529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145" w:type="dxa"/>
            <w:vAlign w:val="center"/>
          </w:tcPr>
          <w:p w14:paraId="39543F99">
            <w:pPr>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t>2</w:t>
            </w:r>
          </w:p>
        </w:tc>
        <w:tc>
          <w:tcPr>
            <w:tcW w:w="1957" w:type="dxa"/>
            <w:vAlign w:val="center"/>
          </w:tcPr>
          <w:p w14:paraId="1448759B">
            <w:pPr>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t>G2栋</w:t>
            </w:r>
          </w:p>
        </w:tc>
        <w:tc>
          <w:tcPr>
            <w:tcW w:w="1902" w:type="dxa"/>
            <w:vAlign w:val="center"/>
          </w:tcPr>
          <w:p w14:paraId="1067E40B">
            <w:pPr>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pPr>
            <w: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t>4</w:t>
            </w:r>
          </w:p>
        </w:tc>
        <w:tc>
          <w:tcPr>
            <w:tcW w:w="1649" w:type="dxa"/>
            <w:vAlign w:val="center"/>
          </w:tcPr>
          <w:p w14:paraId="49DF46A0">
            <w:pPr>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t>8</w:t>
            </w:r>
          </w:p>
        </w:tc>
        <w:tc>
          <w:tcPr>
            <w:tcW w:w="1805" w:type="dxa"/>
            <w:vAlign w:val="center"/>
          </w:tcPr>
          <w:p w14:paraId="0C4B1509">
            <w:pPr>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t>782</w:t>
            </w:r>
          </w:p>
        </w:tc>
      </w:tr>
      <w:tr w14:paraId="7F766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145" w:type="dxa"/>
            <w:vAlign w:val="center"/>
          </w:tcPr>
          <w:p w14:paraId="38F8468E">
            <w:pPr>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t>3</w:t>
            </w:r>
          </w:p>
        </w:tc>
        <w:tc>
          <w:tcPr>
            <w:tcW w:w="1957" w:type="dxa"/>
            <w:vAlign w:val="center"/>
          </w:tcPr>
          <w:p w14:paraId="1BDE6103">
            <w:pPr>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t>G3栋</w:t>
            </w:r>
          </w:p>
        </w:tc>
        <w:tc>
          <w:tcPr>
            <w:tcW w:w="1902" w:type="dxa"/>
            <w:vAlign w:val="center"/>
          </w:tcPr>
          <w:p w14:paraId="136116DE">
            <w:pPr>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pPr>
            <w: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t>4</w:t>
            </w:r>
          </w:p>
        </w:tc>
        <w:tc>
          <w:tcPr>
            <w:tcW w:w="1649" w:type="dxa"/>
            <w:vAlign w:val="center"/>
          </w:tcPr>
          <w:p w14:paraId="3951A53C">
            <w:pPr>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t>8</w:t>
            </w:r>
          </w:p>
        </w:tc>
        <w:tc>
          <w:tcPr>
            <w:tcW w:w="1805" w:type="dxa"/>
            <w:vAlign w:val="center"/>
          </w:tcPr>
          <w:p w14:paraId="27A6A137">
            <w:pPr>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t>782</w:t>
            </w:r>
          </w:p>
        </w:tc>
      </w:tr>
      <w:tr w14:paraId="44ECE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145" w:type="dxa"/>
            <w:vAlign w:val="center"/>
          </w:tcPr>
          <w:p w14:paraId="5E12A375">
            <w:pPr>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t>4</w:t>
            </w:r>
          </w:p>
        </w:tc>
        <w:tc>
          <w:tcPr>
            <w:tcW w:w="1957" w:type="dxa"/>
            <w:vAlign w:val="center"/>
          </w:tcPr>
          <w:p w14:paraId="58F091A4">
            <w:pPr>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t>G4栋</w:t>
            </w:r>
          </w:p>
        </w:tc>
        <w:tc>
          <w:tcPr>
            <w:tcW w:w="1902" w:type="dxa"/>
            <w:vAlign w:val="center"/>
          </w:tcPr>
          <w:p w14:paraId="0FE7A3CD">
            <w:pPr>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pPr>
            <w: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t>4</w:t>
            </w:r>
          </w:p>
        </w:tc>
        <w:tc>
          <w:tcPr>
            <w:tcW w:w="1649" w:type="dxa"/>
            <w:vAlign w:val="center"/>
          </w:tcPr>
          <w:p w14:paraId="69DAA93B">
            <w:pPr>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t>8</w:t>
            </w:r>
          </w:p>
        </w:tc>
        <w:tc>
          <w:tcPr>
            <w:tcW w:w="1805" w:type="dxa"/>
            <w:vAlign w:val="center"/>
          </w:tcPr>
          <w:p w14:paraId="11C8143E">
            <w:pPr>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t>782</w:t>
            </w:r>
          </w:p>
        </w:tc>
      </w:tr>
      <w:tr w14:paraId="25E49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145" w:type="dxa"/>
            <w:vAlign w:val="center"/>
          </w:tcPr>
          <w:p w14:paraId="15275851">
            <w:pPr>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t>5</w:t>
            </w:r>
          </w:p>
        </w:tc>
        <w:tc>
          <w:tcPr>
            <w:tcW w:w="1957" w:type="dxa"/>
            <w:vAlign w:val="center"/>
          </w:tcPr>
          <w:p w14:paraId="4403D106">
            <w:pPr>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pPr>
            <w: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t>F1栋（南）</w:t>
            </w:r>
          </w:p>
        </w:tc>
        <w:tc>
          <w:tcPr>
            <w:tcW w:w="1902" w:type="dxa"/>
            <w:vAlign w:val="center"/>
          </w:tcPr>
          <w:p w14:paraId="7A966F1D">
            <w:pPr>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pPr>
            <w: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t>4</w:t>
            </w:r>
          </w:p>
        </w:tc>
        <w:tc>
          <w:tcPr>
            <w:tcW w:w="1649" w:type="dxa"/>
            <w:vAlign w:val="center"/>
          </w:tcPr>
          <w:p w14:paraId="0F246164">
            <w:pPr>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pPr>
            <w: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t>6</w:t>
            </w:r>
          </w:p>
        </w:tc>
        <w:tc>
          <w:tcPr>
            <w:tcW w:w="1805" w:type="dxa"/>
            <w:vAlign w:val="center"/>
          </w:tcPr>
          <w:p w14:paraId="377419CF">
            <w:pPr>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pPr>
            <w: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t>362</w:t>
            </w:r>
          </w:p>
        </w:tc>
      </w:tr>
      <w:tr w14:paraId="0AE83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145" w:type="dxa"/>
            <w:vAlign w:val="center"/>
          </w:tcPr>
          <w:p w14:paraId="23FE941C">
            <w:pPr>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t>6</w:t>
            </w:r>
          </w:p>
        </w:tc>
        <w:tc>
          <w:tcPr>
            <w:tcW w:w="1957" w:type="dxa"/>
            <w:vAlign w:val="center"/>
          </w:tcPr>
          <w:p w14:paraId="7BC30025">
            <w:pPr>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pPr>
            <w: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t>F1栋（北）</w:t>
            </w:r>
          </w:p>
        </w:tc>
        <w:tc>
          <w:tcPr>
            <w:tcW w:w="1902" w:type="dxa"/>
            <w:vAlign w:val="center"/>
          </w:tcPr>
          <w:p w14:paraId="6416394A">
            <w:pPr>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pPr>
            <w: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t>4</w:t>
            </w:r>
          </w:p>
        </w:tc>
        <w:tc>
          <w:tcPr>
            <w:tcW w:w="1649" w:type="dxa"/>
            <w:vAlign w:val="center"/>
          </w:tcPr>
          <w:p w14:paraId="78AA93D2">
            <w:pPr>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pPr>
            <w: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t>6</w:t>
            </w:r>
          </w:p>
        </w:tc>
        <w:tc>
          <w:tcPr>
            <w:tcW w:w="1805" w:type="dxa"/>
            <w:vAlign w:val="center"/>
          </w:tcPr>
          <w:p w14:paraId="2E3010F9">
            <w:pPr>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pPr>
            <w: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t>428</w:t>
            </w:r>
          </w:p>
        </w:tc>
      </w:tr>
      <w:tr w14:paraId="3EEB3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145" w:type="dxa"/>
            <w:vAlign w:val="center"/>
          </w:tcPr>
          <w:p w14:paraId="1ACB7142">
            <w:pPr>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t>7</w:t>
            </w:r>
          </w:p>
        </w:tc>
        <w:tc>
          <w:tcPr>
            <w:tcW w:w="1957" w:type="dxa"/>
            <w:vAlign w:val="center"/>
          </w:tcPr>
          <w:p w14:paraId="4756AC91">
            <w:pPr>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pPr>
            <w: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t>F2栋（南）</w:t>
            </w:r>
          </w:p>
        </w:tc>
        <w:tc>
          <w:tcPr>
            <w:tcW w:w="1902" w:type="dxa"/>
            <w:vAlign w:val="center"/>
          </w:tcPr>
          <w:p w14:paraId="5837E907">
            <w:pPr>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pPr>
            <w: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t>4</w:t>
            </w:r>
          </w:p>
        </w:tc>
        <w:tc>
          <w:tcPr>
            <w:tcW w:w="1649" w:type="dxa"/>
            <w:vAlign w:val="center"/>
          </w:tcPr>
          <w:p w14:paraId="5A3CCBDB">
            <w:pPr>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pPr>
            <w: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t>6</w:t>
            </w:r>
          </w:p>
        </w:tc>
        <w:tc>
          <w:tcPr>
            <w:tcW w:w="1805" w:type="dxa"/>
            <w:vAlign w:val="center"/>
          </w:tcPr>
          <w:p w14:paraId="62B77D9D">
            <w:pPr>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pPr>
            <w: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t>438</w:t>
            </w:r>
          </w:p>
        </w:tc>
      </w:tr>
      <w:tr w14:paraId="254A9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145" w:type="dxa"/>
            <w:vAlign w:val="center"/>
          </w:tcPr>
          <w:p w14:paraId="293948A4">
            <w:pPr>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t>8</w:t>
            </w:r>
          </w:p>
        </w:tc>
        <w:tc>
          <w:tcPr>
            <w:tcW w:w="1957" w:type="dxa"/>
            <w:vAlign w:val="center"/>
          </w:tcPr>
          <w:p w14:paraId="3BE75EDB">
            <w:pPr>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pPr>
            <w: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t>F2栋（北）</w:t>
            </w:r>
          </w:p>
        </w:tc>
        <w:tc>
          <w:tcPr>
            <w:tcW w:w="1902" w:type="dxa"/>
            <w:vAlign w:val="center"/>
          </w:tcPr>
          <w:p w14:paraId="736DF4F4">
            <w:pPr>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pPr>
            <w: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t>4</w:t>
            </w:r>
          </w:p>
        </w:tc>
        <w:tc>
          <w:tcPr>
            <w:tcW w:w="1649" w:type="dxa"/>
            <w:vAlign w:val="center"/>
          </w:tcPr>
          <w:p w14:paraId="08D53660">
            <w:pPr>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pPr>
            <w: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t>6</w:t>
            </w:r>
          </w:p>
        </w:tc>
        <w:tc>
          <w:tcPr>
            <w:tcW w:w="1805" w:type="dxa"/>
            <w:vAlign w:val="center"/>
          </w:tcPr>
          <w:p w14:paraId="760BF24A">
            <w:pPr>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pPr>
            <w: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t>428</w:t>
            </w:r>
          </w:p>
        </w:tc>
      </w:tr>
      <w:tr w14:paraId="394F6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145" w:type="dxa"/>
            <w:vAlign w:val="center"/>
          </w:tcPr>
          <w:p w14:paraId="6F420933">
            <w:pPr>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t>9</w:t>
            </w:r>
          </w:p>
        </w:tc>
        <w:tc>
          <w:tcPr>
            <w:tcW w:w="1957" w:type="dxa"/>
            <w:vAlign w:val="center"/>
          </w:tcPr>
          <w:p w14:paraId="209D6F01">
            <w:pPr>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pPr>
            <w: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t>F3栋（南）</w:t>
            </w:r>
          </w:p>
        </w:tc>
        <w:tc>
          <w:tcPr>
            <w:tcW w:w="1902" w:type="dxa"/>
            <w:vAlign w:val="center"/>
          </w:tcPr>
          <w:p w14:paraId="3B41E0A6">
            <w:pPr>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pPr>
            <w: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t>4</w:t>
            </w:r>
          </w:p>
        </w:tc>
        <w:tc>
          <w:tcPr>
            <w:tcW w:w="1649" w:type="dxa"/>
            <w:vAlign w:val="center"/>
          </w:tcPr>
          <w:p w14:paraId="2DA66EC5">
            <w:pPr>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pPr>
            <w: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t>6</w:t>
            </w:r>
          </w:p>
        </w:tc>
        <w:tc>
          <w:tcPr>
            <w:tcW w:w="1805" w:type="dxa"/>
            <w:vAlign w:val="center"/>
          </w:tcPr>
          <w:p w14:paraId="3AB8694A">
            <w:pPr>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pPr>
            <w: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t>438</w:t>
            </w:r>
          </w:p>
        </w:tc>
      </w:tr>
      <w:tr w14:paraId="289DB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145" w:type="dxa"/>
            <w:vAlign w:val="center"/>
          </w:tcPr>
          <w:p w14:paraId="7016ACB8">
            <w:pPr>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t>10</w:t>
            </w:r>
          </w:p>
        </w:tc>
        <w:tc>
          <w:tcPr>
            <w:tcW w:w="1957" w:type="dxa"/>
            <w:vAlign w:val="center"/>
          </w:tcPr>
          <w:p w14:paraId="2D6D0319">
            <w:pPr>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pPr>
            <w: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t>F3栋（北）</w:t>
            </w:r>
          </w:p>
        </w:tc>
        <w:tc>
          <w:tcPr>
            <w:tcW w:w="1902" w:type="dxa"/>
            <w:vAlign w:val="center"/>
          </w:tcPr>
          <w:p w14:paraId="5A56341E">
            <w:pPr>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pPr>
            <w: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t>4</w:t>
            </w:r>
          </w:p>
        </w:tc>
        <w:tc>
          <w:tcPr>
            <w:tcW w:w="1649" w:type="dxa"/>
            <w:vAlign w:val="center"/>
          </w:tcPr>
          <w:p w14:paraId="78F7306F">
            <w:pPr>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pPr>
            <w: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t>6</w:t>
            </w:r>
          </w:p>
        </w:tc>
        <w:tc>
          <w:tcPr>
            <w:tcW w:w="1805" w:type="dxa"/>
            <w:vAlign w:val="center"/>
          </w:tcPr>
          <w:p w14:paraId="3132F688">
            <w:pPr>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pPr>
            <w: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t>428</w:t>
            </w:r>
          </w:p>
        </w:tc>
      </w:tr>
    </w:tbl>
    <w:p w14:paraId="13400DA4">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2.热水设备配置一览表</w:t>
      </w:r>
    </w:p>
    <w:p w14:paraId="0514929E">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本项目设计热水用量标准为：≥</w:t>
      </w:r>
      <w:r>
        <w:rPr>
          <w:rFonts w:hint="eastAsia" w:ascii="Times New Roman" w:hAnsi="Times New Roman" w:eastAsia="方正仿宋_GB18030"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0L/人·次。能够保证学生每天的正常热水洗浴要求。学生日常洗浴需求以及特殊情况下（运动会、军训等）的用水需要。具体公寓洗浴热水设备如下表:</w:t>
      </w:r>
    </w:p>
    <w:p w14:paraId="3312F374">
      <w:pPr>
        <w:pStyle w:val="15"/>
        <w:pageBreakBefore w:val="0"/>
        <w:kinsoku/>
        <w:wordWrap/>
        <w:overflowPunct/>
        <w:topLinePunct w:val="0"/>
        <w:autoSpaceDE/>
        <w:autoSpaceDN/>
        <w:bidi w:val="0"/>
        <w:adjustRightInd/>
        <w:snapToGrid/>
        <w:spacing w:line="560" w:lineRule="exact"/>
        <w:jc w:val="both"/>
        <w:rPr>
          <w:rFonts w:hint="default" w:ascii="Times New Roman" w:hAnsi="Times New Roman" w:eastAsia="方正仿宋_GB18030" w:cs="Times New Roman"/>
          <w:b/>
          <w:color w:val="000000" w:themeColor="text1"/>
          <w:sz w:val="32"/>
          <w:szCs w:val="32"/>
          <w:highlight w:val="none"/>
          <w14:textFill>
            <w14:solidFill>
              <w14:schemeClr w14:val="tx1"/>
            </w14:solidFill>
          </w14:textFill>
        </w:rPr>
      </w:pPr>
      <w:r>
        <w:rPr>
          <w:rFonts w:hint="eastAsia" w:ascii="Times New Roman" w:hAnsi="Times New Roman" w:eastAsia="方正仿宋_GB18030" w:cs="Times New Roman"/>
          <w:b/>
          <w:color w:val="000000" w:themeColor="text1"/>
          <w:sz w:val="32"/>
          <w:szCs w:val="32"/>
          <w:highlight w:val="none"/>
          <w:lang w:eastAsia="zh-CN"/>
          <w14:textFill>
            <w14:solidFill>
              <w14:schemeClr w14:val="tx1"/>
            </w14:solidFill>
          </w14:textFill>
        </w:rPr>
        <w:t>浦口校区</w:t>
      </w:r>
      <w:r>
        <w:rPr>
          <w:rFonts w:hint="default" w:ascii="Times New Roman" w:hAnsi="Times New Roman" w:eastAsia="方正仿宋_GB18030" w:cs="Times New Roman"/>
          <w:b/>
          <w:color w:val="000000" w:themeColor="text1"/>
          <w:sz w:val="32"/>
          <w:szCs w:val="32"/>
          <w:highlight w:val="none"/>
          <w14:textFill>
            <w14:solidFill>
              <w14:schemeClr w14:val="tx1"/>
            </w14:solidFill>
          </w14:textFill>
        </w:rPr>
        <w:t>学生公寓热水设备配置一览表</w:t>
      </w:r>
    </w:p>
    <w:tbl>
      <w:tblPr>
        <w:tblStyle w:val="12"/>
        <w:tblW w:w="8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1"/>
        <w:gridCol w:w="1846"/>
        <w:gridCol w:w="1469"/>
        <w:gridCol w:w="1734"/>
        <w:gridCol w:w="2377"/>
      </w:tblGrid>
      <w:tr w14:paraId="26FE4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1071" w:type="dxa"/>
            <w:vAlign w:val="center"/>
          </w:tcPr>
          <w:p w14:paraId="3EA801FF">
            <w:pPr>
              <w:pStyle w:val="15"/>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序号</w:t>
            </w:r>
          </w:p>
        </w:tc>
        <w:tc>
          <w:tcPr>
            <w:tcW w:w="1846" w:type="dxa"/>
            <w:vAlign w:val="center"/>
          </w:tcPr>
          <w:p w14:paraId="5686265D">
            <w:pPr>
              <w:pStyle w:val="15"/>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楼栋号</w:t>
            </w:r>
          </w:p>
        </w:tc>
        <w:tc>
          <w:tcPr>
            <w:tcW w:w="1469" w:type="dxa"/>
            <w:vAlign w:val="center"/>
          </w:tcPr>
          <w:p w14:paraId="1754234E">
            <w:pPr>
              <w:pStyle w:val="15"/>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床位数（床）</w:t>
            </w:r>
          </w:p>
        </w:tc>
        <w:tc>
          <w:tcPr>
            <w:tcW w:w="1734" w:type="dxa"/>
            <w:vAlign w:val="center"/>
          </w:tcPr>
          <w:p w14:paraId="2DCBB7C6">
            <w:pPr>
              <w:pStyle w:val="15"/>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空气源（台）</w:t>
            </w:r>
          </w:p>
          <w:p w14:paraId="10EBAC68">
            <w:pPr>
              <w:pStyle w:val="15"/>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18030"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单机制热量</w:t>
            </w:r>
            <w:r>
              <w:rPr>
                <w:rFonts w:hint="eastAsia" w:ascii="Times New Roman" w:hAnsi="Times New Roman" w:eastAsia="方正仿宋_GB18030" w:cs="Times New Roman"/>
                <w:color w:val="000000" w:themeColor="text1"/>
                <w:sz w:val="32"/>
                <w:szCs w:val="32"/>
                <w:highlight w:val="none"/>
                <w:lang w:val="en-US" w:eastAsia="zh-CN"/>
                <w14:textFill>
                  <w14:solidFill>
                    <w14:schemeClr w14:val="tx1"/>
                  </w14:solidFill>
                </w14:textFill>
              </w:rPr>
              <w:t>＞38Kw</w:t>
            </w:r>
          </w:p>
        </w:tc>
        <w:tc>
          <w:tcPr>
            <w:tcW w:w="2377" w:type="dxa"/>
            <w:vAlign w:val="center"/>
          </w:tcPr>
          <w:p w14:paraId="2D4B77A9">
            <w:pPr>
              <w:pStyle w:val="15"/>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储热水箱（T）</w:t>
            </w:r>
          </w:p>
        </w:tc>
      </w:tr>
      <w:tr w14:paraId="58D88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071" w:type="dxa"/>
            <w:vAlign w:val="center"/>
          </w:tcPr>
          <w:p w14:paraId="5C4270F8">
            <w:pPr>
              <w:pStyle w:val="15"/>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1</w:t>
            </w:r>
          </w:p>
        </w:tc>
        <w:tc>
          <w:tcPr>
            <w:tcW w:w="1846" w:type="dxa"/>
            <w:shd w:val="clear" w:color="auto" w:fill="auto"/>
            <w:vAlign w:val="center"/>
          </w:tcPr>
          <w:p w14:paraId="7BBE63C0">
            <w:pPr>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t>G1栋</w:t>
            </w:r>
          </w:p>
        </w:tc>
        <w:tc>
          <w:tcPr>
            <w:tcW w:w="1469" w:type="dxa"/>
            <w:shd w:val="clear" w:color="auto" w:fill="auto"/>
            <w:vAlign w:val="center"/>
          </w:tcPr>
          <w:p w14:paraId="16CB1B39">
            <w:pPr>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478</w:t>
            </w:r>
          </w:p>
        </w:tc>
        <w:tc>
          <w:tcPr>
            <w:tcW w:w="1734" w:type="dxa"/>
            <w:shd w:val="clear" w:color="auto" w:fill="FFFFFF"/>
            <w:vAlign w:val="center"/>
          </w:tcPr>
          <w:p w14:paraId="4E006F59">
            <w:pPr>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2</w:t>
            </w:r>
          </w:p>
        </w:tc>
        <w:tc>
          <w:tcPr>
            <w:tcW w:w="2377" w:type="dxa"/>
            <w:shd w:val="clear" w:color="auto" w:fill="FFFFFF"/>
            <w:vAlign w:val="center"/>
          </w:tcPr>
          <w:p w14:paraId="72D3F893">
            <w:pPr>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t>24</w:t>
            </w:r>
          </w:p>
        </w:tc>
      </w:tr>
      <w:tr w14:paraId="355F1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071" w:type="dxa"/>
            <w:vAlign w:val="center"/>
          </w:tcPr>
          <w:p w14:paraId="006A7D64">
            <w:pPr>
              <w:pStyle w:val="15"/>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2</w:t>
            </w:r>
          </w:p>
        </w:tc>
        <w:tc>
          <w:tcPr>
            <w:tcW w:w="1846" w:type="dxa"/>
            <w:shd w:val="clear" w:color="auto" w:fill="auto"/>
            <w:vAlign w:val="center"/>
          </w:tcPr>
          <w:p w14:paraId="53A7689F">
            <w:pPr>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t>G2栋</w:t>
            </w:r>
          </w:p>
        </w:tc>
        <w:tc>
          <w:tcPr>
            <w:tcW w:w="1469" w:type="dxa"/>
            <w:shd w:val="clear" w:color="auto" w:fill="auto"/>
            <w:vAlign w:val="center"/>
          </w:tcPr>
          <w:p w14:paraId="27D809E6">
            <w:pPr>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t>782</w:t>
            </w:r>
          </w:p>
        </w:tc>
        <w:tc>
          <w:tcPr>
            <w:tcW w:w="1734" w:type="dxa"/>
            <w:shd w:val="clear" w:color="auto" w:fill="FFFFFF"/>
            <w:vAlign w:val="center"/>
          </w:tcPr>
          <w:p w14:paraId="6CC9BCA4">
            <w:pPr>
              <w:pageBreakBefore w:val="0"/>
              <w:kinsoku/>
              <w:wordWrap/>
              <w:overflowPunct/>
              <w:topLinePunct w:val="0"/>
              <w:autoSpaceDE/>
              <w:autoSpaceDN/>
              <w:bidi w:val="0"/>
              <w:adjustRightInd/>
              <w:snapToGrid/>
              <w:spacing w:line="560" w:lineRule="exact"/>
              <w:jc w:val="center"/>
              <w:rPr>
                <w:rFonts w:hint="eastAsia" w:ascii="Times New Roman" w:hAnsi="Times New Roman" w:eastAsia="方正仿宋_GB18030"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18030" w:cs="Times New Roman"/>
                <w:color w:val="000000" w:themeColor="text1"/>
                <w:sz w:val="32"/>
                <w:szCs w:val="32"/>
                <w:highlight w:val="none"/>
                <w:lang w:val="en-US" w:eastAsia="zh-CN"/>
                <w14:textFill>
                  <w14:solidFill>
                    <w14:schemeClr w14:val="tx1"/>
                  </w14:solidFill>
                </w14:textFill>
              </w:rPr>
              <w:t>3</w:t>
            </w:r>
          </w:p>
        </w:tc>
        <w:tc>
          <w:tcPr>
            <w:tcW w:w="2377" w:type="dxa"/>
            <w:shd w:val="clear" w:color="auto" w:fill="FFFFFF"/>
            <w:vAlign w:val="center"/>
          </w:tcPr>
          <w:p w14:paraId="3E783227">
            <w:pPr>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t>32</w:t>
            </w:r>
          </w:p>
        </w:tc>
      </w:tr>
      <w:tr w14:paraId="0FCFB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071" w:type="dxa"/>
            <w:vAlign w:val="center"/>
          </w:tcPr>
          <w:p w14:paraId="50673B0D">
            <w:pPr>
              <w:pStyle w:val="15"/>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3</w:t>
            </w:r>
          </w:p>
        </w:tc>
        <w:tc>
          <w:tcPr>
            <w:tcW w:w="1846" w:type="dxa"/>
            <w:shd w:val="clear" w:color="auto" w:fill="auto"/>
            <w:vAlign w:val="center"/>
          </w:tcPr>
          <w:p w14:paraId="37ADDD3A">
            <w:pPr>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t>G3栋</w:t>
            </w:r>
          </w:p>
        </w:tc>
        <w:tc>
          <w:tcPr>
            <w:tcW w:w="1469" w:type="dxa"/>
            <w:shd w:val="clear" w:color="auto" w:fill="auto"/>
            <w:vAlign w:val="center"/>
          </w:tcPr>
          <w:p w14:paraId="7C54EE20">
            <w:pPr>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t>782</w:t>
            </w:r>
          </w:p>
        </w:tc>
        <w:tc>
          <w:tcPr>
            <w:tcW w:w="1734" w:type="dxa"/>
            <w:shd w:val="clear" w:color="auto" w:fill="FFFFFF"/>
            <w:vAlign w:val="center"/>
          </w:tcPr>
          <w:p w14:paraId="72A71968">
            <w:pPr>
              <w:pageBreakBefore w:val="0"/>
              <w:kinsoku/>
              <w:wordWrap/>
              <w:overflowPunct/>
              <w:topLinePunct w:val="0"/>
              <w:autoSpaceDE/>
              <w:autoSpaceDN/>
              <w:bidi w:val="0"/>
              <w:adjustRightInd/>
              <w:snapToGrid/>
              <w:spacing w:line="560" w:lineRule="exact"/>
              <w:jc w:val="center"/>
              <w:rPr>
                <w:rFonts w:hint="eastAsia" w:ascii="Times New Roman" w:hAnsi="Times New Roman" w:eastAsia="方正仿宋_GB18030"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18030" w:cs="Times New Roman"/>
                <w:color w:val="000000" w:themeColor="text1"/>
                <w:sz w:val="32"/>
                <w:szCs w:val="32"/>
                <w:highlight w:val="none"/>
                <w:lang w:val="en-US" w:eastAsia="zh-CN"/>
                <w14:textFill>
                  <w14:solidFill>
                    <w14:schemeClr w14:val="tx1"/>
                  </w14:solidFill>
                </w14:textFill>
              </w:rPr>
              <w:t>3</w:t>
            </w:r>
          </w:p>
        </w:tc>
        <w:tc>
          <w:tcPr>
            <w:tcW w:w="2377" w:type="dxa"/>
            <w:shd w:val="clear" w:color="auto" w:fill="FFFFFF"/>
            <w:vAlign w:val="center"/>
          </w:tcPr>
          <w:p w14:paraId="7B0D7529">
            <w:pPr>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t>32</w:t>
            </w:r>
          </w:p>
        </w:tc>
      </w:tr>
      <w:tr w14:paraId="60CFD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071" w:type="dxa"/>
            <w:vAlign w:val="center"/>
          </w:tcPr>
          <w:p w14:paraId="22FF37D5">
            <w:pPr>
              <w:pStyle w:val="15"/>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4</w:t>
            </w:r>
          </w:p>
        </w:tc>
        <w:tc>
          <w:tcPr>
            <w:tcW w:w="1846" w:type="dxa"/>
            <w:shd w:val="clear" w:color="auto" w:fill="auto"/>
            <w:vAlign w:val="center"/>
          </w:tcPr>
          <w:p w14:paraId="5C8A2D41">
            <w:pPr>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t>G4栋</w:t>
            </w:r>
          </w:p>
        </w:tc>
        <w:tc>
          <w:tcPr>
            <w:tcW w:w="1469" w:type="dxa"/>
            <w:shd w:val="clear" w:color="auto" w:fill="auto"/>
            <w:vAlign w:val="center"/>
          </w:tcPr>
          <w:p w14:paraId="76EA3747">
            <w:pPr>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t>782</w:t>
            </w:r>
          </w:p>
        </w:tc>
        <w:tc>
          <w:tcPr>
            <w:tcW w:w="1734" w:type="dxa"/>
            <w:shd w:val="clear" w:color="auto" w:fill="FFFFFF"/>
            <w:vAlign w:val="center"/>
          </w:tcPr>
          <w:p w14:paraId="14B3081D">
            <w:pPr>
              <w:pageBreakBefore w:val="0"/>
              <w:kinsoku/>
              <w:wordWrap/>
              <w:overflowPunct/>
              <w:topLinePunct w:val="0"/>
              <w:autoSpaceDE/>
              <w:autoSpaceDN/>
              <w:bidi w:val="0"/>
              <w:adjustRightInd/>
              <w:snapToGrid/>
              <w:spacing w:line="560" w:lineRule="exact"/>
              <w:jc w:val="center"/>
              <w:rPr>
                <w:rFonts w:hint="eastAsia" w:ascii="Times New Roman" w:hAnsi="Times New Roman" w:eastAsia="方正仿宋_GB18030"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18030" w:cs="Times New Roman"/>
                <w:color w:val="000000" w:themeColor="text1"/>
                <w:sz w:val="32"/>
                <w:szCs w:val="32"/>
                <w:highlight w:val="none"/>
                <w:lang w:val="en-US" w:eastAsia="zh-CN"/>
                <w14:textFill>
                  <w14:solidFill>
                    <w14:schemeClr w14:val="tx1"/>
                  </w14:solidFill>
                </w14:textFill>
              </w:rPr>
              <w:t>3</w:t>
            </w:r>
          </w:p>
        </w:tc>
        <w:tc>
          <w:tcPr>
            <w:tcW w:w="2377" w:type="dxa"/>
            <w:shd w:val="clear" w:color="auto" w:fill="FFFFFF"/>
            <w:vAlign w:val="center"/>
          </w:tcPr>
          <w:p w14:paraId="60AD0C0B">
            <w:pPr>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t>32</w:t>
            </w:r>
          </w:p>
        </w:tc>
      </w:tr>
      <w:tr w14:paraId="43CDC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071" w:type="dxa"/>
            <w:vAlign w:val="center"/>
          </w:tcPr>
          <w:p w14:paraId="3CE84AF4">
            <w:pPr>
              <w:pStyle w:val="15"/>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5</w:t>
            </w:r>
          </w:p>
        </w:tc>
        <w:tc>
          <w:tcPr>
            <w:tcW w:w="1846" w:type="dxa"/>
            <w:shd w:val="clear" w:color="auto" w:fill="auto"/>
            <w:vAlign w:val="center"/>
          </w:tcPr>
          <w:p w14:paraId="694121F5">
            <w:pPr>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pPr>
            <w: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t>F1栋（南）</w:t>
            </w:r>
          </w:p>
        </w:tc>
        <w:tc>
          <w:tcPr>
            <w:tcW w:w="1469" w:type="dxa"/>
            <w:shd w:val="clear" w:color="auto" w:fill="auto"/>
            <w:vAlign w:val="center"/>
          </w:tcPr>
          <w:p w14:paraId="2E4E050A">
            <w:pPr>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pPr>
            <w: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t>362</w:t>
            </w:r>
          </w:p>
        </w:tc>
        <w:tc>
          <w:tcPr>
            <w:tcW w:w="1734" w:type="dxa"/>
            <w:shd w:val="clear" w:color="auto" w:fill="FFFFFF"/>
            <w:vAlign w:val="center"/>
          </w:tcPr>
          <w:p w14:paraId="0EC3DEE1">
            <w:pPr>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2</w:t>
            </w:r>
          </w:p>
        </w:tc>
        <w:tc>
          <w:tcPr>
            <w:tcW w:w="2377" w:type="dxa"/>
            <w:shd w:val="clear" w:color="auto" w:fill="FFFFFF"/>
            <w:vAlign w:val="center"/>
          </w:tcPr>
          <w:p w14:paraId="480EB2A1">
            <w:pPr>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t>20</w:t>
            </w:r>
          </w:p>
        </w:tc>
      </w:tr>
      <w:tr w14:paraId="7690B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071" w:type="dxa"/>
            <w:vAlign w:val="center"/>
          </w:tcPr>
          <w:p w14:paraId="7C3541A2">
            <w:pPr>
              <w:pStyle w:val="15"/>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6</w:t>
            </w:r>
          </w:p>
        </w:tc>
        <w:tc>
          <w:tcPr>
            <w:tcW w:w="1846" w:type="dxa"/>
            <w:shd w:val="clear" w:color="auto" w:fill="auto"/>
            <w:vAlign w:val="center"/>
          </w:tcPr>
          <w:p w14:paraId="25704D5E">
            <w:pPr>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pPr>
            <w: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t>F1栋（北）</w:t>
            </w:r>
          </w:p>
        </w:tc>
        <w:tc>
          <w:tcPr>
            <w:tcW w:w="1469" w:type="dxa"/>
            <w:shd w:val="clear" w:color="auto" w:fill="auto"/>
            <w:vAlign w:val="center"/>
          </w:tcPr>
          <w:p w14:paraId="14DA7D24">
            <w:pPr>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pPr>
            <w: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t>428</w:t>
            </w:r>
          </w:p>
        </w:tc>
        <w:tc>
          <w:tcPr>
            <w:tcW w:w="1734" w:type="dxa"/>
            <w:shd w:val="clear" w:color="auto" w:fill="FFFFFF"/>
            <w:vAlign w:val="center"/>
          </w:tcPr>
          <w:p w14:paraId="217FD116">
            <w:pPr>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2</w:t>
            </w:r>
          </w:p>
        </w:tc>
        <w:tc>
          <w:tcPr>
            <w:tcW w:w="2377" w:type="dxa"/>
            <w:shd w:val="clear" w:color="auto" w:fill="FFFFFF"/>
            <w:vAlign w:val="center"/>
          </w:tcPr>
          <w:p w14:paraId="7BFEEB9A">
            <w:pPr>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t>24</w:t>
            </w:r>
          </w:p>
        </w:tc>
      </w:tr>
      <w:tr w14:paraId="318B4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071" w:type="dxa"/>
            <w:vAlign w:val="center"/>
          </w:tcPr>
          <w:p w14:paraId="429ECB41">
            <w:pPr>
              <w:pStyle w:val="15"/>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7</w:t>
            </w:r>
          </w:p>
        </w:tc>
        <w:tc>
          <w:tcPr>
            <w:tcW w:w="1846" w:type="dxa"/>
            <w:shd w:val="clear" w:color="auto" w:fill="auto"/>
            <w:vAlign w:val="center"/>
          </w:tcPr>
          <w:p w14:paraId="47739FDA">
            <w:pPr>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pPr>
            <w: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t>F2栋（南）</w:t>
            </w:r>
          </w:p>
        </w:tc>
        <w:tc>
          <w:tcPr>
            <w:tcW w:w="1469" w:type="dxa"/>
            <w:shd w:val="clear" w:color="auto" w:fill="auto"/>
            <w:vAlign w:val="center"/>
          </w:tcPr>
          <w:p w14:paraId="7941D9C5">
            <w:pPr>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pPr>
            <w: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t>438</w:t>
            </w:r>
          </w:p>
        </w:tc>
        <w:tc>
          <w:tcPr>
            <w:tcW w:w="1734" w:type="dxa"/>
            <w:shd w:val="clear" w:color="auto" w:fill="FFFFFF"/>
            <w:vAlign w:val="center"/>
          </w:tcPr>
          <w:p w14:paraId="2A7690B3">
            <w:pPr>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2</w:t>
            </w:r>
          </w:p>
        </w:tc>
        <w:tc>
          <w:tcPr>
            <w:tcW w:w="2377" w:type="dxa"/>
            <w:shd w:val="clear" w:color="auto" w:fill="FFFFFF"/>
            <w:vAlign w:val="center"/>
          </w:tcPr>
          <w:p w14:paraId="79F75207">
            <w:pPr>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t>24</w:t>
            </w:r>
          </w:p>
        </w:tc>
      </w:tr>
      <w:tr w14:paraId="23933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071" w:type="dxa"/>
            <w:vAlign w:val="center"/>
          </w:tcPr>
          <w:p w14:paraId="792765D4">
            <w:pPr>
              <w:pStyle w:val="15"/>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8</w:t>
            </w:r>
          </w:p>
        </w:tc>
        <w:tc>
          <w:tcPr>
            <w:tcW w:w="1846" w:type="dxa"/>
            <w:shd w:val="clear" w:color="auto" w:fill="auto"/>
            <w:vAlign w:val="center"/>
          </w:tcPr>
          <w:p w14:paraId="22AA2AF2">
            <w:pPr>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pPr>
            <w: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t>F2栋（北）</w:t>
            </w:r>
          </w:p>
        </w:tc>
        <w:tc>
          <w:tcPr>
            <w:tcW w:w="1469" w:type="dxa"/>
            <w:shd w:val="clear" w:color="auto" w:fill="auto"/>
            <w:vAlign w:val="center"/>
          </w:tcPr>
          <w:p w14:paraId="2217DC0C">
            <w:pPr>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pPr>
            <w: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t>428</w:t>
            </w:r>
          </w:p>
        </w:tc>
        <w:tc>
          <w:tcPr>
            <w:tcW w:w="1734" w:type="dxa"/>
            <w:shd w:val="clear" w:color="auto" w:fill="FFFFFF"/>
            <w:vAlign w:val="center"/>
          </w:tcPr>
          <w:p w14:paraId="7F91F3F5">
            <w:pPr>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2</w:t>
            </w:r>
          </w:p>
        </w:tc>
        <w:tc>
          <w:tcPr>
            <w:tcW w:w="2377" w:type="dxa"/>
            <w:shd w:val="clear" w:color="auto" w:fill="FFFFFF"/>
            <w:vAlign w:val="center"/>
          </w:tcPr>
          <w:p w14:paraId="67AFE1E1">
            <w:pPr>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t>24</w:t>
            </w:r>
          </w:p>
        </w:tc>
      </w:tr>
      <w:tr w14:paraId="3A772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071" w:type="dxa"/>
            <w:vAlign w:val="center"/>
          </w:tcPr>
          <w:p w14:paraId="45C7433C">
            <w:pPr>
              <w:pStyle w:val="15"/>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9</w:t>
            </w:r>
          </w:p>
        </w:tc>
        <w:tc>
          <w:tcPr>
            <w:tcW w:w="1846" w:type="dxa"/>
            <w:shd w:val="clear" w:color="auto" w:fill="auto"/>
            <w:vAlign w:val="center"/>
          </w:tcPr>
          <w:p w14:paraId="13E5A1EB">
            <w:pPr>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pPr>
            <w: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t>F3栋（南）</w:t>
            </w:r>
          </w:p>
        </w:tc>
        <w:tc>
          <w:tcPr>
            <w:tcW w:w="1469" w:type="dxa"/>
            <w:shd w:val="clear" w:color="auto" w:fill="auto"/>
            <w:vAlign w:val="center"/>
          </w:tcPr>
          <w:p w14:paraId="3322C2C0">
            <w:pPr>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pPr>
            <w: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t>438</w:t>
            </w:r>
          </w:p>
        </w:tc>
        <w:tc>
          <w:tcPr>
            <w:tcW w:w="1734" w:type="dxa"/>
            <w:shd w:val="clear" w:color="auto" w:fill="FFFFFF"/>
            <w:vAlign w:val="center"/>
          </w:tcPr>
          <w:p w14:paraId="617609B6">
            <w:pPr>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2</w:t>
            </w:r>
          </w:p>
        </w:tc>
        <w:tc>
          <w:tcPr>
            <w:tcW w:w="2377" w:type="dxa"/>
            <w:shd w:val="clear" w:color="auto" w:fill="FFFFFF"/>
            <w:vAlign w:val="center"/>
          </w:tcPr>
          <w:p w14:paraId="448007EE">
            <w:pPr>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t>24</w:t>
            </w:r>
          </w:p>
        </w:tc>
      </w:tr>
      <w:tr w14:paraId="4C9A7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071" w:type="dxa"/>
            <w:vAlign w:val="center"/>
          </w:tcPr>
          <w:p w14:paraId="01FED4F6">
            <w:pPr>
              <w:pStyle w:val="15"/>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10</w:t>
            </w:r>
          </w:p>
        </w:tc>
        <w:tc>
          <w:tcPr>
            <w:tcW w:w="1846" w:type="dxa"/>
            <w:shd w:val="clear" w:color="auto" w:fill="auto"/>
            <w:vAlign w:val="center"/>
          </w:tcPr>
          <w:p w14:paraId="243FCB8C">
            <w:pPr>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pPr>
            <w: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t>F3栋（北）</w:t>
            </w:r>
          </w:p>
        </w:tc>
        <w:tc>
          <w:tcPr>
            <w:tcW w:w="1469" w:type="dxa"/>
            <w:shd w:val="clear" w:color="auto" w:fill="auto"/>
            <w:vAlign w:val="center"/>
          </w:tcPr>
          <w:p w14:paraId="3B488304">
            <w:pPr>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pPr>
            <w: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t>428</w:t>
            </w:r>
          </w:p>
        </w:tc>
        <w:tc>
          <w:tcPr>
            <w:tcW w:w="1734" w:type="dxa"/>
            <w:shd w:val="clear" w:color="auto" w:fill="FFFFFF"/>
            <w:vAlign w:val="center"/>
          </w:tcPr>
          <w:p w14:paraId="7A9240EE">
            <w:pPr>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2</w:t>
            </w:r>
          </w:p>
        </w:tc>
        <w:tc>
          <w:tcPr>
            <w:tcW w:w="2377" w:type="dxa"/>
            <w:shd w:val="clear" w:color="auto" w:fill="FFFFFF"/>
            <w:vAlign w:val="center"/>
          </w:tcPr>
          <w:p w14:paraId="42F72C21">
            <w:pPr>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t>24</w:t>
            </w:r>
          </w:p>
        </w:tc>
      </w:tr>
      <w:tr w14:paraId="2DC3D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071" w:type="dxa"/>
            <w:vAlign w:val="center"/>
          </w:tcPr>
          <w:p w14:paraId="54D18FF9">
            <w:pPr>
              <w:pStyle w:val="15"/>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p>
        </w:tc>
        <w:tc>
          <w:tcPr>
            <w:tcW w:w="1846" w:type="dxa"/>
            <w:shd w:val="clear" w:color="auto" w:fill="auto"/>
            <w:vAlign w:val="center"/>
          </w:tcPr>
          <w:p w14:paraId="21BF903A">
            <w:pPr>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pPr>
            <w: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t>合计</w:t>
            </w:r>
          </w:p>
        </w:tc>
        <w:tc>
          <w:tcPr>
            <w:tcW w:w="1469" w:type="dxa"/>
            <w:shd w:val="clear" w:color="auto" w:fill="auto"/>
            <w:vAlign w:val="center"/>
          </w:tcPr>
          <w:p w14:paraId="7494C31D">
            <w:pPr>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pPr>
            <w: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t>5346</w:t>
            </w:r>
          </w:p>
        </w:tc>
        <w:tc>
          <w:tcPr>
            <w:tcW w:w="1734" w:type="dxa"/>
            <w:shd w:val="clear" w:color="auto" w:fill="FFFFFF"/>
            <w:vAlign w:val="center"/>
          </w:tcPr>
          <w:p w14:paraId="7AE1369A">
            <w:pPr>
              <w:pageBreakBefore w:val="0"/>
              <w:kinsoku/>
              <w:wordWrap/>
              <w:overflowPunct/>
              <w:topLinePunct w:val="0"/>
              <w:autoSpaceDE/>
              <w:autoSpaceDN/>
              <w:bidi w:val="0"/>
              <w:adjustRightInd/>
              <w:snapToGrid/>
              <w:spacing w:line="560" w:lineRule="exact"/>
              <w:jc w:val="center"/>
              <w:rPr>
                <w:rFonts w:hint="eastAsia" w:ascii="Times New Roman" w:hAnsi="Times New Roman" w:eastAsia="方正仿宋_GB18030"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2</w:t>
            </w:r>
            <w:r>
              <w:rPr>
                <w:rFonts w:hint="eastAsia" w:ascii="Times New Roman" w:hAnsi="Times New Roman" w:eastAsia="方正仿宋_GB18030" w:cs="Times New Roman"/>
                <w:color w:val="000000" w:themeColor="text1"/>
                <w:sz w:val="32"/>
                <w:szCs w:val="32"/>
                <w:highlight w:val="none"/>
                <w:lang w:val="en-US" w:eastAsia="zh-CN"/>
                <w14:textFill>
                  <w14:solidFill>
                    <w14:schemeClr w14:val="tx1"/>
                  </w14:solidFill>
                </w14:textFill>
              </w:rPr>
              <w:t>3</w:t>
            </w:r>
          </w:p>
        </w:tc>
        <w:tc>
          <w:tcPr>
            <w:tcW w:w="2377" w:type="dxa"/>
            <w:shd w:val="clear" w:color="auto" w:fill="FFFFFF"/>
            <w:vAlign w:val="center"/>
          </w:tcPr>
          <w:p w14:paraId="096AC5C1">
            <w:pPr>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pPr>
          </w:p>
        </w:tc>
      </w:tr>
    </w:tbl>
    <w:p w14:paraId="43C5B783">
      <w:pPr>
        <w:pStyle w:val="15"/>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3.热水能源站水电配置表</w:t>
      </w:r>
    </w:p>
    <w:p w14:paraId="059AF994">
      <w:pPr>
        <w:pStyle w:val="15"/>
        <w:pageBreakBefore w:val="0"/>
        <w:kinsoku/>
        <w:wordWrap/>
        <w:overflowPunct/>
        <w:topLinePunct w:val="0"/>
        <w:autoSpaceDE/>
        <w:autoSpaceDN/>
        <w:bidi w:val="0"/>
        <w:adjustRightInd/>
        <w:snapToGrid/>
        <w:spacing w:line="560" w:lineRule="exact"/>
        <w:jc w:val="both"/>
        <w:rPr>
          <w:rFonts w:hint="default" w:ascii="Times New Roman" w:hAnsi="Times New Roman" w:eastAsia="方正仿宋_GB18030" w:cs="Times New Roman"/>
          <w:b/>
          <w:color w:val="000000" w:themeColor="text1"/>
          <w:sz w:val="32"/>
          <w:szCs w:val="32"/>
          <w:highlight w:val="none"/>
          <w14:textFill>
            <w14:solidFill>
              <w14:schemeClr w14:val="tx1"/>
            </w14:solidFill>
          </w14:textFill>
        </w:rPr>
      </w:pPr>
      <w:r>
        <w:rPr>
          <w:rFonts w:hint="eastAsia" w:ascii="Times New Roman" w:hAnsi="Times New Roman" w:eastAsia="方正仿宋_GB18030" w:cs="Times New Roman"/>
          <w:b/>
          <w:color w:val="000000" w:themeColor="text1"/>
          <w:sz w:val="32"/>
          <w:szCs w:val="32"/>
          <w:highlight w:val="none"/>
          <w:lang w:eastAsia="zh-CN"/>
          <w14:textFill>
            <w14:solidFill>
              <w14:schemeClr w14:val="tx1"/>
            </w14:solidFill>
          </w14:textFill>
        </w:rPr>
        <w:t>浦口校区</w:t>
      </w:r>
      <w:r>
        <w:rPr>
          <w:rFonts w:hint="default" w:ascii="Times New Roman" w:hAnsi="Times New Roman" w:eastAsia="方正仿宋_GB18030" w:cs="Times New Roman"/>
          <w:b/>
          <w:color w:val="000000" w:themeColor="text1"/>
          <w:sz w:val="32"/>
          <w:szCs w:val="32"/>
          <w:highlight w:val="none"/>
          <w14:textFill>
            <w14:solidFill>
              <w14:schemeClr w14:val="tx1"/>
            </w14:solidFill>
          </w14:textFill>
        </w:rPr>
        <w:t>学生公寓热水能源站水电配置一览表</w:t>
      </w:r>
    </w:p>
    <w:tbl>
      <w:tblPr>
        <w:tblStyle w:val="12"/>
        <w:tblW w:w="76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247"/>
        <w:gridCol w:w="1247"/>
        <w:gridCol w:w="1247"/>
        <w:gridCol w:w="2268"/>
        <w:gridCol w:w="1058"/>
      </w:tblGrid>
      <w:tr w14:paraId="71A59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568" w:type="dxa"/>
            <w:vAlign w:val="center"/>
          </w:tcPr>
          <w:p w14:paraId="4104967F">
            <w:pPr>
              <w:pStyle w:val="15"/>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序号</w:t>
            </w:r>
          </w:p>
        </w:tc>
        <w:tc>
          <w:tcPr>
            <w:tcW w:w="1247" w:type="dxa"/>
            <w:vAlign w:val="center"/>
          </w:tcPr>
          <w:p w14:paraId="41BAF87D">
            <w:pPr>
              <w:pStyle w:val="15"/>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楼栋号</w:t>
            </w:r>
          </w:p>
        </w:tc>
        <w:tc>
          <w:tcPr>
            <w:tcW w:w="1247" w:type="dxa"/>
            <w:vAlign w:val="center"/>
          </w:tcPr>
          <w:p w14:paraId="011F04E7">
            <w:pPr>
              <w:pStyle w:val="15"/>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床位数（床）</w:t>
            </w:r>
          </w:p>
        </w:tc>
        <w:tc>
          <w:tcPr>
            <w:tcW w:w="1247" w:type="dxa"/>
            <w:vAlign w:val="center"/>
          </w:tcPr>
          <w:p w14:paraId="2B4ADA47">
            <w:pPr>
              <w:pStyle w:val="15"/>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空气源（台）</w:t>
            </w:r>
          </w:p>
        </w:tc>
        <w:tc>
          <w:tcPr>
            <w:tcW w:w="2268" w:type="dxa"/>
            <w:vAlign w:val="center"/>
          </w:tcPr>
          <w:p w14:paraId="3F184BEC">
            <w:pPr>
              <w:pStyle w:val="15"/>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供电主电缆</w:t>
            </w:r>
          </w:p>
        </w:tc>
        <w:tc>
          <w:tcPr>
            <w:tcW w:w="1058" w:type="dxa"/>
            <w:vAlign w:val="center"/>
          </w:tcPr>
          <w:p w14:paraId="500F887C">
            <w:pPr>
              <w:pStyle w:val="15"/>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自来水接口</w:t>
            </w:r>
          </w:p>
        </w:tc>
      </w:tr>
      <w:tr w14:paraId="7E379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68" w:type="dxa"/>
            <w:vAlign w:val="center"/>
          </w:tcPr>
          <w:p w14:paraId="22B03C78">
            <w:pPr>
              <w:pStyle w:val="15"/>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1</w:t>
            </w:r>
          </w:p>
        </w:tc>
        <w:tc>
          <w:tcPr>
            <w:tcW w:w="1247" w:type="dxa"/>
            <w:shd w:val="clear" w:color="auto" w:fill="auto"/>
            <w:vAlign w:val="center"/>
          </w:tcPr>
          <w:p w14:paraId="6008AA3F">
            <w:pPr>
              <w:pStyle w:val="15"/>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G1栋</w:t>
            </w:r>
          </w:p>
        </w:tc>
        <w:tc>
          <w:tcPr>
            <w:tcW w:w="1247" w:type="dxa"/>
            <w:shd w:val="clear" w:color="auto" w:fill="auto"/>
            <w:vAlign w:val="center"/>
          </w:tcPr>
          <w:p w14:paraId="1B84C8DB">
            <w:pPr>
              <w:pStyle w:val="15"/>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478</w:t>
            </w:r>
          </w:p>
        </w:tc>
        <w:tc>
          <w:tcPr>
            <w:tcW w:w="1247" w:type="dxa"/>
            <w:shd w:val="clear" w:color="auto" w:fill="FFFFFF"/>
            <w:vAlign w:val="center"/>
          </w:tcPr>
          <w:p w14:paraId="6089E3C7">
            <w:pPr>
              <w:pStyle w:val="15"/>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2</w:t>
            </w:r>
          </w:p>
        </w:tc>
        <w:tc>
          <w:tcPr>
            <w:tcW w:w="2268" w:type="dxa"/>
            <w:vAlign w:val="center"/>
          </w:tcPr>
          <w:p w14:paraId="7AD99F07">
            <w:pPr>
              <w:pStyle w:val="15"/>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VV3*35+2*16</w:t>
            </w:r>
          </w:p>
        </w:tc>
        <w:tc>
          <w:tcPr>
            <w:tcW w:w="1058" w:type="dxa"/>
            <w:vAlign w:val="center"/>
          </w:tcPr>
          <w:p w14:paraId="25C217CD">
            <w:pPr>
              <w:pStyle w:val="15"/>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DN50</w:t>
            </w:r>
          </w:p>
        </w:tc>
      </w:tr>
      <w:tr w14:paraId="232A4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68" w:type="dxa"/>
            <w:vAlign w:val="center"/>
          </w:tcPr>
          <w:p w14:paraId="48CDFF81">
            <w:pPr>
              <w:pStyle w:val="15"/>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2</w:t>
            </w:r>
          </w:p>
        </w:tc>
        <w:tc>
          <w:tcPr>
            <w:tcW w:w="1247" w:type="dxa"/>
            <w:shd w:val="clear" w:color="auto" w:fill="auto"/>
            <w:vAlign w:val="center"/>
          </w:tcPr>
          <w:p w14:paraId="31EC7638">
            <w:pPr>
              <w:pStyle w:val="15"/>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G2栋</w:t>
            </w:r>
          </w:p>
        </w:tc>
        <w:tc>
          <w:tcPr>
            <w:tcW w:w="1247" w:type="dxa"/>
            <w:shd w:val="clear" w:color="auto" w:fill="auto"/>
            <w:vAlign w:val="center"/>
          </w:tcPr>
          <w:p w14:paraId="5560A588">
            <w:pPr>
              <w:pStyle w:val="15"/>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782</w:t>
            </w:r>
          </w:p>
        </w:tc>
        <w:tc>
          <w:tcPr>
            <w:tcW w:w="1247" w:type="dxa"/>
            <w:shd w:val="clear" w:color="auto" w:fill="FFFFFF"/>
            <w:vAlign w:val="center"/>
          </w:tcPr>
          <w:p w14:paraId="5BF4E836">
            <w:pPr>
              <w:pStyle w:val="15"/>
              <w:pageBreakBefore w:val="0"/>
              <w:kinsoku/>
              <w:wordWrap/>
              <w:overflowPunct/>
              <w:topLinePunct w:val="0"/>
              <w:autoSpaceDE/>
              <w:autoSpaceDN/>
              <w:bidi w:val="0"/>
              <w:adjustRightInd/>
              <w:snapToGrid/>
              <w:spacing w:line="560" w:lineRule="exact"/>
              <w:jc w:val="center"/>
              <w:rPr>
                <w:rFonts w:hint="eastAsia" w:ascii="Times New Roman" w:hAnsi="Times New Roman" w:eastAsia="方正仿宋_GB18030" w:cs="Times New Roman"/>
                <w:color w:val="000000" w:themeColor="text1"/>
                <w:sz w:val="32"/>
                <w:szCs w:val="32"/>
                <w:highlight w:val="none"/>
                <w:lang w:eastAsia="zh-CN"/>
                <w14:textFill>
                  <w14:solidFill>
                    <w14:schemeClr w14:val="tx1"/>
                  </w14:solidFill>
                </w14:textFill>
              </w:rPr>
            </w:pPr>
            <w:r>
              <w:rPr>
                <w:rFonts w:hint="eastAsia" w:ascii="Times New Roman" w:hAnsi="Times New Roman" w:eastAsia="方正仿宋_GB18030" w:cs="Times New Roman"/>
                <w:color w:val="000000" w:themeColor="text1"/>
                <w:sz w:val="32"/>
                <w:szCs w:val="32"/>
                <w:highlight w:val="none"/>
                <w:lang w:val="en-US" w:eastAsia="zh-CN"/>
                <w14:textFill>
                  <w14:solidFill>
                    <w14:schemeClr w14:val="tx1"/>
                  </w14:solidFill>
                </w14:textFill>
              </w:rPr>
              <w:t>3</w:t>
            </w:r>
          </w:p>
        </w:tc>
        <w:tc>
          <w:tcPr>
            <w:tcW w:w="2268" w:type="dxa"/>
            <w:vAlign w:val="center"/>
          </w:tcPr>
          <w:p w14:paraId="527C0138">
            <w:pPr>
              <w:pStyle w:val="15"/>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VV3*35+2*16</w:t>
            </w:r>
          </w:p>
        </w:tc>
        <w:tc>
          <w:tcPr>
            <w:tcW w:w="1058" w:type="dxa"/>
            <w:vAlign w:val="center"/>
          </w:tcPr>
          <w:p w14:paraId="05A13E6D">
            <w:pPr>
              <w:pStyle w:val="15"/>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DN50</w:t>
            </w:r>
          </w:p>
        </w:tc>
      </w:tr>
      <w:tr w14:paraId="74473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68" w:type="dxa"/>
            <w:vAlign w:val="center"/>
          </w:tcPr>
          <w:p w14:paraId="03C4A8C3">
            <w:pPr>
              <w:pStyle w:val="15"/>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3</w:t>
            </w:r>
          </w:p>
        </w:tc>
        <w:tc>
          <w:tcPr>
            <w:tcW w:w="1247" w:type="dxa"/>
            <w:shd w:val="clear" w:color="auto" w:fill="auto"/>
            <w:vAlign w:val="center"/>
          </w:tcPr>
          <w:p w14:paraId="25D348B1">
            <w:pPr>
              <w:pStyle w:val="15"/>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G3栋</w:t>
            </w:r>
          </w:p>
        </w:tc>
        <w:tc>
          <w:tcPr>
            <w:tcW w:w="1247" w:type="dxa"/>
            <w:shd w:val="clear" w:color="auto" w:fill="auto"/>
            <w:vAlign w:val="center"/>
          </w:tcPr>
          <w:p w14:paraId="3525F378">
            <w:pPr>
              <w:pStyle w:val="15"/>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782</w:t>
            </w:r>
          </w:p>
        </w:tc>
        <w:tc>
          <w:tcPr>
            <w:tcW w:w="1247" w:type="dxa"/>
            <w:shd w:val="clear" w:color="auto" w:fill="FFFFFF"/>
            <w:vAlign w:val="center"/>
          </w:tcPr>
          <w:p w14:paraId="549F7CBA">
            <w:pPr>
              <w:pStyle w:val="15"/>
              <w:pageBreakBefore w:val="0"/>
              <w:kinsoku/>
              <w:wordWrap/>
              <w:overflowPunct/>
              <w:topLinePunct w:val="0"/>
              <w:autoSpaceDE/>
              <w:autoSpaceDN/>
              <w:bidi w:val="0"/>
              <w:adjustRightInd/>
              <w:snapToGrid/>
              <w:spacing w:line="560" w:lineRule="exact"/>
              <w:jc w:val="center"/>
              <w:rPr>
                <w:rFonts w:hint="eastAsia" w:ascii="Times New Roman" w:hAnsi="Times New Roman" w:eastAsia="方正仿宋_GB18030" w:cs="Times New Roman"/>
                <w:color w:val="000000" w:themeColor="text1"/>
                <w:sz w:val="32"/>
                <w:szCs w:val="32"/>
                <w:highlight w:val="none"/>
                <w:lang w:eastAsia="zh-CN"/>
                <w14:textFill>
                  <w14:solidFill>
                    <w14:schemeClr w14:val="tx1"/>
                  </w14:solidFill>
                </w14:textFill>
              </w:rPr>
            </w:pPr>
            <w:r>
              <w:rPr>
                <w:rFonts w:hint="eastAsia" w:ascii="Times New Roman" w:hAnsi="Times New Roman" w:eastAsia="方正仿宋_GB18030" w:cs="Times New Roman"/>
                <w:color w:val="000000" w:themeColor="text1"/>
                <w:sz w:val="32"/>
                <w:szCs w:val="32"/>
                <w:highlight w:val="none"/>
                <w:lang w:val="en-US" w:eastAsia="zh-CN"/>
                <w14:textFill>
                  <w14:solidFill>
                    <w14:schemeClr w14:val="tx1"/>
                  </w14:solidFill>
                </w14:textFill>
              </w:rPr>
              <w:t>3</w:t>
            </w:r>
          </w:p>
        </w:tc>
        <w:tc>
          <w:tcPr>
            <w:tcW w:w="2268" w:type="dxa"/>
            <w:vAlign w:val="center"/>
          </w:tcPr>
          <w:p w14:paraId="1E43300B">
            <w:pPr>
              <w:pStyle w:val="15"/>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VV3*35+2*16</w:t>
            </w:r>
          </w:p>
        </w:tc>
        <w:tc>
          <w:tcPr>
            <w:tcW w:w="1058" w:type="dxa"/>
            <w:vAlign w:val="center"/>
          </w:tcPr>
          <w:p w14:paraId="28CDCEC1">
            <w:pPr>
              <w:pStyle w:val="15"/>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DN50</w:t>
            </w:r>
          </w:p>
        </w:tc>
      </w:tr>
      <w:tr w14:paraId="20417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68" w:type="dxa"/>
            <w:vAlign w:val="center"/>
          </w:tcPr>
          <w:p w14:paraId="56F0B77A">
            <w:pPr>
              <w:pStyle w:val="15"/>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4</w:t>
            </w:r>
          </w:p>
        </w:tc>
        <w:tc>
          <w:tcPr>
            <w:tcW w:w="1247" w:type="dxa"/>
            <w:shd w:val="clear" w:color="auto" w:fill="auto"/>
            <w:vAlign w:val="center"/>
          </w:tcPr>
          <w:p w14:paraId="3CB258BD">
            <w:pPr>
              <w:pStyle w:val="15"/>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G4栋</w:t>
            </w:r>
          </w:p>
        </w:tc>
        <w:tc>
          <w:tcPr>
            <w:tcW w:w="1247" w:type="dxa"/>
            <w:shd w:val="clear" w:color="auto" w:fill="auto"/>
            <w:vAlign w:val="center"/>
          </w:tcPr>
          <w:p w14:paraId="2D183C09">
            <w:pPr>
              <w:pStyle w:val="15"/>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782</w:t>
            </w:r>
          </w:p>
        </w:tc>
        <w:tc>
          <w:tcPr>
            <w:tcW w:w="1247" w:type="dxa"/>
            <w:shd w:val="clear" w:color="auto" w:fill="FFFFFF"/>
            <w:vAlign w:val="center"/>
          </w:tcPr>
          <w:p w14:paraId="478EACE8">
            <w:pPr>
              <w:pStyle w:val="15"/>
              <w:pageBreakBefore w:val="0"/>
              <w:kinsoku/>
              <w:wordWrap/>
              <w:overflowPunct/>
              <w:topLinePunct w:val="0"/>
              <w:autoSpaceDE/>
              <w:autoSpaceDN/>
              <w:bidi w:val="0"/>
              <w:adjustRightInd/>
              <w:snapToGrid/>
              <w:spacing w:line="560" w:lineRule="exact"/>
              <w:jc w:val="center"/>
              <w:rPr>
                <w:rFonts w:hint="eastAsia" w:ascii="Times New Roman" w:hAnsi="Times New Roman" w:eastAsia="方正仿宋_GB18030" w:cs="Times New Roman"/>
                <w:color w:val="000000" w:themeColor="text1"/>
                <w:sz w:val="32"/>
                <w:szCs w:val="32"/>
                <w:highlight w:val="none"/>
                <w:lang w:eastAsia="zh-CN"/>
                <w14:textFill>
                  <w14:solidFill>
                    <w14:schemeClr w14:val="tx1"/>
                  </w14:solidFill>
                </w14:textFill>
              </w:rPr>
            </w:pPr>
            <w:r>
              <w:rPr>
                <w:rFonts w:hint="eastAsia" w:ascii="Times New Roman" w:hAnsi="Times New Roman" w:eastAsia="方正仿宋_GB18030" w:cs="Times New Roman"/>
                <w:color w:val="000000" w:themeColor="text1"/>
                <w:sz w:val="32"/>
                <w:szCs w:val="32"/>
                <w:highlight w:val="none"/>
                <w:lang w:val="en-US" w:eastAsia="zh-CN"/>
                <w14:textFill>
                  <w14:solidFill>
                    <w14:schemeClr w14:val="tx1"/>
                  </w14:solidFill>
                </w14:textFill>
              </w:rPr>
              <w:t>3</w:t>
            </w:r>
          </w:p>
        </w:tc>
        <w:tc>
          <w:tcPr>
            <w:tcW w:w="2268" w:type="dxa"/>
            <w:vAlign w:val="center"/>
          </w:tcPr>
          <w:p w14:paraId="44A25714">
            <w:pPr>
              <w:pStyle w:val="15"/>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VV3*35+2*16</w:t>
            </w:r>
          </w:p>
        </w:tc>
        <w:tc>
          <w:tcPr>
            <w:tcW w:w="1058" w:type="dxa"/>
            <w:vAlign w:val="center"/>
          </w:tcPr>
          <w:p w14:paraId="08C78D19">
            <w:pPr>
              <w:pStyle w:val="15"/>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DN50</w:t>
            </w:r>
          </w:p>
        </w:tc>
      </w:tr>
      <w:tr w14:paraId="29132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568" w:type="dxa"/>
            <w:vAlign w:val="center"/>
          </w:tcPr>
          <w:p w14:paraId="5BF851A7">
            <w:pPr>
              <w:pStyle w:val="15"/>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5</w:t>
            </w:r>
          </w:p>
        </w:tc>
        <w:tc>
          <w:tcPr>
            <w:tcW w:w="1247" w:type="dxa"/>
            <w:shd w:val="clear" w:color="auto" w:fill="auto"/>
            <w:vAlign w:val="center"/>
          </w:tcPr>
          <w:p w14:paraId="23CB44B5">
            <w:pPr>
              <w:pStyle w:val="15"/>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F1栋（南）</w:t>
            </w:r>
          </w:p>
        </w:tc>
        <w:tc>
          <w:tcPr>
            <w:tcW w:w="1247" w:type="dxa"/>
            <w:shd w:val="clear" w:color="auto" w:fill="auto"/>
            <w:vAlign w:val="center"/>
          </w:tcPr>
          <w:p w14:paraId="184C4641">
            <w:pPr>
              <w:pStyle w:val="15"/>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362</w:t>
            </w:r>
          </w:p>
        </w:tc>
        <w:tc>
          <w:tcPr>
            <w:tcW w:w="1247" w:type="dxa"/>
            <w:shd w:val="clear" w:color="auto" w:fill="FFFFFF"/>
            <w:vAlign w:val="center"/>
          </w:tcPr>
          <w:p w14:paraId="2148FD35">
            <w:pPr>
              <w:pStyle w:val="15"/>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2</w:t>
            </w:r>
          </w:p>
        </w:tc>
        <w:tc>
          <w:tcPr>
            <w:tcW w:w="2268" w:type="dxa"/>
            <w:vAlign w:val="center"/>
          </w:tcPr>
          <w:p w14:paraId="018C985B">
            <w:pPr>
              <w:pStyle w:val="15"/>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VV3*35+2*16</w:t>
            </w:r>
          </w:p>
        </w:tc>
        <w:tc>
          <w:tcPr>
            <w:tcW w:w="1058" w:type="dxa"/>
            <w:vAlign w:val="center"/>
          </w:tcPr>
          <w:p w14:paraId="57AB69F2">
            <w:pPr>
              <w:pStyle w:val="15"/>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DN50</w:t>
            </w:r>
          </w:p>
        </w:tc>
      </w:tr>
      <w:tr w14:paraId="32121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568" w:type="dxa"/>
            <w:vAlign w:val="center"/>
          </w:tcPr>
          <w:p w14:paraId="4EDBBC68">
            <w:pPr>
              <w:pStyle w:val="15"/>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6</w:t>
            </w:r>
          </w:p>
        </w:tc>
        <w:tc>
          <w:tcPr>
            <w:tcW w:w="1247" w:type="dxa"/>
            <w:shd w:val="clear" w:color="auto" w:fill="auto"/>
            <w:vAlign w:val="center"/>
          </w:tcPr>
          <w:p w14:paraId="19AE92B1">
            <w:pPr>
              <w:pStyle w:val="15"/>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F1栋（北）</w:t>
            </w:r>
          </w:p>
        </w:tc>
        <w:tc>
          <w:tcPr>
            <w:tcW w:w="1247" w:type="dxa"/>
            <w:shd w:val="clear" w:color="auto" w:fill="auto"/>
            <w:vAlign w:val="center"/>
          </w:tcPr>
          <w:p w14:paraId="4AD4C306">
            <w:pPr>
              <w:pStyle w:val="15"/>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428</w:t>
            </w:r>
          </w:p>
        </w:tc>
        <w:tc>
          <w:tcPr>
            <w:tcW w:w="1247" w:type="dxa"/>
            <w:shd w:val="clear" w:color="auto" w:fill="FFFFFF"/>
            <w:vAlign w:val="center"/>
          </w:tcPr>
          <w:p w14:paraId="10293E56">
            <w:pPr>
              <w:pStyle w:val="15"/>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2</w:t>
            </w:r>
          </w:p>
        </w:tc>
        <w:tc>
          <w:tcPr>
            <w:tcW w:w="2268" w:type="dxa"/>
            <w:vAlign w:val="center"/>
          </w:tcPr>
          <w:p w14:paraId="5DAB0903">
            <w:pPr>
              <w:pStyle w:val="15"/>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VV3*35+2*16</w:t>
            </w:r>
          </w:p>
        </w:tc>
        <w:tc>
          <w:tcPr>
            <w:tcW w:w="1058" w:type="dxa"/>
            <w:vAlign w:val="center"/>
          </w:tcPr>
          <w:p w14:paraId="355B7099">
            <w:pPr>
              <w:pStyle w:val="15"/>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DN50</w:t>
            </w:r>
          </w:p>
        </w:tc>
      </w:tr>
      <w:tr w14:paraId="70107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568" w:type="dxa"/>
            <w:vAlign w:val="center"/>
          </w:tcPr>
          <w:p w14:paraId="6587A4A9">
            <w:pPr>
              <w:pStyle w:val="15"/>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7</w:t>
            </w:r>
          </w:p>
        </w:tc>
        <w:tc>
          <w:tcPr>
            <w:tcW w:w="1247" w:type="dxa"/>
            <w:shd w:val="clear" w:color="auto" w:fill="auto"/>
            <w:vAlign w:val="center"/>
          </w:tcPr>
          <w:p w14:paraId="161954B3">
            <w:pPr>
              <w:pStyle w:val="15"/>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F2栋（南）</w:t>
            </w:r>
          </w:p>
        </w:tc>
        <w:tc>
          <w:tcPr>
            <w:tcW w:w="1247" w:type="dxa"/>
            <w:shd w:val="clear" w:color="auto" w:fill="auto"/>
            <w:vAlign w:val="center"/>
          </w:tcPr>
          <w:p w14:paraId="6D482C75">
            <w:pPr>
              <w:pStyle w:val="15"/>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438</w:t>
            </w:r>
          </w:p>
        </w:tc>
        <w:tc>
          <w:tcPr>
            <w:tcW w:w="1247" w:type="dxa"/>
            <w:shd w:val="clear" w:color="auto" w:fill="FFFFFF"/>
            <w:vAlign w:val="center"/>
          </w:tcPr>
          <w:p w14:paraId="2DEFECF6">
            <w:pPr>
              <w:pStyle w:val="15"/>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2</w:t>
            </w:r>
          </w:p>
        </w:tc>
        <w:tc>
          <w:tcPr>
            <w:tcW w:w="2268" w:type="dxa"/>
            <w:vAlign w:val="center"/>
          </w:tcPr>
          <w:p w14:paraId="54AFB678">
            <w:pPr>
              <w:pStyle w:val="15"/>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VV3*35+2*16</w:t>
            </w:r>
          </w:p>
        </w:tc>
        <w:tc>
          <w:tcPr>
            <w:tcW w:w="1058" w:type="dxa"/>
            <w:vAlign w:val="center"/>
          </w:tcPr>
          <w:p w14:paraId="678D0AE8">
            <w:pPr>
              <w:pStyle w:val="15"/>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DN50</w:t>
            </w:r>
          </w:p>
        </w:tc>
      </w:tr>
      <w:tr w14:paraId="05CB3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8" w:type="dxa"/>
            <w:vAlign w:val="center"/>
          </w:tcPr>
          <w:p w14:paraId="5F4B9871">
            <w:pPr>
              <w:pStyle w:val="15"/>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8</w:t>
            </w:r>
          </w:p>
        </w:tc>
        <w:tc>
          <w:tcPr>
            <w:tcW w:w="1247" w:type="dxa"/>
            <w:shd w:val="clear" w:color="auto" w:fill="auto"/>
            <w:vAlign w:val="center"/>
          </w:tcPr>
          <w:p w14:paraId="11793579">
            <w:pPr>
              <w:pStyle w:val="15"/>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F2栋（北）</w:t>
            </w:r>
          </w:p>
        </w:tc>
        <w:tc>
          <w:tcPr>
            <w:tcW w:w="1247" w:type="dxa"/>
            <w:shd w:val="clear" w:color="auto" w:fill="auto"/>
            <w:vAlign w:val="center"/>
          </w:tcPr>
          <w:p w14:paraId="423076A2">
            <w:pPr>
              <w:pStyle w:val="15"/>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428</w:t>
            </w:r>
          </w:p>
        </w:tc>
        <w:tc>
          <w:tcPr>
            <w:tcW w:w="1247" w:type="dxa"/>
            <w:shd w:val="clear" w:color="auto" w:fill="FFFFFF"/>
            <w:vAlign w:val="center"/>
          </w:tcPr>
          <w:p w14:paraId="50A0CDFC">
            <w:pPr>
              <w:pStyle w:val="15"/>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2</w:t>
            </w:r>
          </w:p>
        </w:tc>
        <w:tc>
          <w:tcPr>
            <w:tcW w:w="2268" w:type="dxa"/>
            <w:vAlign w:val="center"/>
          </w:tcPr>
          <w:p w14:paraId="19952525">
            <w:pPr>
              <w:pStyle w:val="15"/>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VV3*35+2*16</w:t>
            </w:r>
          </w:p>
        </w:tc>
        <w:tc>
          <w:tcPr>
            <w:tcW w:w="1058" w:type="dxa"/>
            <w:vAlign w:val="center"/>
          </w:tcPr>
          <w:p w14:paraId="7A82475B">
            <w:pPr>
              <w:pStyle w:val="15"/>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DN50</w:t>
            </w:r>
          </w:p>
        </w:tc>
      </w:tr>
      <w:tr w14:paraId="68246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568" w:type="dxa"/>
            <w:vAlign w:val="center"/>
          </w:tcPr>
          <w:p w14:paraId="1F0C42ED">
            <w:pPr>
              <w:pStyle w:val="15"/>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9</w:t>
            </w:r>
          </w:p>
        </w:tc>
        <w:tc>
          <w:tcPr>
            <w:tcW w:w="1247" w:type="dxa"/>
            <w:shd w:val="clear" w:color="auto" w:fill="auto"/>
            <w:vAlign w:val="center"/>
          </w:tcPr>
          <w:p w14:paraId="12EFDE6B">
            <w:pPr>
              <w:pStyle w:val="15"/>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F3栋（南）</w:t>
            </w:r>
          </w:p>
        </w:tc>
        <w:tc>
          <w:tcPr>
            <w:tcW w:w="1247" w:type="dxa"/>
            <w:shd w:val="clear" w:color="auto" w:fill="auto"/>
            <w:vAlign w:val="center"/>
          </w:tcPr>
          <w:p w14:paraId="76A18DDE">
            <w:pPr>
              <w:pStyle w:val="15"/>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438</w:t>
            </w:r>
          </w:p>
        </w:tc>
        <w:tc>
          <w:tcPr>
            <w:tcW w:w="1247" w:type="dxa"/>
            <w:shd w:val="clear" w:color="auto" w:fill="FFFFFF"/>
            <w:vAlign w:val="center"/>
          </w:tcPr>
          <w:p w14:paraId="133B30EC">
            <w:pPr>
              <w:pStyle w:val="15"/>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2</w:t>
            </w:r>
          </w:p>
        </w:tc>
        <w:tc>
          <w:tcPr>
            <w:tcW w:w="2268" w:type="dxa"/>
            <w:vAlign w:val="center"/>
          </w:tcPr>
          <w:p w14:paraId="45339A8D">
            <w:pPr>
              <w:pStyle w:val="15"/>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VV3*35+2*16</w:t>
            </w:r>
          </w:p>
        </w:tc>
        <w:tc>
          <w:tcPr>
            <w:tcW w:w="1058" w:type="dxa"/>
            <w:vAlign w:val="center"/>
          </w:tcPr>
          <w:p w14:paraId="3AA3E851">
            <w:pPr>
              <w:pStyle w:val="15"/>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DN50</w:t>
            </w:r>
          </w:p>
        </w:tc>
      </w:tr>
      <w:tr w14:paraId="7A010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568" w:type="dxa"/>
            <w:vAlign w:val="center"/>
          </w:tcPr>
          <w:p w14:paraId="07858BB1">
            <w:pPr>
              <w:pStyle w:val="15"/>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10</w:t>
            </w:r>
          </w:p>
        </w:tc>
        <w:tc>
          <w:tcPr>
            <w:tcW w:w="1247" w:type="dxa"/>
            <w:shd w:val="clear" w:color="auto" w:fill="auto"/>
            <w:vAlign w:val="center"/>
          </w:tcPr>
          <w:p w14:paraId="1B390B2F">
            <w:pPr>
              <w:pStyle w:val="15"/>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F3栋（北）</w:t>
            </w:r>
          </w:p>
        </w:tc>
        <w:tc>
          <w:tcPr>
            <w:tcW w:w="1247" w:type="dxa"/>
            <w:shd w:val="clear" w:color="auto" w:fill="auto"/>
            <w:vAlign w:val="center"/>
          </w:tcPr>
          <w:p w14:paraId="53EDC8FF">
            <w:pPr>
              <w:pStyle w:val="15"/>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428</w:t>
            </w:r>
          </w:p>
        </w:tc>
        <w:tc>
          <w:tcPr>
            <w:tcW w:w="1247" w:type="dxa"/>
            <w:shd w:val="clear" w:color="auto" w:fill="FFFFFF"/>
            <w:vAlign w:val="center"/>
          </w:tcPr>
          <w:p w14:paraId="35258DF1">
            <w:pPr>
              <w:pStyle w:val="15"/>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2</w:t>
            </w:r>
          </w:p>
        </w:tc>
        <w:tc>
          <w:tcPr>
            <w:tcW w:w="2268" w:type="dxa"/>
            <w:vAlign w:val="center"/>
          </w:tcPr>
          <w:p w14:paraId="44324975">
            <w:pPr>
              <w:pStyle w:val="15"/>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VV3*35+2*16</w:t>
            </w:r>
          </w:p>
        </w:tc>
        <w:tc>
          <w:tcPr>
            <w:tcW w:w="1058" w:type="dxa"/>
            <w:vAlign w:val="center"/>
          </w:tcPr>
          <w:p w14:paraId="5D29CCEF">
            <w:pPr>
              <w:pStyle w:val="15"/>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DN50</w:t>
            </w:r>
          </w:p>
        </w:tc>
      </w:tr>
      <w:tr w14:paraId="527EB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568" w:type="dxa"/>
            <w:vAlign w:val="center"/>
          </w:tcPr>
          <w:p w14:paraId="6594EDD4">
            <w:pPr>
              <w:pStyle w:val="15"/>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p>
        </w:tc>
        <w:tc>
          <w:tcPr>
            <w:tcW w:w="1247" w:type="dxa"/>
            <w:shd w:val="clear" w:color="auto" w:fill="auto"/>
            <w:vAlign w:val="center"/>
          </w:tcPr>
          <w:p w14:paraId="2223197F">
            <w:pPr>
              <w:pStyle w:val="15"/>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合计</w:t>
            </w:r>
          </w:p>
        </w:tc>
        <w:tc>
          <w:tcPr>
            <w:tcW w:w="1247" w:type="dxa"/>
            <w:shd w:val="clear" w:color="auto" w:fill="auto"/>
            <w:vAlign w:val="center"/>
          </w:tcPr>
          <w:p w14:paraId="2ABDA17C">
            <w:pPr>
              <w:pStyle w:val="15"/>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p>
        </w:tc>
        <w:tc>
          <w:tcPr>
            <w:tcW w:w="1247" w:type="dxa"/>
            <w:shd w:val="clear" w:color="auto" w:fill="FFFFFF"/>
            <w:vAlign w:val="center"/>
          </w:tcPr>
          <w:p w14:paraId="5864183F">
            <w:pPr>
              <w:pStyle w:val="15"/>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18030"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18030" w:cs="Times New Roman"/>
                <w:color w:val="000000" w:themeColor="text1"/>
                <w:sz w:val="32"/>
                <w:szCs w:val="32"/>
                <w:highlight w:val="none"/>
                <w:lang w:val="en-US" w:eastAsia="zh-CN"/>
                <w14:textFill>
                  <w14:solidFill>
                    <w14:schemeClr w14:val="tx1"/>
                  </w14:solidFill>
                </w14:textFill>
              </w:rPr>
              <w:t>23</w:t>
            </w:r>
          </w:p>
        </w:tc>
        <w:tc>
          <w:tcPr>
            <w:tcW w:w="2268" w:type="dxa"/>
            <w:vAlign w:val="center"/>
          </w:tcPr>
          <w:p w14:paraId="687B2C68">
            <w:pPr>
              <w:pStyle w:val="15"/>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p>
        </w:tc>
        <w:tc>
          <w:tcPr>
            <w:tcW w:w="1058" w:type="dxa"/>
            <w:vAlign w:val="center"/>
          </w:tcPr>
          <w:p w14:paraId="1F3AAB3E">
            <w:pPr>
              <w:pStyle w:val="15"/>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p>
        </w:tc>
      </w:tr>
    </w:tbl>
    <w:p w14:paraId="4C6E8165">
      <w:pPr>
        <w:pStyle w:val="15"/>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黑体_GBK" w:hAnsi="方正黑体_GBK" w:eastAsia="方正黑体_GBK" w:cs="方正黑体_GBK"/>
          <w:b w:val="0"/>
          <w:bCs/>
          <w:color w:val="000000" w:themeColor="text1"/>
          <w:sz w:val="32"/>
          <w:szCs w:val="32"/>
          <w:highlight w:val="none"/>
          <w14:textFill>
            <w14:solidFill>
              <w14:schemeClr w14:val="tx1"/>
            </w14:solidFill>
          </w14:textFill>
        </w:rPr>
      </w:pPr>
      <w:r>
        <w:rPr>
          <w:rFonts w:hint="eastAsia" w:ascii="方正黑体_GBK" w:hAnsi="方正黑体_GBK" w:eastAsia="方正黑体_GBK" w:cs="方正黑体_GBK"/>
          <w:b w:val="0"/>
          <w:bCs/>
          <w:color w:val="000000" w:themeColor="text1"/>
          <w:sz w:val="32"/>
          <w:szCs w:val="32"/>
          <w:highlight w:val="none"/>
          <w14:textFill>
            <w14:solidFill>
              <w14:schemeClr w14:val="tx1"/>
            </w14:solidFill>
          </w14:textFill>
        </w:rPr>
        <w:t>九、饮用开水设备配置</w:t>
      </w:r>
    </w:p>
    <w:p w14:paraId="353FC23A">
      <w:pPr>
        <w:pStyle w:val="15"/>
        <w:keepNext w:val="0"/>
        <w:keepLines w:val="0"/>
        <w:pageBreakBefore w:val="0"/>
        <w:widowControl w:val="0"/>
        <w:kinsoku/>
        <w:wordWrap/>
        <w:overflowPunct/>
        <w:topLinePunct w:val="0"/>
        <w:autoSpaceDE/>
        <w:autoSpaceDN/>
        <w:bidi w:val="0"/>
        <w:adjustRightInd/>
        <w:snapToGrid/>
        <w:spacing w:line="560" w:lineRule="exact"/>
        <w:ind w:firstLine="641" w:firstLineChars="200"/>
        <w:jc w:val="both"/>
        <w:textAlignment w:val="auto"/>
        <w:rPr>
          <w:rFonts w:hint="eastAsia" w:ascii="Times New Roman" w:hAnsi="Times New Roman" w:eastAsia="方正仿宋_GB18030" w:cs="Times New Roman"/>
          <w:bCs/>
          <w:color w:val="000000" w:themeColor="text1"/>
          <w:sz w:val="32"/>
          <w:szCs w:val="32"/>
          <w:highlight w:val="none"/>
          <w:lang w:eastAsia="zh-CN"/>
          <w14:textFill>
            <w14:solidFill>
              <w14:schemeClr w14:val="tx1"/>
            </w14:solidFill>
          </w14:textFill>
        </w:rPr>
      </w:pPr>
      <w:r>
        <w:rPr>
          <w:rFonts w:hint="default" w:ascii="Times New Roman" w:hAnsi="Times New Roman" w:eastAsia="方正仿宋_GB18030" w:cs="Times New Roman"/>
          <w:b/>
          <w:color w:val="000000" w:themeColor="text1"/>
          <w:sz w:val="32"/>
          <w:szCs w:val="32"/>
          <w:highlight w:val="none"/>
          <w14:textFill>
            <w14:solidFill>
              <w14:schemeClr w14:val="tx1"/>
            </w14:solidFill>
          </w14:textFill>
        </w:rPr>
        <w:t>新建校区</w:t>
      </w:r>
      <w:r>
        <w:rPr>
          <w:rFonts w:hint="eastAsia" w:ascii="Times New Roman" w:hAnsi="Times New Roman" w:eastAsia="方正仿宋_GB18030" w:cs="Times New Roman"/>
          <w:b/>
          <w:color w:val="000000" w:themeColor="text1"/>
          <w:sz w:val="32"/>
          <w:szCs w:val="32"/>
          <w:highlight w:val="none"/>
          <w:lang w:val="en-US" w:eastAsia="zh-CN"/>
          <w14:textFill>
            <w14:solidFill>
              <w14:schemeClr w14:val="tx1"/>
            </w14:solidFill>
          </w14:textFill>
        </w:rPr>
        <w:t>净水器</w:t>
      </w:r>
      <w:r>
        <w:rPr>
          <w:rFonts w:hint="default" w:ascii="Times New Roman" w:hAnsi="Times New Roman" w:eastAsia="方正仿宋_GB18030" w:cs="Times New Roman"/>
          <w:b/>
          <w:color w:val="000000" w:themeColor="text1"/>
          <w:sz w:val="32"/>
          <w:szCs w:val="32"/>
          <w:highlight w:val="none"/>
          <w14:textFill>
            <w14:solidFill>
              <w14:schemeClr w14:val="tx1"/>
            </w14:solidFill>
          </w14:textFill>
        </w:rPr>
        <w:t>配置一览表</w:t>
      </w:r>
    </w:p>
    <w:tbl>
      <w:tblPr>
        <w:tblStyle w:val="13"/>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7"/>
        <w:gridCol w:w="2971"/>
        <w:gridCol w:w="3736"/>
      </w:tblGrid>
      <w:tr w14:paraId="641E4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2387" w:type="dxa"/>
            <w:vAlign w:val="center"/>
          </w:tcPr>
          <w:p w14:paraId="31551610">
            <w:pPr>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序号</w:t>
            </w:r>
          </w:p>
        </w:tc>
        <w:tc>
          <w:tcPr>
            <w:tcW w:w="2971" w:type="dxa"/>
            <w:vAlign w:val="center"/>
          </w:tcPr>
          <w:p w14:paraId="40108D4E">
            <w:pPr>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使用区域</w:t>
            </w:r>
          </w:p>
        </w:tc>
        <w:tc>
          <w:tcPr>
            <w:tcW w:w="3736" w:type="dxa"/>
            <w:vAlign w:val="center"/>
          </w:tcPr>
          <w:p w14:paraId="6894E771">
            <w:pPr>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18030" w:cs="Times New Roman"/>
                <w:color w:val="000000" w:themeColor="text1"/>
                <w:spacing w:val="-3"/>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pacing w:val="-3"/>
                <w:sz w:val="32"/>
                <w:szCs w:val="32"/>
                <w:highlight w:val="none"/>
                <w14:textFill>
                  <w14:solidFill>
                    <w14:schemeClr w14:val="tx1"/>
                  </w14:solidFill>
                </w14:textFill>
              </w:rPr>
              <w:t>刷卡</w:t>
            </w:r>
            <w:r>
              <w:rPr>
                <w:rFonts w:hint="eastAsia" w:ascii="Times New Roman" w:hAnsi="Times New Roman" w:eastAsia="方正仿宋_GB18030" w:cs="Times New Roman"/>
                <w:color w:val="000000" w:themeColor="text1"/>
                <w:spacing w:val="-3"/>
                <w:sz w:val="32"/>
                <w:szCs w:val="32"/>
                <w:highlight w:val="none"/>
                <w:lang w:val="en-US" w:eastAsia="zh-CN"/>
                <w14:textFill>
                  <w14:solidFill>
                    <w14:schemeClr w14:val="tx1"/>
                  </w14:solidFill>
                </w14:textFill>
              </w:rPr>
              <w:t>净水器</w:t>
            </w:r>
            <w:r>
              <w:rPr>
                <w:rFonts w:hint="default" w:ascii="Times New Roman" w:hAnsi="Times New Roman" w:eastAsia="方正仿宋_GB18030" w:cs="Times New Roman"/>
                <w:color w:val="000000" w:themeColor="text1"/>
                <w:spacing w:val="-3"/>
                <w:sz w:val="32"/>
                <w:szCs w:val="32"/>
                <w:highlight w:val="none"/>
                <w14:textFill>
                  <w14:solidFill>
                    <w14:schemeClr w14:val="tx1"/>
                  </w14:solidFill>
                </w14:textFill>
              </w:rPr>
              <w:t>数量</w:t>
            </w:r>
          </w:p>
          <w:p w14:paraId="59F7D305">
            <w:pPr>
              <w:pStyle w:val="2"/>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pacing w:val="-3"/>
                <w:sz w:val="32"/>
                <w:szCs w:val="32"/>
                <w:highlight w:val="none"/>
                <w14:textFill>
                  <w14:solidFill>
                    <w14:schemeClr w14:val="tx1"/>
                  </w14:solidFill>
                </w14:textFill>
              </w:rPr>
              <w:t>（台）</w:t>
            </w:r>
          </w:p>
        </w:tc>
      </w:tr>
      <w:tr w14:paraId="37C90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2387" w:type="dxa"/>
            <w:vAlign w:val="center"/>
          </w:tcPr>
          <w:p w14:paraId="46074ACB">
            <w:pPr>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t>1</w:t>
            </w:r>
          </w:p>
        </w:tc>
        <w:tc>
          <w:tcPr>
            <w:tcW w:w="2971" w:type="dxa"/>
            <w:vAlign w:val="center"/>
          </w:tcPr>
          <w:p w14:paraId="33BEE7BF">
            <w:pPr>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t>学生公寓</w:t>
            </w:r>
          </w:p>
        </w:tc>
        <w:tc>
          <w:tcPr>
            <w:tcW w:w="3736" w:type="dxa"/>
            <w:vAlign w:val="center"/>
          </w:tcPr>
          <w:p w14:paraId="235C9FBB">
            <w:pPr>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18030"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18030" w:cs="Times New Roman"/>
                <w:color w:val="000000" w:themeColor="text1"/>
                <w:sz w:val="32"/>
                <w:szCs w:val="32"/>
                <w:highlight w:val="none"/>
                <w:lang w:val="en-US" w:eastAsia="zh-CN"/>
                <w14:textFill>
                  <w14:solidFill>
                    <w14:schemeClr w14:val="tx1"/>
                  </w14:solidFill>
                </w14:textFill>
              </w:rPr>
              <w:t>35</w:t>
            </w:r>
          </w:p>
        </w:tc>
      </w:tr>
      <w:tr w14:paraId="7D326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2387" w:type="dxa"/>
            <w:vAlign w:val="center"/>
          </w:tcPr>
          <w:p w14:paraId="6D34E6C4">
            <w:pPr>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t>2</w:t>
            </w:r>
          </w:p>
        </w:tc>
        <w:tc>
          <w:tcPr>
            <w:tcW w:w="2971" w:type="dxa"/>
            <w:vAlign w:val="center"/>
          </w:tcPr>
          <w:p w14:paraId="53712CD6">
            <w:pPr>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轮训</w:t>
            </w:r>
            <w:r>
              <w:rPr>
                <w:rFonts w:hint="default" w:ascii="Times New Roman" w:hAnsi="Times New Roman" w:eastAsia="方正仿宋_GB18030" w:cs="Times New Roman"/>
                <w:color w:val="000000" w:themeColor="text1"/>
                <w:sz w:val="32"/>
                <w:szCs w:val="32"/>
                <w:highlight w:val="none"/>
                <w:lang w:eastAsia="zh-CN"/>
                <w14:textFill>
                  <w14:solidFill>
                    <w14:schemeClr w14:val="tx1"/>
                  </w14:solidFill>
                </w14:textFill>
              </w:rPr>
              <w:t>公寓</w:t>
            </w:r>
          </w:p>
        </w:tc>
        <w:tc>
          <w:tcPr>
            <w:tcW w:w="3736" w:type="dxa"/>
            <w:vAlign w:val="center"/>
          </w:tcPr>
          <w:p w14:paraId="5D8343E4">
            <w:pPr>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26</w:t>
            </w:r>
          </w:p>
        </w:tc>
      </w:tr>
      <w:tr w14:paraId="0FFDA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2387" w:type="dxa"/>
            <w:vAlign w:val="center"/>
          </w:tcPr>
          <w:p w14:paraId="3EF1547F">
            <w:pPr>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color w:val="000000" w:themeColor="text1"/>
                <w:sz w:val="32"/>
                <w:szCs w:val="32"/>
                <w:highlight w:val="none"/>
                <w14:textFill>
                  <w14:solidFill>
                    <w14:schemeClr w14:val="tx1"/>
                  </w14:solidFill>
                </w14:textFill>
              </w:rPr>
            </w:pPr>
          </w:p>
        </w:tc>
        <w:tc>
          <w:tcPr>
            <w:tcW w:w="2971" w:type="dxa"/>
            <w:vAlign w:val="center"/>
          </w:tcPr>
          <w:p w14:paraId="3EA5D732">
            <w:pPr>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color w:val="000000" w:themeColor="text1"/>
                <w:kern w:val="0"/>
                <w:sz w:val="32"/>
                <w:szCs w:val="32"/>
                <w:highlight w:val="none"/>
                <w:lang w:bidi="ar"/>
                <w14:textFill>
                  <w14:solidFill>
                    <w14:schemeClr w14:val="tx1"/>
                  </w14:solidFill>
                </w14:textFill>
              </w:rPr>
            </w:pPr>
            <w:r>
              <w:rPr>
                <w:rFonts w:hint="default" w:ascii="Times New Roman" w:hAnsi="Times New Roman" w:eastAsia="方正仿宋_GB18030" w:cs="Times New Roman"/>
                <w:color w:val="000000" w:themeColor="text1"/>
                <w:sz w:val="32"/>
                <w:szCs w:val="32"/>
                <w:highlight w:val="none"/>
                <w14:textFill>
                  <w14:solidFill>
                    <w14:schemeClr w14:val="tx1"/>
                  </w14:solidFill>
                </w14:textFill>
              </w:rPr>
              <w:t>合计</w:t>
            </w:r>
          </w:p>
        </w:tc>
        <w:tc>
          <w:tcPr>
            <w:tcW w:w="3736" w:type="dxa"/>
            <w:vAlign w:val="center"/>
          </w:tcPr>
          <w:p w14:paraId="0D3E226A">
            <w:pPr>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18030" w:cs="Times New Roman"/>
                <w:color w:val="000000" w:themeColor="text1"/>
                <w:kern w:val="0"/>
                <w:sz w:val="32"/>
                <w:szCs w:val="32"/>
                <w:highlight w:val="none"/>
                <w:lang w:val="en-US" w:eastAsia="zh-CN" w:bidi="ar"/>
                <w14:textFill>
                  <w14:solidFill>
                    <w14:schemeClr w14:val="tx1"/>
                  </w14:solidFill>
                </w14:textFill>
              </w:rPr>
            </w:pPr>
            <w:r>
              <w:rPr>
                <w:rFonts w:hint="eastAsia" w:ascii="Times New Roman" w:hAnsi="Times New Roman" w:eastAsia="方正仿宋_GB18030" w:cs="Times New Roman"/>
                <w:color w:val="000000" w:themeColor="text1"/>
                <w:kern w:val="0"/>
                <w:sz w:val="32"/>
                <w:szCs w:val="32"/>
                <w:highlight w:val="none"/>
                <w:lang w:val="en-US" w:eastAsia="zh-CN" w:bidi="ar"/>
                <w14:textFill>
                  <w14:solidFill>
                    <w14:schemeClr w14:val="tx1"/>
                  </w14:solidFill>
                </w14:textFill>
              </w:rPr>
              <w:t>61</w:t>
            </w:r>
          </w:p>
        </w:tc>
      </w:tr>
    </w:tbl>
    <w:p w14:paraId="7B22E2F4">
      <w:pPr>
        <w:pStyle w:val="4"/>
        <w:pageBreakBefore w:val="0"/>
        <w:kinsoku/>
        <w:wordWrap/>
        <w:overflowPunct/>
        <w:topLinePunct w:val="0"/>
        <w:autoSpaceDE/>
        <w:autoSpaceDN/>
        <w:bidi w:val="0"/>
        <w:adjustRightInd/>
        <w:snapToGrid/>
        <w:spacing w:before="0" w:beforeLines="0" w:after="0" w:afterLines="0" w:line="560" w:lineRule="exact"/>
        <w:ind w:left="0" w:leftChars="0" w:firstLine="684" w:firstLineChars="200"/>
        <w:rPr>
          <w:rFonts w:hint="default" w:ascii="Times New Roman" w:hAnsi="Times New Roman" w:eastAsia="方正仿宋_GB18030" w:cs="Times New Roman"/>
          <w:b w:val="0"/>
          <w:spacing w:val="11"/>
          <w:kern w:val="2"/>
          <w:sz w:val="32"/>
          <w:szCs w:val="32"/>
          <w:highlight w:val="cyan"/>
          <w:lang w:val="en-US" w:eastAsia="zh-CN" w:bidi="ar-SA"/>
        </w:rPr>
      </w:pPr>
      <w:r>
        <w:rPr>
          <w:rFonts w:hint="eastAsia" w:ascii="Times New Roman" w:hAnsi="Times New Roman" w:eastAsia="方正仿宋_GB18030" w:cs="Times New Roman"/>
          <w:b w:val="0"/>
          <w:spacing w:val="11"/>
          <w:kern w:val="2"/>
          <w:sz w:val="32"/>
          <w:szCs w:val="32"/>
          <w:highlight w:val="none"/>
          <w:lang w:val="en-US" w:eastAsia="zh-CN" w:bidi="ar-SA"/>
        </w:rPr>
        <w:t>上表配置为建议最低配置，承租方需根据所投产品自行测算，若运营阶段发现无法满足学生集中用水需求（以后台数据及满意度调查为准），承租方承诺无偿增加设备投入。（出具相应承诺函）</w:t>
      </w:r>
    </w:p>
    <w:p w14:paraId="6C3EDB69">
      <w:pPr>
        <w:pStyle w:val="4"/>
        <w:pageBreakBefore w:val="0"/>
        <w:kinsoku/>
        <w:wordWrap/>
        <w:overflowPunct/>
        <w:topLinePunct w:val="0"/>
        <w:autoSpaceDE/>
        <w:autoSpaceDN/>
        <w:bidi w:val="0"/>
        <w:adjustRightInd/>
        <w:snapToGrid/>
        <w:spacing w:before="0" w:beforeLines="0" w:after="0" w:afterLines="0" w:line="560" w:lineRule="exact"/>
        <w:ind w:left="0" w:leftChars="0" w:firstLine="0" w:firstLineChars="0"/>
        <w:rPr>
          <w:rFonts w:hint="eastAsia" w:ascii="方正黑体_GBK" w:hAnsi="方正黑体_GBK" w:eastAsia="方正黑体_GBK" w:cs="方正黑体_GBK"/>
          <w:b w:val="0"/>
          <w:bCs/>
          <w:sz w:val="32"/>
          <w:szCs w:val="32"/>
          <w:highlight w:val="none"/>
        </w:rPr>
      </w:pPr>
      <w:r>
        <w:rPr>
          <w:rFonts w:hint="eastAsia" w:ascii="方正黑体_GBK" w:hAnsi="方正黑体_GBK" w:eastAsia="方正黑体_GBK" w:cs="方正黑体_GBK"/>
          <w:b w:val="0"/>
          <w:bCs/>
          <w:sz w:val="32"/>
          <w:szCs w:val="32"/>
          <w:highlight w:val="none"/>
          <w:lang w:val="en-US" w:eastAsia="zh-CN"/>
        </w:rPr>
        <w:t>十</w:t>
      </w:r>
      <w:r>
        <w:rPr>
          <w:rFonts w:hint="eastAsia" w:ascii="方正黑体_GBK" w:hAnsi="方正黑体_GBK" w:eastAsia="方正黑体_GBK" w:cs="方正黑体_GBK"/>
          <w:b w:val="0"/>
          <w:bCs/>
          <w:sz w:val="32"/>
          <w:szCs w:val="32"/>
          <w:highlight w:val="none"/>
        </w:rPr>
        <w:t>、投标人资格及基本要求</w:t>
      </w:r>
    </w:p>
    <w:p w14:paraId="5DF2DFD2">
      <w:pPr>
        <w:pStyle w:val="2"/>
        <w:pageBreakBefore w:val="0"/>
        <w:kinsoku/>
        <w:wordWrap/>
        <w:overflowPunct/>
        <w:topLinePunct w:val="0"/>
        <w:autoSpaceDE/>
        <w:autoSpaceDN/>
        <w:bidi w:val="0"/>
        <w:adjustRightInd/>
        <w:snapToGrid/>
        <w:spacing w:line="560" w:lineRule="exact"/>
        <w:ind w:left="704"/>
        <w:rPr>
          <w:rFonts w:hint="default" w:ascii="Times New Roman" w:hAnsi="Times New Roman" w:eastAsia="方正仿宋_GB18030" w:cs="Times New Roman"/>
          <w:sz w:val="32"/>
          <w:szCs w:val="32"/>
          <w:highlight w:val="none"/>
        </w:rPr>
      </w:pPr>
      <w:r>
        <w:rPr>
          <w:rFonts w:hint="default" w:ascii="Times New Roman" w:hAnsi="Times New Roman" w:eastAsia="方正仿宋_GB18030" w:cs="Times New Roman"/>
          <w:spacing w:val="11"/>
          <w:sz w:val="32"/>
          <w:szCs w:val="32"/>
          <w:highlight w:val="none"/>
        </w:rPr>
        <w:t>(一)满足《中华人民共和国政府采购法》第二十二条规定：</w:t>
      </w:r>
    </w:p>
    <w:p w14:paraId="744F5689">
      <w:pPr>
        <w:pStyle w:val="2"/>
        <w:pageBreakBefore w:val="0"/>
        <w:kinsoku/>
        <w:wordWrap/>
        <w:overflowPunct/>
        <w:topLinePunct w:val="0"/>
        <w:autoSpaceDE/>
        <w:autoSpaceDN/>
        <w:bidi w:val="0"/>
        <w:adjustRightInd/>
        <w:snapToGrid/>
        <w:spacing w:line="560" w:lineRule="exact"/>
        <w:ind w:left="34" w:right="56" w:firstLine="540"/>
        <w:rPr>
          <w:rFonts w:hint="default" w:ascii="Times New Roman" w:hAnsi="Times New Roman" w:eastAsia="方正仿宋_GB18030" w:cs="Times New Roman"/>
          <w:sz w:val="32"/>
          <w:szCs w:val="32"/>
          <w:highlight w:val="none"/>
        </w:rPr>
      </w:pPr>
      <w:r>
        <w:rPr>
          <w:rFonts w:hint="default" w:ascii="Times New Roman" w:hAnsi="Times New Roman" w:eastAsia="方正仿宋_GB18030" w:cs="Times New Roman"/>
          <w:spacing w:val="18"/>
          <w:sz w:val="32"/>
          <w:szCs w:val="32"/>
          <w:highlight w:val="none"/>
        </w:rPr>
        <w:t>1、具有独立承担民事责任的能力(提供法人或者其他组织的营业执照等证明材料);</w:t>
      </w:r>
    </w:p>
    <w:p w14:paraId="1271BCAE">
      <w:pPr>
        <w:pStyle w:val="2"/>
        <w:pageBreakBefore w:val="0"/>
        <w:kinsoku/>
        <w:wordWrap/>
        <w:overflowPunct/>
        <w:topLinePunct w:val="0"/>
        <w:autoSpaceDE/>
        <w:autoSpaceDN/>
        <w:bidi w:val="0"/>
        <w:adjustRightInd/>
        <w:snapToGrid/>
        <w:spacing w:line="560" w:lineRule="exact"/>
        <w:ind w:left="34" w:right="19" w:firstLine="540"/>
        <w:rPr>
          <w:rFonts w:hint="default" w:ascii="Times New Roman" w:hAnsi="Times New Roman" w:eastAsia="方正仿宋_GB18030" w:cs="Times New Roman"/>
          <w:sz w:val="32"/>
          <w:szCs w:val="32"/>
          <w:highlight w:val="none"/>
        </w:rPr>
      </w:pPr>
      <w:r>
        <w:rPr>
          <w:rFonts w:hint="default" w:ascii="Times New Roman" w:hAnsi="Times New Roman" w:eastAsia="方正仿宋_GB18030" w:cs="Times New Roman"/>
          <w:spacing w:val="18"/>
          <w:sz w:val="32"/>
          <w:szCs w:val="32"/>
          <w:highlight w:val="none"/>
        </w:rPr>
        <w:t>2、具有良好的商业信誉和健全的财务会计制度(提供参加本次</w:t>
      </w:r>
      <w:r>
        <w:rPr>
          <w:rFonts w:hint="default" w:ascii="Times New Roman" w:hAnsi="Times New Roman" w:eastAsia="方正仿宋_GB18030" w:cs="Times New Roman"/>
          <w:spacing w:val="9"/>
          <w:sz w:val="32"/>
          <w:szCs w:val="32"/>
          <w:highlight w:val="none"/>
        </w:rPr>
        <w:t>招租前上一年度经审计的财务报告或银行出具的资信证明等，成立不</w:t>
      </w:r>
      <w:r>
        <w:rPr>
          <w:rFonts w:hint="default" w:ascii="Times New Roman" w:hAnsi="Times New Roman" w:eastAsia="方正仿宋_GB18030" w:cs="Times New Roman"/>
          <w:spacing w:val="18"/>
          <w:sz w:val="32"/>
          <w:szCs w:val="32"/>
          <w:highlight w:val="none"/>
        </w:rPr>
        <w:t>满一个月不需提供);</w:t>
      </w:r>
    </w:p>
    <w:p w14:paraId="6D9302FA">
      <w:pPr>
        <w:pStyle w:val="2"/>
        <w:pageBreakBefore w:val="0"/>
        <w:kinsoku/>
        <w:wordWrap/>
        <w:overflowPunct/>
        <w:topLinePunct w:val="0"/>
        <w:autoSpaceDE/>
        <w:autoSpaceDN/>
        <w:bidi w:val="0"/>
        <w:adjustRightInd/>
        <w:snapToGrid/>
        <w:spacing w:line="560" w:lineRule="exact"/>
        <w:ind w:left="34" w:right="24" w:firstLine="540"/>
        <w:rPr>
          <w:rFonts w:hint="default" w:ascii="Times New Roman" w:hAnsi="Times New Roman" w:eastAsia="方正仿宋_GB18030" w:cs="Times New Roman"/>
          <w:sz w:val="32"/>
          <w:szCs w:val="32"/>
          <w:highlight w:val="none"/>
        </w:rPr>
      </w:pPr>
      <w:r>
        <w:rPr>
          <w:rFonts w:hint="default" w:ascii="Times New Roman" w:hAnsi="Times New Roman" w:eastAsia="方正仿宋_GB18030" w:cs="Times New Roman"/>
          <w:spacing w:val="18"/>
          <w:sz w:val="32"/>
          <w:szCs w:val="32"/>
          <w:highlight w:val="none"/>
        </w:rPr>
        <w:t>3、具有履行合同所必需的设备和专业技术能力(根</w:t>
      </w:r>
      <w:r>
        <w:rPr>
          <w:rFonts w:hint="default" w:ascii="Times New Roman" w:hAnsi="Times New Roman" w:eastAsia="方正仿宋_GB18030" w:cs="Times New Roman"/>
          <w:spacing w:val="17"/>
          <w:sz w:val="32"/>
          <w:szCs w:val="32"/>
          <w:highlight w:val="none"/>
        </w:rPr>
        <w:t>据项目需求</w:t>
      </w:r>
      <w:r>
        <w:rPr>
          <w:rFonts w:hint="default" w:ascii="Times New Roman" w:hAnsi="Times New Roman" w:eastAsia="方正仿宋_GB18030" w:cs="Times New Roman"/>
          <w:spacing w:val="9"/>
          <w:sz w:val="32"/>
          <w:szCs w:val="32"/>
          <w:highlight w:val="none"/>
        </w:rPr>
        <w:t>提供履行合同所必需的设备和专业技术能力的证明材料或相关</w:t>
      </w:r>
      <w:r>
        <w:rPr>
          <w:rFonts w:hint="default" w:ascii="Times New Roman" w:hAnsi="Times New Roman" w:eastAsia="方正仿宋_GB18030" w:cs="Times New Roman"/>
          <w:spacing w:val="8"/>
          <w:sz w:val="32"/>
          <w:szCs w:val="32"/>
          <w:highlight w:val="none"/>
        </w:rPr>
        <w:t>加盖公</w:t>
      </w:r>
      <w:r>
        <w:rPr>
          <w:rFonts w:hint="default" w:ascii="Times New Roman" w:hAnsi="Times New Roman" w:eastAsia="方正仿宋_GB18030" w:cs="Times New Roman"/>
          <w:spacing w:val="25"/>
          <w:sz w:val="32"/>
          <w:szCs w:val="32"/>
          <w:highlight w:val="none"/>
        </w:rPr>
        <w:t>章的承诺函);</w:t>
      </w:r>
    </w:p>
    <w:p w14:paraId="2B720A1A">
      <w:pPr>
        <w:pStyle w:val="2"/>
        <w:pageBreakBefore w:val="0"/>
        <w:kinsoku/>
        <w:wordWrap/>
        <w:overflowPunct/>
        <w:topLinePunct w:val="0"/>
        <w:autoSpaceDE/>
        <w:autoSpaceDN/>
        <w:bidi w:val="0"/>
        <w:adjustRightInd/>
        <w:snapToGrid/>
        <w:spacing w:line="560" w:lineRule="exact"/>
        <w:ind w:left="34" w:right="25" w:firstLine="540"/>
        <w:rPr>
          <w:rFonts w:hint="default" w:ascii="Times New Roman" w:hAnsi="Times New Roman" w:eastAsia="方正仿宋_GB18030" w:cs="Times New Roman"/>
          <w:sz w:val="32"/>
          <w:szCs w:val="32"/>
          <w:highlight w:val="none"/>
        </w:rPr>
      </w:pPr>
      <w:r>
        <w:rPr>
          <w:rFonts w:hint="default" w:ascii="Times New Roman" w:hAnsi="Times New Roman" w:eastAsia="方正仿宋_GB18030" w:cs="Times New Roman"/>
          <w:spacing w:val="18"/>
          <w:sz w:val="32"/>
          <w:szCs w:val="32"/>
          <w:highlight w:val="none"/>
        </w:rPr>
        <w:t>4、有依法缴纳税收和社会保障资金的良好记</w:t>
      </w:r>
      <w:r>
        <w:rPr>
          <w:rFonts w:hint="default" w:ascii="Times New Roman" w:hAnsi="Times New Roman" w:eastAsia="方正仿宋_GB18030" w:cs="Times New Roman"/>
          <w:spacing w:val="17"/>
          <w:sz w:val="32"/>
          <w:szCs w:val="32"/>
          <w:highlight w:val="none"/>
        </w:rPr>
        <w:t>录(提供参加本次</w:t>
      </w:r>
      <w:r>
        <w:rPr>
          <w:rFonts w:hint="default" w:ascii="Times New Roman" w:hAnsi="Times New Roman" w:eastAsia="方正仿宋_GB18030" w:cs="Times New Roman"/>
          <w:spacing w:val="9"/>
          <w:sz w:val="32"/>
          <w:szCs w:val="32"/>
          <w:highlight w:val="none"/>
        </w:rPr>
        <w:t>招租前</w:t>
      </w:r>
      <w:r>
        <w:rPr>
          <w:rFonts w:hint="eastAsia" w:ascii="Times New Roman" w:hAnsi="Times New Roman" w:eastAsia="方正仿宋_GB18030" w:cs="Times New Roman"/>
          <w:spacing w:val="9"/>
          <w:sz w:val="32"/>
          <w:szCs w:val="32"/>
          <w:highlight w:val="none"/>
          <w:lang w:val="en-US" w:eastAsia="zh-CN"/>
        </w:rPr>
        <w:t>连续6个月及以上</w:t>
      </w:r>
      <w:r>
        <w:rPr>
          <w:rFonts w:hint="default" w:ascii="Times New Roman" w:hAnsi="Times New Roman" w:eastAsia="方正仿宋_GB18030" w:cs="Times New Roman"/>
          <w:spacing w:val="9"/>
          <w:sz w:val="32"/>
          <w:szCs w:val="32"/>
          <w:highlight w:val="none"/>
        </w:rPr>
        <w:t>的依法缴纳税收和社会保障资金</w:t>
      </w:r>
      <w:r>
        <w:rPr>
          <w:rFonts w:hint="default" w:ascii="Times New Roman" w:hAnsi="Times New Roman" w:eastAsia="方正仿宋_GB18030" w:cs="Times New Roman"/>
          <w:spacing w:val="8"/>
          <w:sz w:val="32"/>
          <w:szCs w:val="32"/>
          <w:highlight w:val="none"/>
        </w:rPr>
        <w:t>的相关材</w:t>
      </w:r>
      <w:r>
        <w:rPr>
          <w:rFonts w:hint="default" w:ascii="Times New Roman" w:hAnsi="Times New Roman" w:eastAsia="方正仿宋_GB18030" w:cs="Times New Roman"/>
          <w:spacing w:val="-10"/>
          <w:sz w:val="32"/>
          <w:szCs w:val="32"/>
          <w:highlight w:val="none"/>
        </w:rPr>
        <w:t>料</w:t>
      </w:r>
      <w:r>
        <w:rPr>
          <w:rFonts w:hint="default" w:ascii="Times New Roman" w:hAnsi="Times New Roman" w:eastAsia="方正仿宋_GB18030" w:cs="Times New Roman"/>
          <w:spacing w:val="-37"/>
          <w:sz w:val="32"/>
          <w:szCs w:val="32"/>
          <w:highlight w:val="none"/>
        </w:rPr>
        <w:t xml:space="preserve"> </w:t>
      </w:r>
      <w:r>
        <w:rPr>
          <w:rFonts w:hint="default" w:ascii="Times New Roman" w:hAnsi="Times New Roman" w:eastAsia="方正仿宋_GB18030" w:cs="Times New Roman"/>
          <w:spacing w:val="-10"/>
          <w:sz w:val="32"/>
          <w:szCs w:val="32"/>
          <w:highlight w:val="none"/>
        </w:rPr>
        <w:t>)</w:t>
      </w:r>
      <w:r>
        <w:rPr>
          <w:rFonts w:hint="default" w:ascii="Times New Roman" w:hAnsi="Times New Roman" w:eastAsia="方正仿宋_GB18030" w:cs="Times New Roman"/>
          <w:spacing w:val="-11"/>
          <w:sz w:val="32"/>
          <w:szCs w:val="32"/>
          <w:highlight w:val="none"/>
        </w:rPr>
        <w:t xml:space="preserve"> </w:t>
      </w:r>
      <w:r>
        <w:rPr>
          <w:rFonts w:hint="default" w:ascii="Times New Roman" w:hAnsi="Times New Roman" w:eastAsia="方正仿宋_GB18030" w:cs="Times New Roman"/>
          <w:spacing w:val="-10"/>
          <w:sz w:val="32"/>
          <w:szCs w:val="32"/>
          <w:highlight w:val="none"/>
        </w:rPr>
        <w:t>;</w:t>
      </w:r>
    </w:p>
    <w:p w14:paraId="558E5DC2">
      <w:pPr>
        <w:pStyle w:val="2"/>
        <w:pageBreakBefore w:val="0"/>
        <w:kinsoku/>
        <w:wordWrap/>
        <w:overflowPunct/>
        <w:topLinePunct w:val="0"/>
        <w:autoSpaceDE/>
        <w:autoSpaceDN/>
        <w:bidi w:val="0"/>
        <w:adjustRightInd/>
        <w:snapToGrid/>
        <w:spacing w:line="560" w:lineRule="exact"/>
        <w:ind w:left="34" w:firstLine="540"/>
        <w:rPr>
          <w:rFonts w:hint="default" w:ascii="Times New Roman" w:hAnsi="Times New Roman" w:eastAsia="方正仿宋_GB18030" w:cs="Times New Roman"/>
          <w:sz w:val="32"/>
          <w:szCs w:val="32"/>
          <w:highlight w:val="none"/>
        </w:rPr>
      </w:pPr>
      <w:r>
        <w:rPr>
          <w:rFonts w:hint="default" w:ascii="Times New Roman" w:hAnsi="Times New Roman" w:eastAsia="方正仿宋_GB18030" w:cs="Times New Roman"/>
          <w:spacing w:val="13"/>
          <w:sz w:val="32"/>
          <w:szCs w:val="32"/>
          <w:highlight w:val="none"/>
        </w:rPr>
        <w:t>5、参加政府采购活动前三年内，在经营活动中没有</w:t>
      </w:r>
      <w:r>
        <w:rPr>
          <w:rFonts w:hint="default" w:ascii="Times New Roman" w:hAnsi="Times New Roman" w:eastAsia="方正仿宋_GB18030" w:cs="Times New Roman"/>
          <w:spacing w:val="12"/>
          <w:sz w:val="32"/>
          <w:szCs w:val="32"/>
          <w:highlight w:val="none"/>
        </w:rPr>
        <w:t>重大违法记</w:t>
      </w:r>
      <w:r>
        <w:rPr>
          <w:rFonts w:hint="default" w:ascii="Times New Roman" w:hAnsi="Times New Roman" w:eastAsia="方正仿宋_GB18030" w:cs="Times New Roman"/>
          <w:sz w:val="32"/>
          <w:szCs w:val="32"/>
          <w:highlight w:val="none"/>
        </w:rPr>
        <w:t xml:space="preserve"> </w:t>
      </w:r>
      <w:r>
        <w:rPr>
          <w:rFonts w:hint="default" w:ascii="Times New Roman" w:hAnsi="Times New Roman" w:eastAsia="方正仿宋_GB18030" w:cs="Times New Roman"/>
          <w:spacing w:val="19"/>
          <w:sz w:val="32"/>
          <w:szCs w:val="32"/>
          <w:highlight w:val="none"/>
        </w:rPr>
        <w:t>录(提供参加本次招租前3年内在经营活动中没有</w:t>
      </w:r>
      <w:r>
        <w:rPr>
          <w:rFonts w:hint="default" w:ascii="Times New Roman" w:hAnsi="Times New Roman" w:eastAsia="方正仿宋_GB18030" w:cs="Times New Roman"/>
          <w:spacing w:val="18"/>
          <w:sz w:val="32"/>
          <w:szCs w:val="32"/>
          <w:highlight w:val="none"/>
        </w:rPr>
        <w:t>重大违法记录的书</w:t>
      </w:r>
      <w:r>
        <w:rPr>
          <w:rFonts w:hint="default" w:ascii="Times New Roman" w:hAnsi="Times New Roman" w:eastAsia="方正仿宋_GB18030" w:cs="Times New Roman"/>
          <w:spacing w:val="31"/>
          <w:sz w:val="32"/>
          <w:szCs w:val="32"/>
          <w:highlight w:val="none"/>
        </w:rPr>
        <w:t>面声明);</w:t>
      </w:r>
    </w:p>
    <w:p w14:paraId="7B2EE32C">
      <w:pPr>
        <w:pStyle w:val="2"/>
        <w:pageBreakBefore w:val="0"/>
        <w:kinsoku/>
        <w:wordWrap/>
        <w:overflowPunct/>
        <w:topLinePunct w:val="0"/>
        <w:autoSpaceDE/>
        <w:autoSpaceDN/>
        <w:bidi w:val="0"/>
        <w:adjustRightInd/>
        <w:snapToGrid/>
        <w:spacing w:line="560" w:lineRule="exact"/>
        <w:ind w:left="34" w:leftChars="16" w:firstLine="591" w:firstLineChars="171"/>
        <w:rPr>
          <w:rFonts w:hint="default" w:ascii="Times New Roman" w:hAnsi="Times New Roman" w:eastAsia="方正仿宋_GB18030" w:cs="Times New Roman"/>
          <w:sz w:val="32"/>
          <w:szCs w:val="32"/>
          <w:highlight w:val="none"/>
        </w:rPr>
      </w:pPr>
      <w:r>
        <w:rPr>
          <w:rFonts w:hint="eastAsia" w:ascii="Times New Roman" w:hAnsi="Times New Roman" w:eastAsia="方正仿宋_GB18030" w:cs="Times New Roman"/>
          <w:spacing w:val="13"/>
          <w:sz w:val="32"/>
          <w:szCs w:val="32"/>
          <w:highlight w:val="none"/>
          <w:lang w:val="en-US" w:eastAsia="zh-CN"/>
        </w:rPr>
        <w:t>6</w:t>
      </w:r>
      <w:r>
        <w:rPr>
          <w:rFonts w:hint="default" w:ascii="Times New Roman" w:hAnsi="Times New Roman" w:eastAsia="方正仿宋_GB18030" w:cs="Times New Roman"/>
          <w:spacing w:val="13"/>
          <w:sz w:val="32"/>
          <w:szCs w:val="32"/>
          <w:highlight w:val="none"/>
        </w:rPr>
        <w:t>、意向承租方须提供在“信用中国”(</w:t>
      </w:r>
      <w:r>
        <w:rPr>
          <w:rFonts w:hint="default" w:ascii="Times New Roman" w:hAnsi="Times New Roman" w:eastAsia="方正仿宋_GB18030" w:cs="Times New Roman"/>
          <w:spacing w:val="13"/>
          <w:sz w:val="32"/>
          <w:szCs w:val="32"/>
          <w:highlight w:val="none"/>
        </w:rPr>
        <w:fldChar w:fldCharType="begin"/>
      </w:r>
      <w:r>
        <w:rPr>
          <w:rFonts w:hint="default" w:ascii="Times New Roman" w:hAnsi="Times New Roman" w:eastAsia="方正仿宋_GB18030" w:cs="Times New Roman"/>
          <w:spacing w:val="13"/>
          <w:sz w:val="32"/>
          <w:szCs w:val="32"/>
          <w:highlight w:val="none"/>
        </w:rPr>
        <w:instrText xml:space="preserve"> HYPERLINK "https://www.creditchina.gov.cn)" </w:instrText>
      </w:r>
      <w:r>
        <w:rPr>
          <w:rFonts w:hint="default" w:ascii="Times New Roman" w:hAnsi="Times New Roman" w:eastAsia="方正仿宋_GB18030" w:cs="Times New Roman"/>
          <w:spacing w:val="13"/>
          <w:sz w:val="32"/>
          <w:szCs w:val="32"/>
          <w:highlight w:val="none"/>
        </w:rPr>
        <w:fldChar w:fldCharType="separate"/>
      </w:r>
      <w:r>
        <w:rPr>
          <w:rFonts w:hint="default" w:ascii="Times New Roman" w:hAnsi="Times New Roman" w:eastAsia="方正仿宋_GB18030" w:cs="Times New Roman"/>
          <w:spacing w:val="13"/>
          <w:sz w:val="32"/>
          <w:szCs w:val="32"/>
          <w:highlight w:val="none"/>
        </w:rPr>
        <w:t>www.creditchina.gov.cn)</w:t>
      </w:r>
      <w:r>
        <w:rPr>
          <w:rFonts w:hint="default" w:ascii="Times New Roman" w:hAnsi="Times New Roman" w:eastAsia="方正仿宋_GB18030" w:cs="Times New Roman"/>
          <w:spacing w:val="13"/>
          <w:sz w:val="32"/>
          <w:szCs w:val="32"/>
          <w:highlight w:val="none"/>
        </w:rPr>
        <w:fldChar w:fldCharType="end"/>
      </w:r>
      <w:r>
        <w:rPr>
          <w:rFonts w:hint="default" w:ascii="Times New Roman" w:hAnsi="Times New Roman" w:eastAsia="方正仿宋_GB18030" w:cs="Times New Roman"/>
          <w:spacing w:val="14"/>
          <w:sz w:val="32"/>
          <w:szCs w:val="32"/>
          <w:highlight w:val="none"/>
        </w:rPr>
        <w:t>查询的、自本招租公告发布之日至报名截止</w:t>
      </w:r>
      <w:r>
        <w:rPr>
          <w:rFonts w:hint="default" w:ascii="Times New Roman" w:hAnsi="Times New Roman" w:eastAsia="方正仿宋_GB18030" w:cs="Times New Roman"/>
          <w:spacing w:val="13"/>
          <w:sz w:val="32"/>
          <w:szCs w:val="32"/>
          <w:highlight w:val="none"/>
        </w:rPr>
        <w:t>前的信用记录的截图(截</w:t>
      </w:r>
      <w:r>
        <w:rPr>
          <w:rFonts w:hint="default" w:ascii="Times New Roman" w:hAnsi="Times New Roman" w:eastAsia="方正仿宋_GB18030" w:cs="Times New Roman"/>
          <w:sz w:val="32"/>
          <w:szCs w:val="32"/>
          <w:highlight w:val="none"/>
        </w:rPr>
        <w:t xml:space="preserve"> </w:t>
      </w:r>
      <w:r>
        <w:rPr>
          <w:rFonts w:hint="default" w:ascii="Times New Roman" w:hAnsi="Times New Roman" w:eastAsia="方正仿宋_GB18030" w:cs="Times New Roman"/>
          <w:spacing w:val="22"/>
          <w:sz w:val="32"/>
          <w:szCs w:val="32"/>
          <w:highlight w:val="none"/>
        </w:rPr>
        <w:t>图须加盖公章);</w:t>
      </w:r>
    </w:p>
    <w:p w14:paraId="6A886157">
      <w:pPr>
        <w:pStyle w:val="2"/>
        <w:pageBreakBefore w:val="0"/>
        <w:kinsoku/>
        <w:wordWrap/>
        <w:overflowPunct/>
        <w:topLinePunct w:val="0"/>
        <w:autoSpaceDE/>
        <w:autoSpaceDN/>
        <w:bidi w:val="0"/>
        <w:adjustRightInd/>
        <w:snapToGrid/>
        <w:spacing w:line="560" w:lineRule="exact"/>
        <w:ind w:left="699"/>
        <w:rPr>
          <w:rFonts w:hint="default" w:ascii="Times New Roman" w:hAnsi="Times New Roman" w:eastAsia="方正仿宋_GB18030" w:cs="Times New Roman"/>
          <w:sz w:val="32"/>
          <w:szCs w:val="32"/>
          <w:highlight w:val="none"/>
        </w:rPr>
      </w:pPr>
      <w:r>
        <w:rPr>
          <w:rFonts w:hint="default" w:ascii="Times New Roman" w:hAnsi="Times New Roman" w:eastAsia="方正仿宋_GB18030" w:cs="Times New Roman"/>
          <w:spacing w:val="5"/>
          <w:sz w:val="32"/>
          <w:szCs w:val="32"/>
          <w:highlight w:val="none"/>
        </w:rPr>
        <w:t>7、本项目不接受联合体报名。</w:t>
      </w:r>
    </w:p>
    <w:p w14:paraId="38F28ED5">
      <w:pPr>
        <w:pStyle w:val="2"/>
        <w:pageBreakBefore w:val="0"/>
        <w:kinsoku/>
        <w:wordWrap/>
        <w:overflowPunct/>
        <w:topLinePunct w:val="0"/>
        <w:autoSpaceDE/>
        <w:autoSpaceDN/>
        <w:bidi w:val="0"/>
        <w:adjustRightInd/>
        <w:snapToGrid/>
        <w:spacing w:line="560" w:lineRule="exact"/>
        <w:ind w:left="3" w:right="8" w:firstLine="830"/>
        <w:rPr>
          <w:rFonts w:hint="default" w:ascii="Times New Roman" w:hAnsi="Times New Roman" w:eastAsia="方正仿宋_GB18030" w:cs="Times New Roman"/>
          <w:sz w:val="32"/>
          <w:szCs w:val="32"/>
          <w:highlight w:val="none"/>
        </w:rPr>
      </w:pPr>
      <w:r>
        <w:rPr>
          <w:rFonts w:hint="default" w:ascii="Times New Roman" w:hAnsi="Times New Roman" w:eastAsia="方正仿宋_GB18030" w:cs="Times New Roman"/>
          <w:b/>
          <w:bCs/>
          <w:spacing w:val="10"/>
          <w:sz w:val="32"/>
          <w:szCs w:val="32"/>
          <w:highlight w:val="none"/>
        </w:rPr>
        <w:t>(二)意向承租方应具有完成本项目要求的空气源热泵生产厂家</w:t>
      </w:r>
      <w:r>
        <w:rPr>
          <w:rFonts w:hint="default" w:ascii="Times New Roman" w:hAnsi="Times New Roman" w:eastAsia="方正仿宋_GB18030" w:cs="Times New Roman"/>
          <w:b/>
          <w:bCs/>
          <w:spacing w:val="16"/>
          <w:sz w:val="32"/>
          <w:szCs w:val="32"/>
          <w:highlight w:val="none"/>
        </w:rPr>
        <w:t>针对本项目的授权书(提供复印件加盖公章)。</w:t>
      </w:r>
    </w:p>
    <w:p w14:paraId="2B07D2AE">
      <w:pPr>
        <w:pStyle w:val="2"/>
        <w:pageBreakBefore w:val="0"/>
        <w:kinsoku/>
        <w:wordWrap/>
        <w:overflowPunct/>
        <w:topLinePunct w:val="0"/>
        <w:autoSpaceDE/>
        <w:autoSpaceDN/>
        <w:bidi w:val="0"/>
        <w:adjustRightInd/>
        <w:snapToGrid/>
        <w:spacing w:line="560" w:lineRule="exact"/>
        <w:ind w:left="823"/>
        <w:rPr>
          <w:rFonts w:hint="default" w:ascii="Times New Roman" w:hAnsi="Times New Roman" w:eastAsia="方正仿宋_GB18030" w:cs="Times New Roman"/>
          <w:sz w:val="32"/>
          <w:szCs w:val="32"/>
          <w:highlight w:val="none"/>
        </w:rPr>
      </w:pPr>
      <w:r>
        <w:rPr>
          <w:rFonts w:hint="default" w:ascii="Times New Roman" w:hAnsi="Times New Roman" w:eastAsia="方正仿宋_GB18030" w:cs="Times New Roman"/>
          <w:b/>
          <w:bCs/>
          <w:spacing w:val="19"/>
          <w:sz w:val="32"/>
          <w:szCs w:val="32"/>
          <w:highlight w:val="none"/>
        </w:rPr>
        <w:t>(三)意向</w:t>
      </w:r>
      <w:r>
        <w:rPr>
          <w:rFonts w:hint="eastAsia" w:ascii="Times New Roman" w:hAnsi="Times New Roman" w:eastAsia="方正仿宋_GB18030" w:cs="Times New Roman"/>
          <w:b/>
          <w:bCs/>
          <w:spacing w:val="19"/>
          <w:sz w:val="32"/>
          <w:szCs w:val="32"/>
          <w:highlight w:val="none"/>
          <w:lang w:val="en-US" w:eastAsia="zh-CN"/>
        </w:rPr>
        <w:t>承租方提供所投产品对应生产厂家</w:t>
      </w:r>
      <w:r>
        <w:rPr>
          <w:rFonts w:hint="default" w:ascii="Times New Roman" w:hAnsi="Times New Roman" w:eastAsia="方正仿宋_GB18030" w:cs="Times New Roman"/>
          <w:b/>
          <w:bCs/>
          <w:spacing w:val="19"/>
          <w:sz w:val="32"/>
          <w:szCs w:val="32"/>
          <w:highlight w:val="none"/>
        </w:rPr>
        <w:t>所获证书要求(提供证书扫描件)</w:t>
      </w:r>
    </w:p>
    <w:p w14:paraId="0F5BD7BC">
      <w:pPr>
        <w:pStyle w:val="2"/>
        <w:pageBreakBefore w:val="0"/>
        <w:kinsoku/>
        <w:wordWrap/>
        <w:overflowPunct/>
        <w:topLinePunct w:val="0"/>
        <w:autoSpaceDE/>
        <w:autoSpaceDN/>
        <w:bidi w:val="0"/>
        <w:adjustRightInd/>
        <w:snapToGrid/>
        <w:spacing w:line="560" w:lineRule="exact"/>
        <w:ind w:right="59" w:firstLine="699"/>
        <w:rPr>
          <w:rFonts w:hint="default" w:ascii="Times New Roman" w:hAnsi="Times New Roman" w:eastAsia="方正仿宋_GB18030" w:cs="Times New Roman"/>
          <w:sz w:val="32"/>
          <w:szCs w:val="32"/>
          <w:highlight w:val="none"/>
        </w:rPr>
      </w:pPr>
      <w:r>
        <w:rPr>
          <w:rFonts w:hint="default" w:ascii="Times New Roman" w:hAnsi="Times New Roman" w:eastAsia="方正仿宋_GB18030" w:cs="Times New Roman"/>
          <w:spacing w:val="2"/>
          <w:sz w:val="32"/>
          <w:szCs w:val="32"/>
          <w:highlight w:val="none"/>
        </w:rPr>
        <w:t>通过</w:t>
      </w:r>
      <w:r>
        <w:rPr>
          <w:rFonts w:hint="default" w:ascii="Times New Roman" w:hAnsi="Times New Roman" w:eastAsia="方正仿宋_GB18030" w:cs="Times New Roman"/>
          <w:spacing w:val="-47"/>
          <w:sz w:val="32"/>
          <w:szCs w:val="32"/>
          <w:highlight w:val="none"/>
        </w:rPr>
        <w:t xml:space="preserve"> </w:t>
      </w:r>
      <w:r>
        <w:rPr>
          <w:rFonts w:hint="default" w:ascii="Times New Roman" w:hAnsi="Times New Roman" w:eastAsia="方正仿宋_GB18030" w:cs="Times New Roman"/>
          <w:sz w:val="32"/>
          <w:szCs w:val="32"/>
          <w:highlight w:val="none"/>
        </w:rPr>
        <w:t>IS</w:t>
      </w:r>
      <w:r>
        <w:rPr>
          <w:rFonts w:hint="default" w:ascii="Times New Roman" w:hAnsi="Times New Roman" w:eastAsia="方正仿宋_GB18030" w:cs="Times New Roman"/>
          <w:spacing w:val="2"/>
          <w:sz w:val="32"/>
          <w:szCs w:val="32"/>
          <w:highlight w:val="none"/>
        </w:rPr>
        <w:t>09001</w:t>
      </w:r>
      <w:r>
        <w:rPr>
          <w:rFonts w:hint="default" w:ascii="Times New Roman" w:hAnsi="Times New Roman" w:eastAsia="方正仿宋_GB18030" w:cs="Times New Roman"/>
          <w:spacing w:val="18"/>
          <w:w w:val="101"/>
          <w:sz w:val="32"/>
          <w:szCs w:val="32"/>
          <w:highlight w:val="none"/>
        </w:rPr>
        <w:t xml:space="preserve"> </w:t>
      </w:r>
      <w:r>
        <w:rPr>
          <w:rFonts w:hint="default" w:ascii="Times New Roman" w:hAnsi="Times New Roman" w:eastAsia="方正仿宋_GB18030" w:cs="Times New Roman"/>
          <w:spacing w:val="2"/>
          <w:sz w:val="32"/>
          <w:szCs w:val="32"/>
          <w:highlight w:val="none"/>
        </w:rPr>
        <w:t>质量体系认证、</w:t>
      </w:r>
      <w:r>
        <w:rPr>
          <w:rFonts w:hint="default" w:ascii="Times New Roman" w:hAnsi="Times New Roman" w:eastAsia="方正仿宋_GB18030" w:cs="Times New Roman"/>
          <w:sz w:val="32"/>
          <w:szCs w:val="32"/>
          <w:highlight w:val="none"/>
        </w:rPr>
        <w:t>IS</w:t>
      </w:r>
      <w:r>
        <w:rPr>
          <w:rFonts w:hint="default" w:ascii="Times New Roman" w:hAnsi="Times New Roman" w:eastAsia="方正仿宋_GB18030" w:cs="Times New Roman"/>
          <w:spacing w:val="2"/>
          <w:sz w:val="32"/>
          <w:szCs w:val="32"/>
          <w:highlight w:val="none"/>
        </w:rPr>
        <w:t>014001 环境管理体系认证、</w:t>
      </w:r>
      <w:r>
        <w:rPr>
          <w:rFonts w:hint="default" w:ascii="Times New Roman" w:hAnsi="Times New Roman" w:eastAsia="方正仿宋_GB18030" w:cs="Times New Roman"/>
          <w:sz w:val="32"/>
          <w:szCs w:val="32"/>
          <w:highlight w:val="none"/>
        </w:rPr>
        <w:t xml:space="preserve"> ISO45001 职业健康安全管理体系认证</w:t>
      </w:r>
      <w:r>
        <w:rPr>
          <w:rFonts w:hint="default" w:ascii="Times New Roman" w:hAnsi="Times New Roman" w:eastAsia="方正仿宋_GB18030" w:cs="Times New Roman"/>
          <w:spacing w:val="1"/>
          <w:sz w:val="32"/>
          <w:szCs w:val="32"/>
          <w:highlight w:val="none"/>
        </w:rPr>
        <w:t>。</w:t>
      </w:r>
    </w:p>
    <w:p w14:paraId="615B73C3">
      <w:pPr>
        <w:pStyle w:val="2"/>
        <w:pageBreakBefore w:val="0"/>
        <w:kinsoku/>
        <w:wordWrap/>
        <w:overflowPunct/>
        <w:topLinePunct w:val="0"/>
        <w:autoSpaceDE/>
        <w:autoSpaceDN/>
        <w:bidi w:val="0"/>
        <w:adjustRightInd/>
        <w:snapToGrid/>
        <w:spacing w:line="560" w:lineRule="exact"/>
        <w:ind w:left="703"/>
        <w:outlineLvl w:val="3"/>
        <w:rPr>
          <w:rFonts w:hint="default" w:ascii="Times New Roman" w:hAnsi="Times New Roman" w:eastAsia="方正仿宋_GB18030" w:cs="Times New Roman"/>
          <w:sz w:val="32"/>
          <w:szCs w:val="32"/>
          <w:highlight w:val="none"/>
        </w:rPr>
      </w:pPr>
      <w:r>
        <w:rPr>
          <w:rFonts w:hint="default" w:ascii="Times New Roman" w:hAnsi="Times New Roman" w:eastAsia="方正仿宋_GB18030" w:cs="Times New Roman"/>
          <w:b/>
          <w:bCs/>
          <w:spacing w:val="15"/>
          <w:sz w:val="32"/>
          <w:szCs w:val="32"/>
          <w:highlight w:val="none"/>
        </w:rPr>
        <w:t>(四)意向承租方业绩要求</w:t>
      </w:r>
    </w:p>
    <w:p w14:paraId="04A0B1F7">
      <w:pPr>
        <w:pStyle w:val="2"/>
        <w:pageBreakBefore w:val="0"/>
        <w:kinsoku/>
        <w:wordWrap/>
        <w:overflowPunct/>
        <w:topLinePunct w:val="0"/>
        <w:autoSpaceDE/>
        <w:autoSpaceDN/>
        <w:bidi w:val="0"/>
        <w:adjustRightInd/>
        <w:snapToGrid/>
        <w:spacing w:line="560" w:lineRule="exact"/>
        <w:ind w:right="84" w:firstLine="649"/>
        <w:rPr>
          <w:rFonts w:hint="default" w:ascii="Times New Roman" w:hAnsi="Times New Roman" w:eastAsia="方正仿宋_GB18030" w:cs="Times New Roman"/>
          <w:spacing w:val="11"/>
          <w:sz w:val="32"/>
          <w:szCs w:val="32"/>
          <w:highlight w:val="none"/>
        </w:rPr>
      </w:pPr>
      <w:r>
        <w:rPr>
          <w:rFonts w:hint="default" w:ascii="Times New Roman" w:hAnsi="Times New Roman" w:eastAsia="方正仿宋_GB18030" w:cs="Times New Roman"/>
          <w:spacing w:val="17"/>
          <w:sz w:val="32"/>
          <w:szCs w:val="32"/>
          <w:highlight w:val="none"/>
        </w:rPr>
        <w:t>提供自2020年1月1</w:t>
      </w:r>
      <w:r>
        <w:rPr>
          <w:rFonts w:hint="default" w:ascii="Times New Roman" w:hAnsi="Times New Roman" w:eastAsia="方正仿宋_GB18030" w:cs="Times New Roman"/>
          <w:spacing w:val="-24"/>
          <w:sz w:val="32"/>
          <w:szCs w:val="32"/>
          <w:highlight w:val="none"/>
        </w:rPr>
        <w:t xml:space="preserve"> </w:t>
      </w:r>
      <w:r>
        <w:rPr>
          <w:rFonts w:hint="default" w:ascii="Times New Roman" w:hAnsi="Times New Roman" w:eastAsia="方正仿宋_GB18030" w:cs="Times New Roman"/>
          <w:spacing w:val="17"/>
          <w:sz w:val="32"/>
          <w:szCs w:val="32"/>
          <w:highlight w:val="none"/>
        </w:rPr>
        <w:t>日以来(以合同签订日期为准)目</w:t>
      </w:r>
      <w:r>
        <w:rPr>
          <w:rFonts w:hint="default" w:ascii="Times New Roman" w:hAnsi="Times New Roman" w:eastAsia="方正仿宋_GB18030" w:cs="Times New Roman"/>
          <w:spacing w:val="16"/>
          <w:sz w:val="32"/>
          <w:szCs w:val="32"/>
          <w:highlight w:val="none"/>
        </w:rPr>
        <w:t>前在</w:t>
      </w:r>
      <w:r>
        <w:rPr>
          <w:rFonts w:hint="default" w:ascii="Times New Roman" w:hAnsi="Times New Roman" w:eastAsia="方正仿宋_GB18030" w:cs="Times New Roman"/>
          <w:spacing w:val="9"/>
          <w:sz w:val="32"/>
          <w:szCs w:val="32"/>
          <w:highlight w:val="none"/>
        </w:rPr>
        <w:t>运营的、服务主体为高校学生公寓热水系统空气源热泵项目、热水供应模式为学生公寓入户服务、服务人数在5000人及以上的的案例合同</w:t>
      </w:r>
      <w:r>
        <w:rPr>
          <w:rFonts w:hint="default" w:ascii="Times New Roman" w:hAnsi="Times New Roman" w:eastAsia="方正仿宋_GB18030" w:cs="Times New Roman"/>
          <w:spacing w:val="18"/>
          <w:sz w:val="32"/>
          <w:szCs w:val="32"/>
          <w:highlight w:val="none"/>
        </w:rPr>
        <w:t>2个，需提供合同复印件并加盖公章(如合同中无法体</w:t>
      </w:r>
      <w:r>
        <w:rPr>
          <w:rFonts w:hint="default" w:ascii="Times New Roman" w:hAnsi="Times New Roman" w:eastAsia="方正仿宋_GB18030" w:cs="Times New Roman"/>
          <w:spacing w:val="17"/>
          <w:sz w:val="32"/>
          <w:szCs w:val="32"/>
          <w:highlight w:val="none"/>
        </w:rPr>
        <w:t>现服务时间、</w:t>
      </w:r>
      <w:r>
        <w:rPr>
          <w:rFonts w:hint="default" w:ascii="Times New Roman" w:hAnsi="Times New Roman" w:eastAsia="方正仿宋_GB18030" w:cs="Times New Roman"/>
          <w:sz w:val="32"/>
          <w:szCs w:val="32"/>
          <w:highlight w:val="none"/>
        </w:rPr>
        <w:t xml:space="preserve"> </w:t>
      </w:r>
      <w:r>
        <w:rPr>
          <w:rFonts w:hint="default" w:ascii="Times New Roman" w:hAnsi="Times New Roman" w:eastAsia="方正仿宋_GB18030" w:cs="Times New Roman"/>
          <w:spacing w:val="9"/>
          <w:sz w:val="32"/>
          <w:szCs w:val="32"/>
          <w:highlight w:val="none"/>
        </w:rPr>
        <w:t>服务人数、项目内容等，须另附业主单位证明材料，证明材料需有合</w:t>
      </w:r>
      <w:r>
        <w:rPr>
          <w:rFonts w:hint="default" w:ascii="Times New Roman" w:hAnsi="Times New Roman" w:eastAsia="方正仿宋_GB18030" w:cs="Times New Roman"/>
          <w:spacing w:val="11"/>
          <w:sz w:val="32"/>
          <w:szCs w:val="32"/>
          <w:highlight w:val="none"/>
        </w:rPr>
        <w:t>同甲方公章，联系人、联系电话)。</w:t>
      </w:r>
    </w:p>
    <w:p w14:paraId="4A14FF83">
      <w:pPr>
        <w:pStyle w:val="4"/>
        <w:pageBreakBefore w:val="0"/>
        <w:kinsoku/>
        <w:wordWrap/>
        <w:overflowPunct/>
        <w:topLinePunct w:val="0"/>
        <w:autoSpaceDE/>
        <w:autoSpaceDN/>
        <w:bidi w:val="0"/>
        <w:adjustRightInd/>
        <w:snapToGrid/>
        <w:spacing w:before="0" w:beforeLines="0" w:after="0" w:afterLines="0" w:line="560" w:lineRule="exact"/>
        <w:ind w:left="0" w:leftChars="0" w:firstLine="0" w:firstLineChars="0"/>
        <w:rPr>
          <w:rFonts w:hint="eastAsia" w:ascii="方正黑体_GBK" w:hAnsi="方正黑体_GBK" w:eastAsia="方正黑体_GBK" w:cs="方正黑体_GBK"/>
          <w:b w:val="0"/>
          <w:bCs/>
          <w:sz w:val="32"/>
          <w:szCs w:val="32"/>
          <w:highlight w:val="none"/>
        </w:rPr>
      </w:pPr>
      <w:r>
        <w:rPr>
          <w:rFonts w:hint="eastAsia" w:ascii="方正黑体_GBK" w:hAnsi="方正黑体_GBK" w:eastAsia="方正黑体_GBK" w:cs="方正黑体_GBK"/>
          <w:b w:val="0"/>
          <w:bCs/>
          <w:sz w:val="32"/>
          <w:szCs w:val="32"/>
          <w:highlight w:val="none"/>
          <w:lang w:val="en-US" w:eastAsia="zh-CN"/>
        </w:rPr>
        <w:t>十一、</w:t>
      </w:r>
      <w:r>
        <w:rPr>
          <w:rFonts w:hint="eastAsia" w:ascii="方正黑体_GBK" w:hAnsi="方正黑体_GBK" w:eastAsia="方正黑体_GBK" w:cs="方正黑体_GBK"/>
          <w:b w:val="0"/>
          <w:bCs/>
          <w:sz w:val="32"/>
          <w:szCs w:val="32"/>
          <w:highlight w:val="none"/>
        </w:rPr>
        <w:t>现场踏勘要求</w:t>
      </w:r>
    </w:p>
    <w:p w14:paraId="1848320C">
      <w:pPr>
        <w:pStyle w:val="2"/>
        <w:pageBreakBefore w:val="0"/>
        <w:kinsoku/>
        <w:wordWrap/>
        <w:overflowPunct/>
        <w:topLinePunct w:val="0"/>
        <w:autoSpaceDE/>
        <w:autoSpaceDN/>
        <w:bidi w:val="0"/>
        <w:adjustRightInd/>
        <w:snapToGrid/>
        <w:spacing w:line="560" w:lineRule="exact"/>
        <w:ind w:right="84" w:firstLine="649"/>
        <w:rPr>
          <w:rFonts w:hint="eastAsia" w:ascii="方正仿宋_GB2312" w:hAnsi="方正仿宋_GB2312" w:eastAsia="方正仿宋_GB2312" w:cs="方正仿宋_GB2312"/>
          <w:b w:val="0"/>
          <w:bCs/>
          <w:sz w:val="32"/>
          <w:szCs w:val="32"/>
          <w:highlight w:val="none"/>
          <w:lang w:eastAsia="zh-CN"/>
        </w:rPr>
      </w:pPr>
      <w:r>
        <w:rPr>
          <w:rFonts w:hint="default" w:ascii="Times New Roman" w:hAnsi="Times New Roman" w:eastAsia="方正仿宋_GB18030" w:cs="Times New Roman"/>
          <w:spacing w:val="9"/>
          <w:sz w:val="32"/>
          <w:szCs w:val="32"/>
          <w:highlight w:val="none"/>
        </w:rPr>
        <w:t>招租方组织现场踏勘，意向承租方于本项目正式招租公告发布之日起</w:t>
      </w:r>
      <w:r>
        <w:rPr>
          <w:rFonts w:hint="default" w:ascii="Times New Roman" w:hAnsi="Times New Roman" w:eastAsia="方正仿宋_GB18030" w:cs="Times New Roman"/>
          <w:spacing w:val="9"/>
          <w:sz w:val="32"/>
          <w:szCs w:val="32"/>
          <w:highlight w:val="none"/>
          <w:lang w:val="en-US" w:eastAsia="zh-CN"/>
        </w:rPr>
        <w:t>五</w:t>
      </w:r>
      <w:r>
        <w:rPr>
          <w:rFonts w:hint="default" w:ascii="Times New Roman" w:hAnsi="Times New Roman" w:eastAsia="方正仿宋_GB18030" w:cs="Times New Roman"/>
          <w:spacing w:val="9"/>
          <w:sz w:val="32"/>
          <w:szCs w:val="32"/>
          <w:highlight w:val="none"/>
        </w:rPr>
        <w:t>个工作日内，携带营业执照(复印件加盖公章)、公司公章前往</w:t>
      </w:r>
      <w:r>
        <w:rPr>
          <w:rFonts w:hint="default" w:ascii="Times New Roman" w:hAnsi="Times New Roman" w:eastAsia="方正仿宋_GB18030" w:cs="Times New Roman"/>
          <w:spacing w:val="9"/>
          <w:sz w:val="32"/>
          <w:szCs w:val="32"/>
          <w:highlight w:val="none"/>
          <w:lang w:val="en-US" w:eastAsia="zh-CN"/>
        </w:rPr>
        <w:t>校方地址</w:t>
      </w:r>
      <w:r>
        <w:rPr>
          <w:rFonts w:hint="default" w:ascii="Times New Roman" w:hAnsi="Times New Roman" w:eastAsia="方正仿宋_GB18030" w:cs="Times New Roman"/>
          <w:spacing w:val="9"/>
          <w:sz w:val="32"/>
          <w:szCs w:val="32"/>
          <w:highlight w:val="none"/>
        </w:rPr>
        <w:t>进行现场踏勘并领取现场踏勘确认书。</w:t>
      </w:r>
      <w:r>
        <w:rPr>
          <w:rFonts w:hint="eastAsia" w:ascii="Times New Roman" w:hAnsi="Times New Roman" w:eastAsia="方正仿宋_GB18030" w:cs="Times New Roman"/>
          <w:spacing w:val="9"/>
          <w:sz w:val="32"/>
          <w:szCs w:val="32"/>
          <w:highlight w:val="none"/>
          <w:lang w:eastAsia="zh-CN"/>
        </w:rPr>
        <w:t>（</w:t>
      </w:r>
      <w:r>
        <w:rPr>
          <w:rFonts w:hint="eastAsia" w:ascii="Times New Roman" w:hAnsi="Times New Roman" w:eastAsia="方正仿宋_GB18030" w:cs="Times New Roman"/>
          <w:spacing w:val="9"/>
          <w:sz w:val="32"/>
          <w:szCs w:val="32"/>
          <w:highlight w:val="none"/>
          <w:lang w:val="en-US" w:eastAsia="zh-CN"/>
        </w:rPr>
        <w:t>联系方式025-86496553</w:t>
      </w:r>
      <w:r>
        <w:rPr>
          <w:rFonts w:hint="eastAsia" w:ascii="Times New Roman" w:hAnsi="Times New Roman" w:eastAsia="方正仿宋_GB18030" w:cs="Times New Roman"/>
          <w:spacing w:val="9"/>
          <w:sz w:val="32"/>
          <w:szCs w:val="32"/>
          <w:highlight w:val="none"/>
          <w:lang w:eastAsia="zh-CN"/>
        </w:rPr>
        <w:t>）</w:t>
      </w:r>
      <w:r>
        <w:rPr>
          <w:rFonts w:hint="default" w:ascii="Times New Roman" w:hAnsi="Times New Roman" w:eastAsia="方正仿宋_GB18030" w:cs="Times New Roman"/>
          <w:spacing w:val="9"/>
          <w:sz w:val="32"/>
          <w:szCs w:val="32"/>
          <w:highlight w:val="none"/>
        </w:rPr>
        <w:t xml:space="preserve"> </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3735F3B-5659-4683-83BF-38F7C8055DDA}"/>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18030">
    <w:panose1 w:val="02000000000000000000"/>
    <w:charset w:val="86"/>
    <w:family w:val="auto"/>
    <w:pitch w:val="default"/>
    <w:sig w:usb0="00000001" w:usb1="08000000" w:usb2="00000000" w:usb3="00000000" w:csb0="00040000" w:csb1="00000000"/>
    <w:embedRegular r:id="rId2" w:fontKey="{DE3DED8F-7C54-456F-9718-D70D3EEE3846}"/>
  </w:font>
  <w:font w:name="方正公文小标宋">
    <w:panose1 w:val="02000500000000000000"/>
    <w:charset w:val="86"/>
    <w:family w:val="auto"/>
    <w:pitch w:val="default"/>
    <w:sig w:usb0="A00002BF" w:usb1="38CF7CFA" w:usb2="00000016" w:usb3="00000000" w:csb0="00040001" w:csb1="00000000"/>
    <w:embedRegular r:id="rId3" w:fontKey="{9958CFD9-B736-4D59-9B11-CB54D425CF33}"/>
  </w:font>
  <w:font w:name="方正黑体_GBK">
    <w:panose1 w:val="03000509000000000000"/>
    <w:charset w:val="86"/>
    <w:family w:val="auto"/>
    <w:pitch w:val="default"/>
    <w:sig w:usb0="00000001" w:usb1="080E0000" w:usb2="00000000" w:usb3="00000000" w:csb0="00040000" w:csb1="00000000"/>
    <w:embedRegular r:id="rId4" w:fontKey="{BF28F03C-6D41-43C9-91E0-6AB1B07DE28D}"/>
  </w:font>
  <w:font w:name="仿宋_GB2312">
    <w:altName w:val="仿宋"/>
    <w:panose1 w:val="02010609030101010101"/>
    <w:charset w:val="86"/>
    <w:family w:val="modern"/>
    <w:pitch w:val="default"/>
    <w:sig w:usb0="00000000" w:usb1="00000000" w:usb2="00000000" w:usb3="00000000" w:csb0="00040000" w:csb1="00000000"/>
    <w:embedRegular r:id="rId5" w:fontKey="{670A31D8-BB6A-4A92-A1B4-20869A6CE875}"/>
  </w:font>
  <w:font w:name="仿宋">
    <w:panose1 w:val="02010609060101010101"/>
    <w:charset w:val="86"/>
    <w:family w:val="modern"/>
    <w:pitch w:val="default"/>
    <w:sig w:usb0="800002BF" w:usb1="38CF7CFA" w:usb2="00000016" w:usb3="00000000" w:csb0="00040001" w:csb1="00000000"/>
    <w:embedRegular r:id="rId6" w:fontKey="{5FEBD0BB-C4BC-4309-8D6B-879D576538FC}"/>
  </w:font>
  <w:font w:name="___WRD_EMBED_SUB_45">
    <w:panose1 w:val="02010600030101010101"/>
    <w:charset w:val="86"/>
    <w:family w:val="auto"/>
    <w:pitch w:val="default"/>
    <w:sig w:usb0="00000203" w:usb1="288F0000" w:usb2="00000006" w:usb3="00000000" w:csb0="00040001" w:csb1="00000000"/>
    <w:embedRegular r:id="rId7" w:fontKey="{1C367A5A-DD14-4233-BA49-16D60D9539E7}"/>
  </w:font>
  <w:font w:name="方正仿宋_GB2312">
    <w:panose1 w:val="02000000000000000000"/>
    <w:charset w:val="86"/>
    <w:family w:val="auto"/>
    <w:pitch w:val="default"/>
    <w:sig w:usb0="A00002BF" w:usb1="184F6CFA" w:usb2="00000012" w:usb3="00000000" w:csb0="00040001" w:csb1="00000000"/>
    <w:embedRegular r:id="rId8" w:fontKey="{F9C3C4EE-B68D-420B-B5EA-82EBE70ECD8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F096D">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0138E4">
                          <w:pPr>
                            <w:pStyle w:val="8"/>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40138E4">
                    <w:pPr>
                      <w:pStyle w:val="8"/>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1B7DB4"/>
    <w:multiLevelType w:val="singleLevel"/>
    <w:tmpl w:val="D61B7DB4"/>
    <w:lvl w:ilvl="0" w:tentative="0">
      <w:start w:val="1"/>
      <w:numFmt w:val="decimal"/>
      <w:suff w:val="nothing"/>
      <w:lvlText w:val="%1、"/>
      <w:lvlJc w:val="left"/>
    </w:lvl>
  </w:abstractNum>
  <w:abstractNum w:abstractNumId="1">
    <w:nsid w:val="EAC66837"/>
    <w:multiLevelType w:val="singleLevel"/>
    <w:tmpl w:val="EAC66837"/>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410527D"/>
    <w:rsid w:val="001D26BE"/>
    <w:rsid w:val="00394E04"/>
    <w:rsid w:val="007C0090"/>
    <w:rsid w:val="00F571E7"/>
    <w:rsid w:val="00FD3693"/>
    <w:rsid w:val="016B45B5"/>
    <w:rsid w:val="026D13BD"/>
    <w:rsid w:val="0A046E8B"/>
    <w:rsid w:val="0F5B4403"/>
    <w:rsid w:val="10337FFC"/>
    <w:rsid w:val="156B7B78"/>
    <w:rsid w:val="17541748"/>
    <w:rsid w:val="17FC550E"/>
    <w:rsid w:val="182633AB"/>
    <w:rsid w:val="19BB43DE"/>
    <w:rsid w:val="1C355298"/>
    <w:rsid w:val="1C550B58"/>
    <w:rsid w:val="1C9673F2"/>
    <w:rsid w:val="1E584CCC"/>
    <w:rsid w:val="1F13300A"/>
    <w:rsid w:val="1FF92002"/>
    <w:rsid w:val="247F3E0E"/>
    <w:rsid w:val="24C719D6"/>
    <w:rsid w:val="28466C2C"/>
    <w:rsid w:val="29F348DE"/>
    <w:rsid w:val="2A0D60F1"/>
    <w:rsid w:val="2A941912"/>
    <w:rsid w:val="2B1562B0"/>
    <w:rsid w:val="2B570FA2"/>
    <w:rsid w:val="2BEA293F"/>
    <w:rsid w:val="2E1562DE"/>
    <w:rsid w:val="2F3B28B9"/>
    <w:rsid w:val="2F911A4F"/>
    <w:rsid w:val="30967C99"/>
    <w:rsid w:val="337C533F"/>
    <w:rsid w:val="34132849"/>
    <w:rsid w:val="34A80273"/>
    <w:rsid w:val="3667770F"/>
    <w:rsid w:val="36A4475E"/>
    <w:rsid w:val="39EC2D60"/>
    <w:rsid w:val="3A2927B5"/>
    <w:rsid w:val="3E6035AB"/>
    <w:rsid w:val="439B7436"/>
    <w:rsid w:val="44464E91"/>
    <w:rsid w:val="449B0D98"/>
    <w:rsid w:val="46A12D50"/>
    <w:rsid w:val="48D31352"/>
    <w:rsid w:val="4CC94947"/>
    <w:rsid w:val="4CD6663D"/>
    <w:rsid w:val="508012A5"/>
    <w:rsid w:val="50D60E9F"/>
    <w:rsid w:val="549F3978"/>
    <w:rsid w:val="55820D2C"/>
    <w:rsid w:val="56A07B34"/>
    <w:rsid w:val="5C80133A"/>
    <w:rsid w:val="5EBC361C"/>
    <w:rsid w:val="61534088"/>
    <w:rsid w:val="61972646"/>
    <w:rsid w:val="635C04D0"/>
    <w:rsid w:val="64AE23EA"/>
    <w:rsid w:val="6B3672AA"/>
    <w:rsid w:val="6BBB33D4"/>
    <w:rsid w:val="6C0A3B4F"/>
    <w:rsid w:val="70FF03F7"/>
    <w:rsid w:val="740E67CB"/>
    <w:rsid w:val="7410527D"/>
    <w:rsid w:val="74CD7FCC"/>
    <w:rsid w:val="759C6025"/>
    <w:rsid w:val="773334CE"/>
    <w:rsid w:val="77FA78F9"/>
    <w:rsid w:val="7E3C6BED"/>
    <w:rsid w:val="7E84275F"/>
    <w:rsid w:val="7F1A2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2"/>
    <w:basedOn w:val="1"/>
    <w:next w:val="1"/>
    <w:unhideWhenUsed/>
    <w:qFormat/>
    <w:uiPriority w:val="0"/>
    <w:pPr>
      <w:keepNext/>
      <w:keepLines/>
      <w:spacing w:before="260" w:beforeLines="0" w:beforeAutospacing="0" w:after="260" w:afterLines="0" w:afterAutospacing="0" w:line="240" w:lineRule="auto"/>
      <w:ind w:firstLine="420" w:firstLineChars="200"/>
      <w:outlineLvl w:val="1"/>
    </w:pPr>
    <w:rPr>
      <w:rFonts w:ascii="Arial" w:hAnsi="Arial" w:eastAsia="黑体"/>
      <w:b/>
      <w:sz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宋体" w:hAnsi="宋体"/>
      <w:sz w:val="24"/>
    </w:rPr>
  </w:style>
  <w:style w:type="paragraph" w:styleId="3">
    <w:name w:val="toc 2"/>
    <w:basedOn w:val="1"/>
    <w:next w:val="1"/>
    <w:qFormat/>
    <w:uiPriority w:val="0"/>
    <w:pPr>
      <w:tabs>
        <w:tab w:val="left" w:pos="5880"/>
      </w:tabs>
      <w:spacing w:line="360" w:lineRule="auto"/>
      <w:ind w:left="420" w:leftChars="200"/>
    </w:pPr>
    <w:rPr>
      <w:rFonts w:ascii="宋体" w:hAnsi="宋体" w:cs="宋体"/>
      <w:snapToGrid w:val="0"/>
      <w:color w:val="000000"/>
      <w:kern w:val="0"/>
      <w:sz w:val="24"/>
      <w:szCs w:val="21"/>
      <w:lang w:eastAsia="en-US"/>
    </w:rPr>
  </w:style>
  <w:style w:type="paragraph" w:styleId="5">
    <w:name w:val="annotation text"/>
    <w:basedOn w:val="1"/>
    <w:qFormat/>
    <w:uiPriority w:val="0"/>
    <w:pPr>
      <w:jc w:val="left"/>
    </w:pPr>
  </w:style>
  <w:style w:type="paragraph" w:styleId="6">
    <w:name w:val="Body Text Indent"/>
    <w:basedOn w:val="1"/>
    <w:next w:val="7"/>
    <w:qFormat/>
    <w:uiPriority w:val="0"/>
    <w:pPr>
      <w:spacing w:after="120" w:afterLines="0" w:afterAutospacing="0"/>
      <w:ind w:left="420" w:leftChars="200"/>
    </w:pPr>
  </w:style>
  <w:style w:type="paragraph" w:styleId="7">
    <w:name w:val="envelope return"/>
    <w:basedOn w:val="1"/>
    <w:qFormat/>
    <w:uiPriority w:val="0"/>
    <w:pPr>
      <w:snapToGrid w:val="0"/>
    </w:pPr>
    <w:rPr>
      <w:rFonts w:ascii="Arial" w:hAnsi="Arial"/>
    </w:rPr>
  </w:style>
  <w:style w:type="paragraph" w:styleId="8">
    <w:name w:val="footer"/>
    <w:basedOn w:val="1"/>
    <w:link w:val="17"/>
    <w:qFormat/>
    <w:uiPriority w:val="0"/>
    <w:pPr>
      <w:tabs>
        <w:tab w:val="center" w:pos="4153"/>
        <w:tab w:val="right" w:pos="8306"/>
      </w:tabs>
      <w:snapToGrid w:val="0"/>
      <w:jc w:val="left"/>
    </w:pPr>
    <w:rPr>
      <w:sz w:val="18"/>
      <w:szCs w:val="18"/>
    </w:rPr>
  </w:style>
  <w:style w:type="paragraph" w:styleId="9">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before="100" w:beforeAutospacing="1" w:after="100" w:afterAutospacing="1" w:line="278" w:lineRule="auto"/>
      <w:jc w:val="left"/>
    </w:pPr>
    <w:rPr>
      <w:rFonts w:ascii="宋体" w:hAnsi="宋体" w:cs="宋体"/>
      <w:kern w:val="0"/>
      <w:sz w:val="24"/>
      <w:szCs w:val="24"/>
    </w:rPr>
  </w:style>
  <w:style w:type="paragraph" w:styleId="11">
    <w:name w:val="Body Text First Indent 2"/>
    <w:basedOn w:val="6"/>
    <w:next w:val="1"/>
    <w:qFormat/>
    <w:uiPriority w:val="0"/>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5">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6">
    <w:name w:val="页眉 Char"/>
    <w:basedOn w:val="14"/>
    <w:link w:val="9"/>
    <w:qFormat/>
    <w:uiPriority w:val="0"/>
    <w:rPr>
      <w:rFonts w:ascii="Calibri" w:hAnsi="Calibri"/>
      <w:kern w:val="2"/>
      <w:sz w:val="18"/>
      <w:szCs w:val="18"/>
    </w:rPr>
  </w:style>
  <w:style w:type="character" w:customStyle="1" w:styleId="17">
    <w:name w:val="页脚 Char"/>
    <w:basedOn w:val="14"/>
    <w:link w:val="8"/>
    <w:qFormat/>
    <w:uiPriority w:val="0"/>
    <w:rPr>
      <w:rFonts w:ascii="Calibri" w:hAnsi="Calibri"/>
      <w:kern w:val="2"/>
      <w:sz w:val="18"/>
      <w:szCs w:val="18"/>
    </w:rPr>
  </w:style>
  <w:style w:type="character" w:customStyle="1" w:styleId="18">
    <w:name w:val="font11"/>
    <w:basedOn w:val="14"/>
    <w:qFormat/>
    <w:uiPriority w:val="0"/>
    <w:rPr>
      <w:rFonts w:hint="eastAsia" w:ascii="宋体" w:hAnsi="宋体" w:eastAsia="宋体" w:cs="宋体"/>
      <w:color w:val="000000"/>
      <w:sz w:val="20"/>
      <w:szCs w:val="20"/>
      <w:u w:val="none"/>
    </w:rPr>
  </w:style>
  <w:style w:type="character" w:customStyle="1" w:styleId="19">
    <w:name w:val="font21"/>
    <w:basedOn w:val="14"/>
    <w:qFormat/>
    <w:uiPriority w:val="0"/>
    <w:rPr>
      <w:rFonts w:ascii="方正仿宋_GB18030" w:hAnsi="方正仿宋_GB18030" w:eastAsia="方正仿宋_GB18030" w:cs="方正仿宋_GB18030"/>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5782</Words>
  <Characters>6352</Characters>
  <Lines>47</Lines>
  <Paragraphs>13</Paragraphs>
  <TotalTime>59</TotalTime>
  <ScaleCrop>false</ScaleCrop>
  <LinksUpToDate>false</LinksUpToDate>
  <CharactersWithSpaces>6382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2025-07-02T00:33:00Z</dcterms:created>
  <dc:creator>王卫</dc:creator>
  <cp:lastModifiedBy>吕莹</cp:lastModifiedBy>
  <dcterms:modified xsi:type="dcterms:W3CDTF">2025-11-05T07:43:41Z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20D15FA4E9C24733880A2404A558580D_13</vt:lpwstr>
  </property>
  <property fmtid="{D5CDD505-2E9C-101B-9397-08002B2CF9AE}" pid="4" name="KSOTemplateDocerSaveRecord">
    <vt:lpwstr>eyJoZGlkIjoiN2YxYjI4MWUxYWZjNjgyOTM3NDk4MjY0ZWJlYmQ2N2MiLCJ1c2VySWQiOiIxNjY1NzQ1MjU0In0=</vt:lpwstr>
  </property>
</Properties>
</file>