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20" w:type="dxa"/>
        <w:tblInd w:w="93" w:type="dxa"/>
        <w:tblLook w:val="0000" w:firstRow="0" w:lastRow="0" w:firstColumn="0" w:lastColumn="0" w:noHBand="0" w:noVBand="0"/>
      </w:tblPr>
      <w:tblGrid>
        <w:gridCol w:w="8120"/>
      </w:tblGrid>
      <w:tr w:rsidR="00AB2C79" w:rsidRPr="00AB2C79" w:rsidTr="00F117EF">
        <w:trPr>
          <w:trHeight w:val="600"/>
        </w:trPr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32"/>
              </w:rPr>
            </w:pPr>
            <w:r w:rsidRPr="00AB2C79">
              <w:rPr>
                <w:rFonts w:ascii="Times New Roman" w:eastAsia="黑体" w:hAnsi="Times New Roman" w:cs="Times New Roman"/>
                <w:sz w:val="36"/>
              </w:rPr>
              <w:br w:type="page"/>
            </w:r>
            <w:r w:rsidRPr="00AB2C79">
              <w:rPr>
                <w:rFonts w:ascii="Times New Roman" w:eastAsia="黑体" w:hAnsi="Times New Roman" w:cs="Times New Roman"/>
                <w:sz w:val="36"/>
              </w:rPr>
              <w:br w:type="page"/>
            </w:r>
            <w:r w:rsidRPr="00AB2C79">
              <w:rPr>
                <w:rFonts w:ascii="Times New Roman" w:eastAsia="仿宋_GB2312" w:hAnsi="Times New Roman" w:cs="Times New Roman"/>
                <w:sz w:val="36"/>
              </w:rPr>
              <w:br w:type="page"/>
            </w:r>
            <w:r w:rsidRPr="00AB2C79">
              <w:rPr>
                <w:rFonts w:ascii="Times New Roman" w:eastAsia="仿宋_GB2312" w:hAnsi="Times New Roman" w:cs="Times New Roman"/>
                <w:sz w:val="32"/>
                <w:szCs w:val="32"/>
              </w:rPr>
              <w:br w:type="page"/>
            </w:r>
            <w:r w:rsidRPr="00AB2C79">
              <w:rPr>
                <w:rFonts w:ascii="Times New Roman" w:eastAsia="方正黑体_GBK" w:hAnsi="Times New Roman" w:cs="Times New Roman"/>
                <w:sz w:val="32"/>
              </w:rPr>
              <w:t>附件</w:t>
            </w:r>
            <w:r w:rsidRPr="00AB2C79">
              <w:rPr>
                <w:rFonts w:ascii="Times New Roman" w:eastAsia="方正黑体_GBK" w:hAnsi="Times New Roman" w:cs="Times New Roman"/>
                <w:sz w:val="32"/>
              </w:rPr>
              <w:t>2</w:t>
            </w:r>
          </w:p>
          <w:p w:rsidR="00AB2C79" w:rsidRPr="00AB2C79" w:rsidRDefault="00AB2C79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b/>
                <w:sz w:val="36"/>
                <w:szCs w:val="36"/>
              </w:rPr>
            </w:pPr>
            <w:r w:rsidRPr="00AB2C79">
              <w:rPr>
                <w:rFonts w:ascii="Times New Roman" w:eastAsia="方正小标宋_GBK" w:hAnsi="Times New Roman" w:cs="Times New Roman"/>
                <w:b/>
                <w:sz w:val="36"/>
                <w:szCs w:val="36"/>
              </w:rPr>
              <w:t>江苏开放大学</w:t>
            </w:r>
            <w:bookmarkStart w:id="0" w:name="_GoBack"/>
            <w:bookmarkEnd w:id="0"/>
            <w:r w:rsidRPr="00AB2C79">
              <w:rPr>
                <w:rFonts w:ascii="Times New Roman" w:eastAsia="方正小标宋_GBK" w:hAnsi="Times New Roman" w:cs="Times New Roman"/>
                <w:b/>
                <w:sz w:val="36"/>
                <w:szCs w:val="36"/>
              </w:rPr>
              <w:t>（江苏城市职业学院）</w:t>
            </w:r>
          </w:p>
          <w:p w:rsidR="00AB2C79" w:rsidRPr="00AB2C79" w:rsidRDefault="00AB2C79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2C79">
              <w:rPr>
                <w:rFonts w:ascii="Times New Roman" w:eastAsia="方正小标宋_GBK" w:hAnsi="Times New Roman" w:cs="Times New Roman"/>
                <w:b/>
                <w:sz w:val="36"/>
                <w:szCs w:val="36"/>
              </w:rPr>
              <w:t>采购招标项目评审专家分类目录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一、工程类（编码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A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A01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工程设计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A02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工程监理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A03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工程造价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A04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工程施工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二、一般货物类（编码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B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B01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广播、影视、音响、舞台设备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B02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计算机软硬件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B03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电气设备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B04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体育器材及设备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B05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办公设备类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B06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交通车辆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B07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电梯设备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B08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空调设备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B09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家具用具、厨房设备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B10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图书、教材、电子出版物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B11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纺织用品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B12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中西医药品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B13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食用粮油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B14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办公耗材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B15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消防器材及设备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 xml:space="preserve">B16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建筑材料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三、服务类（编码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C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C01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招标投标咨询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C02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法律咨询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C03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物业管理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C04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餐饮管理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C05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保险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C06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租赁服务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C07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高新技术服务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C08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其他服务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四、仪器仪表类（编号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D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D01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通信设备及器材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D02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电子元器件及专用设备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D03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光学仪器仪表及材料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D04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材料实验仪器及装置、耗材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D05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医疗器械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D06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其他类仪器仪表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五、经济类（编号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E</w:t>
            </w:r>
            <w:r w:rsidRPr="00AB2C79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E01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财务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E02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管理</w:t>
            </w:r>
          </w:p>
        </w:tc>
      </w:tr>
      <w:tr w:rsidR="00AB2C79" w:rsidRPr="00AB2C79" w:rsidTr="00F117EF">
        <w:trPr>
          <w:trHeight w:hRule="exact" w:val="56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C79" w:rsidRPr="00AB2C79" w:rsidRDefault="00AB2C79" w:rsidP="00F117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E03 </w:t>
            </w:r>
            <w:r w:rsidRPr="00AB2C79">
              <w:rPr>
                <w:rFonts w:ascii="Times New Roman" w:eastAsia="方正仿宋_GBK" w:hAnsi="Times New Roman" w:cs="Times New Roman"/>
                <w:sz w:val="32"/>
                <w:szCs w:val="32"/>
              </w:rPr>
              <w:t>审计</w:t>
            </w:r>
          </w:p>
        </w:tc>
      </w:tr>
    </w:tbl>
    <w:p w:rsidR="00CD2D27" w:rsidRPr="00AB2C79" w:rsidRDefault="00CD2D27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CD2D27" w:rsidRPr="00AB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79"/>
    <w:rsid w:val="00AB2C79"/>
    <w:rsid w:val="00C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03815-3B9A-4CC6-AFE9-9C2ED52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1</cp:revision>
  <dcterms:created xsi:type="dcterms:W3CDTF">2020-05-20T13:58:00Z</dcterms:created>
  <dcterms:modified xsi:type="dcterms:W3CDTF">2020-05-20T14:00:00Z</dcterms:modified>
</cp:coreProperties>
</file>