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0B80DF" w14:textId="24FDB237" w:rsidR="00560018" w:rsidRDefault="00783DE6">
      <w:pPr>
        <w:jc w:val="center"/>
        <w:rPr>
          <w:rFonts w:ascii="Times New Roman" w:eastAsia="方正小标宋_GBK" w:hAnsi="Times New Roman" w:cs="Times New Roman"/>
          <w:sz w:val="44"/>
          <w:szCs w:val="44"/>
        </w:rPr>
      </w:pPr>
      <w:r w:rsidRPr="00783DE6">
        <w:rPr>
          <w:rFonts w:ascii="Times New Roman" w:eastAsia="方正小标宋_GBK" w:hAnsi="Times New Roman" w:cs="Times New Roman" w:hint="eastAsia"/>
          <w:sz w:val="44"/>
          <w:szCs w:val="44"/>
        </w:rPr>
        <w:t>江苏开放大学桥林校区（一期）导视系统建设项目需求方案</w:t>
      </w:r>
      <w:bookmarkStart w:id="0" w:name="_GoBack"/>
      <w:bookmarkEnd w:id="0"/>
    </w:p>
    <w:p w14:paraId="1B5BDC61" w14:textId="77777777" w:rsidR="00560018" w:rsidRDefault="00560018">
      <w:pPr>
        <w:rPr>
          <w:rFonts w:ascii="Times New Roman" w:eastAsia="方正黑体_GBK" w:hAnsi="Times New Roman" w:cs="Times New Roman"/>
          <w:sz w:val="32"/>
          <w:szCs w:val="32"/>
        </w:rPr>
      </w:pPr>
    </w:p>
    <w:p w14:paraId="2E224856" w14:textId="77777777" w:rsidR="00560018" w:rsidRDefault="00694199">
      <w:pPr>
        <w:ind w:firstLineChars="200" w:firstLine="640"/>
        <w:rPr>
          <w:rFonts w:ascii="方正黑体_GBK" w:eastAsia="方正黑体_GBK" w:hAnsi="Times New Roman" w:cs="Times New Roman"/>
          <w:sz w:val="32"/>
          <w:szCs w:val="32"/>
        </w:rPr>
      </w:pPr>
      <w:r>
        <w:rPr>
          <w:rFonts w:ascii="方正黑体_GBK" w:eastAsia="方正黑体_GBK" w:hAnsi="Times New Roman" w:cs="Times New Roman" w:hint="eastAsia"/>
          <w:sz w:val="32"/>
          <w:szCs w:val="32"/>
        </w:rPr>
        <w:t>一、项目概况</w:t>
      </w:r>
    </w:p>
    <w:p w14:paraId="743DCF93" w14:textId="77777777" w:rsidR="00560018" w:rsidRDefault="00694199">
      <w:pPr>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项目名称：江苏开放大学桥林校区</w:t>
      </w:r>
      <w:r>
        <w:rPr>
          <w:rFonts w:ascii="Times New Roman" w:eastAsia="方正仿宋_GBK" w:hAnsi="Times New Roman" w:cs="Times New Roman" w:hint="eastAsia"/>
          <w:sz w:val="32"/>
          <w:szCs w:val="32"/>
        </w:rPr>
        <w:t>（一期）</w:t>
      </w:r>
      <w:r>
        <w:rPr>
          <w:rFonts w:ascii="Times New Roman" w:eastAsia="方正仿宋_GBK" w:hAnsi="Times New Roman" w:cs="Times New Roman"/>
          <w:sz w:val="32"/>
          <w:szCs w:val="32"/>
        </w:rPr>
        <w:t>导视系统建设</w:t>
      </w:r>
    </w:p>
    <w:p w14:paraId="02512D6C" w14:textId="77777777" w:rsidR="00560018" w:rsidRDefault="00694199">
      <w:pPr>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预算金额：</w:t>
      </w:r>
      <w:r>
        <w:rPr>
          <w:rFonts w:ascii="Times New Roman" w:eastAsia="方正仿宋_GBK" w:hAnsi="Times New Roman" w:cs="Times New Roman"/>
          <w:sz w:val="32"/>
          <w:szCs w:val="32"/>
        </w:rPr>
        <w:t>140</w:t>
      </w:r>
      <w:r>
        <w:rPr>
          <w:rFonts w:ascii="Times New Roman" w:eastAsia="方正仿宋_GBK" w:hAnsi="Times New Roman" w:cs="Times New Roman"/>
          <w:sz w:val="32"/>
          <w:szCs w:val="32"/>
        </w:rPr>
        <w:t>万元</w:t>
      </w:r>
    </w:p>
    <w:p w14:paraId="7F4834D0" w14:textId="77777777" w:rsidR="00560018" w:rsidRDefault="00694199">
      <w:pPr>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最高限价：</w:t>
      </w:r>
      <w:r>
        <w:rPr>
          <w:rFonts w:ascii="Times New Roman" w:eastAsia="方正仿宋_GBK" w:hAnsi="Times New Roman" w:cs="Times New Roman"/>
          <w:sz w:val="32"/>
          <w:szCs w:val="32"/>
        </w:rPr>
        <w:t>140</w:t>
      </w:r>
      <w:r>
        <w:rPr>
          <w:rFonts w:ascii="Times New Roman" w:eastAsia="方正仿宋_GBK" w:hAnsi="Times New Roman" w:cs="Times New Roman"/>
          <w:sz w:val="32"/>
          <w:szCs w:val="32"/>
        </w:rPr>
        <w:t>万元</w:t>
      </w:r>
    </w:p>
    <w:p w14:paraId="25C74959" w14:textId="77777777" w:rsidR="00560018" w:rsidRDefault="00694199">
      <w:pPr>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4.</w:t>
      </w:r>
      <w:r>
        <w:rPr>
          <w:rFonts w:ascii="Times New Roman" w:eastAsia="方正仿宋_GBK" w:hAnsi="Times New Roman" w:cs="Times New Roman"/>
          <w:sz w:val="32"/>
          <w:szCs w:val="32"/>
        </w:rPr>
        <w:t>采购需求：根据江苏开放大学桥林校区校园文化建设的需要，进行校园</w:t>
      </w:r>
      <w:r>
        <w:rPr>
          <w:rFonts w:ascii="Times New Roman" w:eastAsia="方正仿宋_GBK" w:hAnsi="Times New Roman" w:cs="Times New Roman" w:hint="eastAsia"/>
          <w:sz w:val="32"/>
          <w:szCs w:val="32"/>
        </w:rPr>
        <w:t>（一期）</w:t>
      </w:r>
      <w:r>
        <w:rPr>
          <w:rFonts w:ascii="Times New Roman" w:eastAsia="方正仿宋_GBK" w:hAnsi="Times New Roman" w:cs="Times New Roman"/>
          <w:sz w:val="32"/>
          <w:szCs w:val="32"/>
        </w:rPr>
        <w:t>导视系统</w:t>
      </w:r>
      <w:r>
        <w:rPr>
          <w:rFonts w:ascii="Times New Roman" w:eastAsia="方正仿宋_GBK" w:hAnsi="Times New Roman" w:cs="Times New Roman" w:hint="eastAsia"/>
          <w:sz w:val="32"/>
          <w:szCs w:val="32"/>
        </w:rPr>
        <w:t>建设</w:t>
      </w:r>
      <w:r>
        <w:rPr>
          <w:rFonts w:ascii="Times New Roman" w:eastAsia="方正仿宋_GBK" w:hAnsi="Times New Roman" w:cs="Times New Roman"/>
          <w:sz w:val="32"/>
          <w:szCs w:val="32"/>
        </w:rPr>
        <w:t>招标。</w:t>
      </w:r>
    </w:p>
    <w:p w14:paraId="131CD5EA" w14:textId="77777777" w:rsidR="00560018" w:rsidRDefault="00694199">
      <w:pPr>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5.</w:t>
      </w:r>
      <w:r>
        <w:rPr>
          <w:rFonts w:ascii="Times New Roman" w:eastAsia="方正仿宋_GBK" w:hAnsi="Times New Roman" w:cs="Times New Roman"/>
          <w:sz w:val="32"/>
          <w:szCs w:val="32"/>
        </w:rPr>
        <w:t>合同履行期限：合同签订</w:t>
      </w:r>
      <w:r>
        <w:rPr>
          <w:rFonts w:ascii="Times New Roman" w:eastAsia="方正仿宋_GBK" w:hAnsi="Times New Roman" w:cs="Times New Roman"/>
          <w:sz w:val="32"/>
          <w:szCs w:val="32"/>
        </w:rPr>
        <w:t>30</w:t>
      </w:r>
      <w:r>
        <w:rPr>
          <w:rFonts w:ascii="Times New Roman" w:eastAsia="方正仿宋_GBK" w:hAnsi="Times New Roman" w:cs="Times New Roman"/>
          <w:sz w:val="32"/>
          <w:szCs w:val="32"/>
        </w:rPr>
        <w:t>日内完成制作安装并通过验收。</w:t>
      </w:r>
    </w:p>
    <w:p w14:paraId="54471BAB" w14:textId="77777777" w:rsidR="00560018" w:rsidRDefault="00694199">
      <w:pPr>
        <w:spacing w:line="360" w:lineRule="auto"/>
        <w:ind w:firstLineChars="200" w:firstLine="640"/>
        <w:rPr>
          <w:rFonts w:ascii="方正黑体_GBK" w:eastAsia="方正黑体_GBK" w:hAnsi="Times New Roman" w:cs="Times New Roman"/>
          <w:sz w:val="32"/>
          <w:szCs w:val="32"/>
        </w:rPr>
      </w:pPr>
      <w:r>
        <w:rPr>
          <w:rFonts w:ascii="方正黑体_GBK" w:eastAsia="方正黑体_GBK" w:hAnsi="Times New Roman" w:cs="Times New Roman" w:hint="eastAsia"/>
          <w:sz w:val="32"/>
          <w:szCs w:val="32"/>
        </w:rPr>
        <w:t>二、项目内容</w:t>
      </w:r>
    </w:p>
    <w:p w14:paraId="46FD48A9" w14:textId="77777777" w:rsidR="00560018" w:rsidRDefault="00694199">
      <w:pPr>
        <w:spacing w:line="360" w:lineRule="auto"/>
        <w:ind w:firstLineChars="200" w:firstLine="643"/>
        <w:rPr>
          <w:rFonts w:ascii="Times New Roman" w:eastAsia="方正仿宋_GBK" w:hAnsi="Times New Roman" w:cs="Times New Roman"/>
          <w:b/>
          <w:sz w:val="32"/>
          <w:szCs w:val="32"/>
        </w:rPr>
      </w:pPr>
      <w:r>
        <w:rPr>
          <w:rFonts w:ascii="Times New Roman" w:eastAsia="方正仿宋_GBK" w:hAnsi="Times New Roman" w:cs="Times New Roman"/>
          <w:b/>
          <w:sz w:val="32"/>
          <w:szCs w:val="32"/>
        </w:rPr>
        <w:t>（一）工作量清单</w:t>
      </w:r>
    </w:p>
    <w:p w14:paraId="7DD9578E" w14:textId="77777777" w:rsidR="00560018" w:rsidRDefault="00694199">
      <w:pPr>
        <w:spacing w:line="360" w:lineRule="auto"/>
        <w:ind w:firstLineChars="200" w:firstLine="643"/>
        <w:rPr>
          <w:rFonts w:ascii="Times New Roman" w:eastAsia="方正仿宋_GBK" w:hAnsi="Times New Roman" w:cs="Times New Roman"/>
          <w:b/>
          <w:sz w:val="32"/>
          <w:szCs w:val="32"/>
        </w:rPr>
      </w:pPr>
      <w:r>
        <w:rPr>
          <w:rFonts w:ascii="Times New Roman" w:eastAsia="方正仿宋_GBK" w:hAnsi="Times New Roman" w:cs="Times New Roman" w:hint="eastAsia"/>
          <w:b/>
          <w:sz w:val="32"/>
          <w:szCs w:val="32"/>
        </w:rPr>
        <w:t>1</w:t>
      </w:r>
      <w:r>
        <w:rPr>
          <w:rFonts w:ascii="Times New Roman" w:eastAsia="方正仿宋_GBK" w:hAnsi="Times New Roman" w:cs="Times New Roman" w:hint="eastAsia"/>
          <w:b/>
          <w:sz w:val="32"/>
          <w:szCs w:val="32"/>
        </w:rPr>
        <w:t>、室外部分：</w:t>
      </w:r>
    </w:p>
    <w:tbl>
      <w:tblPr>
        <w:tblW w:w="4998" w:type="pct"/>
        <w:tblLook w:val="04A0" w:firstRow="1" w:lastRow="0" w:firstColumn="1" w:lastColumn="0" w:noHBand="0" w:noVBand="1"/>
      </w:tblPr>
      <w:tblGrid>
        <w:gridCol w:w="656"/>
        <w:gridCol w:w="1756"/>
        <w:gridCol w:w="2277"/>
        <w:gridCol w:w="2292"/>
        <w:gridCol w:w="656"/>
        <w:gridCol w:w="656"/>
      </w:tblGrid>
      <w:tr w:rsidR="00560018" w14:paraId="5763A2AA" w14:textId="77777777">
        <w:trPr>
          <w:trHeight w:val="640"/>
        </w:trPr>
        <w:tc>
          <w:tcPr>
            <w:tcW w:w="3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00CC76" w14:textId="77777777" w:rsidR="00560018" w:rsidRDefault="00694199">
            <w:pPr>
              <w:widowControl/>
              <w:jc w:val="center"/>
              <w:textAlignment w:val="center"/>
              <w:rPr>
                <w:rFonts w:ascii="微软雅黑" w:eastAsia="微软雅黑" w:hAnsi="微软雅黑" w:cs="微软雅黑"/>
                <w:b/>
                <w:bCs/>
                <w:color w:val="000000"/>
                <w:sz w:val="22"/>
              </w:rPr>
            </w:pPr>
            <w:r>
              <w:rPr>
                <w:rFonts w:ascii="微软雅黑" w:eastAsia="微软雅黑" w:hAnsi="微软雅黑" w:cs="微软雅黑" w:hint="eastAsia"/>
                <w:b/>
                <w:bCs/>
                <w:color w:val="000000"/>
                <w:kern w:val="0"/>
                <w:sz w:val="22"/>
                <w:lang w:bidi="ar"/>
              </w:rPr>
              <w:t>序号</w:t>
            </w:r>
          </w:p>
        </w:tc>
        <w:tc>
          <w:tcPr>
            <w:tcW w:w="10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B097AB" w14:textId="77777777" w:rsidR="00560018" w:rsidRDefault="00694199">
            <w:pPr>
              <w:widowControl/>
              <w:jc w:val="center"/>
              <w:textAlignment w:val="center"/>
              <w:rPr>
                <w:rFonts w:ascii="微软雅黑" w:eastAsia="微软雅黑" w:hAnsi="微软雅黑" w:cs="微软雅黑"/>
                <w:b/>
                <w:bCs/>
                <w:color w:val="000000"/>
                <w:sz w:val="22"/>
              </w:rPr>
            </w:pPr>
            <w:r>
              <w:rPr>
                <w:rFonts w:ascii="微软雅黑" w:eastAsia="微软雅黑" w:hAnsi="微软雅黑" w:cs="微软雅黑" w:hint="eastAsia"/>
                <w:b/>
                <w:bCs/>
                <w:color w:val="000000"/>
                <w:kern w:val="0"/>
                <w:sz w:val="22"/>
                <w:lang w:bidi="ar"/>
              </w:rPr>
              <w:t>名称</w:t>
            </w:r>
          </w:p>
        </w:tc>
        <w:tc>
          <w:tcPr>
            <w:tcW w:w="14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B75BEF" w14:textId="77777777" w:rsidR="00560018" w:rsidRDefault="00694199">
            <w:pPr>
              <w:widowControl/>
              <w:jc w:val="center"/>
              <w:textAlignment w:val="center"/>
              <w:rPr>
                <w:rFonts w:ascii="微软雅黑" w:eastAsia="微软雅黑" w:hAnsi="微软雅黑" w:cs="微软雅黑"/>
                <w:b/>
                <w:bCs/>
                <w:color w:val="000000"/>
                <w:sz w:val="22"/>
              </w:rPr>
            </w:pPr>
            <w:r>
              <w:rPr>
                <w:rFonts w:ascii="微软雅黑" w:eastAsia="微软雅黑" w:hAnsi="微软雅黑" w:cs="微软雅黑" w:hint="eastAsia"/>
                <w:b/>
                <w:bCs/>
                <w:color w:val="000000"/>
                <w:kern w:val="0"/>
                <w:sz w:val="22"/>
                <w:lang w:bidi="ar"/>
              </w:rPr>
              <w:t>工艺材质</w:t>
            </w:r>
          </w:p>
        </w:tc>
        <w:tc>
          <w:tcPr>
            <w:tcW w:w="13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4E8702" w14:textId="77777777" w:rsidR="00560018" w:rsidRDefault="00694199">
            <w:pPr>
              <w:widowControl/>
              <w:jc w:val="center"/>
              <w:textAlignment w:val="center"/>
              <w:rPr>
                <w:rFonts w:ascii="微软雅黑" w:eastAsia="微软雅黑" w:hAnsi="微软雅黑" w:cs="微软雅黑"/>
                <w:b/>
                <w:bCs/>
                <w:color w:val="000000"/>
                <w:sz w:val="22"/>
              </w:rPr>
            </w:pPr>
            <w:r>
              <w:rPr>
                <w:rFonts w:ascii="微软雅黑" w:eastAsia="微软雅黑" w:hAnsi="微软雅黑" w:cs="微软雅黑" w:hint="eastAsia"/>
                <w:b/>
                <w:bCs/>
                <w:color w:val="000000"/>
                <w:kern w:val="0"/>
                <w:sz w:val="22"/>
                <w:lang w:bidi="ar"/>
              </w:rPr>
              <w:t>尺寸规格</w:t>
            </w:r>
            <w:r>
              <w:rPr>
                <w:rFonts w:ascii="微软雅黑" w:eastAsia="微软雅黑" w:hAnsi="微软雅黑" w:cs="微软雅黑" w:hint="eastAsia"/>
                <w:b/>
                <w:bCs/>
                <w:color w:val="000000"/>
                <w:kern w:val="0"/>
                <w:sz w:val="22"/>
                <w:lang w:bidi="ar"/>
              </w:rPr>
              <w:br/>
              <w:t>（mm）</w:t>
            </w:r>
          </w:p>
        </w:tc>
        <w:tc>
          <w:tcPr>
            <w:tcW w:w="3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9E57DA" w14:textId="77777777" w:rsidR="00560018" w:rsidRDefault="00694199">
            <w:pPr>
              <w:widowControl/>
              <w:jc w:val="center"/>
              <w:textAlignment w:val="center"/>
              <w:rPr>
                <w:rFonts w:ascii="微软雅黑" w:eastAsia="微软雅黑" w:hAnsi="微软雅黑" w:cs="微软雅黑"/>
                <w:b/>
                <w:bCs/>
                <w:color w:val="000000"/>
                <w:sz w:val="22"/>
              </w:rPr>
            </w:pPr>
            <w:r>
              <w:rPr>
                <w:rFonts w:ascii="微软雅黑" w:eastAsia="微软雅黑" w:hAnsi="微软雅黑" w:cs="微软雅黑" w:hint="eastAsia"/>
                <w:b/>
                <w:bCs/>
                <w:color w:val="000000"/>
                <w:kern w:val="0"/>
                <w:sz w:val="22"/>
                <w:lang w:bidi="ar"/>
              </w:rPr>
              <w:t>单位</w:t>
            </w:r>
          </w:p>
        </w:tc>
        <w:tc>
          <w:tcPr>
            <w:tcW w:w="3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9D376A" w14:textId="77777777" w:rsidR="00560018" w:rsidRDefault="00694199">
            <w:pPr>
              <w:widowControl/>
              <w:jc w:val="center"/>
              <w:textAlignment w:val="center"/>
              <w:rPr>
                <w:rFonts w:ascii="微软雅黑" w:eastAsia="微软雅黑" w:hAnsi="微软雅黑" w:cs="微软雅黑"/>
                <w:b/>
                <w:bCs/>
                <w:color w:val="000000"/>
                <w:sz w:val="22"/>
              </w:rPr>
            </w:pPr>
            <w:r>
              <w:rPr>
                <w:rFonts w:ascii="微软雅黑" w:eastAsia="微软雅黑" w:hAnsi="微软雅黑" w:cs="微软雅黑" w:hint="eastAsia"/>
                <w:b/>
                <w:bCs/>
                <w:color w:val="000000"/>
                <w:kern w:val="0"/>
                <w:sz w:val="22"/>
                <w:lang w:bidi="ar"/>
              </w:rPr>
              <w:t>数量</w:t>
            </w:r>
          </w:p>
        </w:tc>
      </w:tr>
      <w:tr w:rsidR="00560018" w14:paraId="4B4C3FEE" w14:textId="77777777">
        <w:trPr>
          <w:trHeight w:val="780"/>
        </w:trPr>
        <w:tc>
          <w:tcPr>
            <w:tcW w:w="3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6446B3" w14:textId="77777777" w:rsidR="00560018" w:rsidRDefault="00694199">
            <w:pPr>
              <w:widowControl/>
              <w:jc w:val="center"/>
              <w:textAlignment w:val="center"/>
              <w:rPr>
                <w:rFonts w:ascii="微软雅黑" w:eastAsia="微软雅黑" w:hAnsi="微软雅黑" w:cs="微软雅黑"/>
                <w:color w:val="000000"/>
                <w:sz w:val="22"/>
              </w:rPr>
            </w:pPr>
            <w:r>
              <w:rPr>
                <w:rFonts w:ascii="微软雅黑" w:eastAsia="微软雅黑" w:hAnsi="微软雅黑" w:cs="微软雅黑" w:hint="eastAsia"/>
                <w:color w:val="000000"/>
                <w:kern w:val="0"/>
                <w:sz w:val="22"/>
                <w:lang w:bidi="ar"/>
              </w:rPr>
              <w:t>1</w:t>
            </w:r>
          </w:p>
        </w:tc>
        <w:tc>
          <w:tcPr>
            <w:tcW w:w="10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F90CEE" w14:textId="77777777" w:rsidR="00560018" w:rsidRDefault="00694199">
            <w:pPr>
              <w:widowControl/>
              <w:jc w:val="center"/>
              <w:textAlignment w:val="center"/>
              <w:rPr>
                <w:rFonts w:ascii="微软雅黑" w:eastAsia="微软雅黑" w:hAnsi="微软雅黑" w:cs="微软雅黑"/>
                <w:color w:val="000000"/>
                <w:sz w:val="22"/>
              </w:rPr>
            </w:pPr>
            <w:r>
              <w:rPr>
                <w:rFonts w:ascii="微软雅黑" w:eastAsia="微软雅黑" w:hAnsi="微软雅黑" w:cs="微软雅黑" w:hint="eastAsia"/>
                <w:color w:val="000000"/>
                <w:kern w:val="0"/>
                <w:sz w:val="22"/>
                <w:lang w:bidi="ar"/>
              </w:rPr>
              <w:t>校园总</w:t>
            </w:r>
            <w:proofErr w:type="gramStart"/>
            <w:r>
              <w:rPr>
                <w:rFonts w:ascii="微软雅黑" w:eastAsia="微软雅黑" w:hAnsi="微软雅黑" w:cs="微软雅黑" w:hint="eastAsia"/>
                <w:color w:val="000000"/>
                <w:kern w:val="0"/>
                <w:sz w:val="22"/>
                <w:lang w:bidi="ar"/>
              </w:rPr>
              <w:t>览</w:t>
            </w:r>
            <w:proofErr w:type="gramEnd"/>
            <w:r>
              <w:rPr>
                <w:rFonts w:ascii="微软雅黑" w:eastAsia="微软雅黑" w:hAnsi="微软雅黑" w:cs="微软雅黑" w:hint="eastAsia"/>
                <w:color w:val="000000"/>
                <w:kern w:val="0"/>
                <w:sz w:val="22"/>
                <w:lang w:bidi="ar"/>
              </w:rPr>
              <w:t>图</w:t>
            </w:r>
          </w:p>
        </w:tc>
        <w:tc>
          <w:tcPr>
            <w:tcW w:w="14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71E060" w14:textId="77777777" w:rsidR="00560018" w:rsidRDefault="00694199">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1.2厚不锈钢激光切割折弯焊接，镀锌方管焊接钢骨架，分色烤漆（</w:t>
            </w:r>
            <w:proofErr w:type="gramStart"/>
            <w:r>
              <w:rPr>
                <w:rFonts w:ascii="微软雅黑" w:eastAsia="微软雅黑" w:hAnsi="微软雅黑" w:cs="微软雅黑" w:hint="eastAsia"/>
                <w:color w:val="000000"/>
                <w:kern w:val="0"/>
                <w:sz w:val="20"/>
                <w:szCs w:val="20"/>
                <w:lang w:bidi="ar"/>
              </w:rPr>
              <w:t>含基层</w:t>
            </w:r>
            <w:proofErr w:type="gramEnd"/>
            <w:r>
              <w:rPr>
                <w:rFonts w:ascii="微软雅黑" w:eastAsia="微软雅黑" w:hAnsi="微软雅黑" w:cs="微软雅黑" w:hint="eastAsia"/>
                <w:color w:val="000000"/>
                <w:kern w:val="0"/>
                <w:sz w:val="20"/>
                <w:szCs w:val="20"/>
                <w:lang w:bidi="ar"/>
              </w:rPr>
              <w:t>处理，底漆面</w:t>
            </w:r>
            <w:r>
              <w:rPr>
                <w:rFonts w:ascii="微软雅黑" w:eastAsia="微软雅黑" w:hAnsi="微软雅黑" w:cs="微软雅黑" w:hint="eastAsia"/>
                <w:color w:val="000000"/>
                <w:kern w:val="0"/>
                <w:sz w:val="20"/>
                <w:szCs w:val="20"/>
                <w:lang w:bidi="ar"/>
              </w:rPr>
              <w:lastRenderedPageBreak/>
              <w:t>漆清漆按序烘烤），LOGO及文字图案丝印</w:t>
            </w:r>
          </w:p>
        </w:tc>
        <w:tc>
          <w:tcPr>
            <w:tcW w:w="1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B99B83" w14:textId="77777777" w:rsidR="00560018" w:rsidRDefault="00694199">
            <w:pPr>
              <w:widowControl/>
              <w:jc w:val="center"/>
              <w:textAlignment w:val="center"/>
              <w:rPr>
                <w:rFonts w:ascii="微软雅黑" w:eastAsia="微软雅黑" w:hAnsi="微软雅黑" w:cs="微软雅黑"/>
                <w:color w:val="000000"/>
                <w:sz w:val="22"/>
              </w:rPr>
            </w:pPr>
            <w:r>
              <w:rPr>
                <w:rFonts w:ascii="微软雅黑" w:eastAsia="微软雅黑" w:hAnsi="微软雅黑" w:cs="微软雅黑" w:hint="eastAsia"/>
                <w:color w:val="000000"/>
                <w:kern w:val="0"/>
                <w:sz w:val="22"/>
                <w:lang w:bidi="ar"/>
              </w:rPr>
              <w:lastRenderedPageBreak/>
              <w:t>1400*1200</w:t>
            </w:r>
          </w:p>
        </w:tc>
        <w:tc>
          <w:tcPr>
            <w:tcW w:w="3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8FEC39" w14:textId="77777777" w:rsidR="00560018" w:rsidRDefault="00694199">
            <w:pPr>
              <w:widowControl/>
              <w:jc w:val="center"/>
              <w:textAlignment w:val="center"/>
              <w:rPr>
                <w:rFonts w:ascii="微软雅黑" w:eastAsia="微软雅黑" w:hAnsi="微软雅黑" w:cs="微软雅黑"/>
                <w:color w:val="000000"/>
                <w:sz w:val="22"/>
              </w:rPr>
            </w:pPr>
            <w:r>
              <w:rPr>
                <w:rFonts w:ascii="微软雅黑" w:eastAsia="微软雅黑" w:hAnsi="微软雅黑" w:cs="微软雅黑" w:hint="eastAsia"/>
                <w:color w:val="000000"/>
                <w:kern w:val="0"/>
                <w:sz w:val="22"/>
                <w:lang w:bidi="ar"/>
              </w:rPr>
              <w:t>组</w:t>
            </w:r>
          </w:p>
        </w:tc>
        <w:tc>
          <w:tcPr>
            <w:tcW w:w="3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66154F" w14:textId="77777777" w:rsidR="00560018" w:rsidRDefault="00694199">
            <w:pPr>
              <w:widowControl/>
              <w:jc w:val="center"/>
              <w:textAlignment w:val="center"/>
              <w:rPr>
                <w:rFonts w:ascii="微软雅黑" w:eastAsia="微软雅黑" w:hAnsi="微软雅黑" w:cs="微软雅黑"/>
                <w:color w:val="000000"/>
                <w:sz w:val="22"/>
              </w:rPr>
            </w:pPr>
            <w:r>
              <w:rPr>
                <w:rFonts w:ascii="微软雅黑" w:eastAsia="微软雅黑" w:hAnsi="微软雅黑" w:cs="微软雅黑" w:hint="eastAsia"/>
                <w:color w:val="000000"/>
                <w:kern w:val="0"/>
                <w:sz w:val="22"/>
                <w:lang w:bidi="ar"/>
              </w:rPr>
              <w:t>2</w:t>
            </w:r>
          </w:p>
        </w:tc>
      </w:tr>
      <w:tr w:rsidR="00560018" w14:paraId="5F8989B9" w14:textId="77777777">
        <w:trPr>
          <w:trHeight w:val="780"/>
        </w:trPr>
        <w:tc>
          <w:tcPr>
            <w:tcW w:w="3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3D6B32" w14:textId="77777777" w:rsidR="00560018" w:rsidRDefault="00694199">
            <w:pPr>
              <w:widowControl/>
              <w:jc w:val="center"/>
              <w:textAlignment w:val="center"/>
              <w:rPr>
                <w:rFonts w:ascii="微软雅黑" w:eastAsia="微软雅黑" w:hAnsi="微软雅黑" w:cs="微软雅黑"/>
                <w:color w:val="000000"/>
                <w:sz w:val="22"/>
              </w:rPr>
            </w:pPr>
            <w:r>
              <w:rPr>
                <w:rFonts w:ascii="微软雅黑" w:eastAsia="微软雅黑" w:hAnsi="微软雅黑" w:cs="微软雅黑" w:hint="eastAsia"/>
                <w:color w:val="000000"/>
                <w:kern w:val="0"/>
                <w:sz w:val="22"/>
                <w:lang w:bidi="ar"/>
              </w:rPr>
              <w:t>2</w:t>
            </w:r>
          </w:p>
        </w:tc>
        <w:tc>
          <w:tcPr>
            <w:tcW w:w="103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463FEC" w14:textId="77777777" w:rsidR="00560018" w:rsidRDefault="00694199">
            <w:pPr>
              <w:widowControl/>
              <w:jc w:val="center"/>
              <w:textAlignment w:val="center"/>
              <w:rPr>
                <w:rFonts w:ascii="微软雅黑" w:eastAsia="微软雅黑" w:hAnsi="微软雅黑" w:cs="微软雅黑"/>
                <w:color w:val="000000"/>
                <w:sz w:val="22"/>
              </w:rPr>
            </w:pPr>
            <w:r>
              <w:rPr>
                <w:rFonts w:ascii="微软雅黑" w:eastAsia="微软雅黑" w:hAnsi="微软雅黑" w:cs="微软雅黑" w:hint="eastAsia"/>
                <w:color w:val="000000"/>
                <w:kern w:val="0"/>
                <w:sz w:val="22"/>
                <w:lang w:bidi="ar"/>
              </w:rPr>
              <w:t>多向指示牌</w:t>
            </w:r>
          </w:p>
        </w:tc>
        <w:tc>
          <w:tcPr>
            <w:tcW w:w="14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40F03A6" w14:textId="77777777" w:rsidR="00560018" w:rsidRDefault="00694199">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1.2不锈钢激光切割折弯焊接，镀锌方管焊接钢骨架，分色烤漆（</w:t>
            </w:r>
            <w:proofErr w:type="gramStart"/>
            <w:r>
              <w:rPr>
                <w:rFonts w:ascii="微软雅黑" w:eastAsia="微软雅黑" w:hAnsi="微软雅黑" w:cs="微软雅黑" w:hint="eastAsia"/>
                <w:color w:val="000000"/>
                <w:kern w:val="0"/>
                <w:sz w:val="20"/>
                <w:szCs w:val="20"/>
                <w:lang w:bidi="ar"/>
              </w:rPr>
              <w:t>含基层</w:t>
            </w:r>
            <w:proofErr w:type="gramEnd"/>
            <w:r>
              <w:rPr>
                <w:rFonts w:ascii="微软雅黑" w:eastAsia="微软雅黑" w:hAnsi="微软雅黑" w:cs="微软雅黑" w:hint="eastAsia"/>
                <w:color w:val="000000"/>
                <w:kern w:val="0"/>
                <w:sz w:val="20"/>
                <w:szCs w:val="20"/>
                <w:lang w:bidi="ar"/>
              </w:rPr>
              <w:t>处理，底漆面漆清漆按序烘烤），文字丝印，方管立柱</w:t>
            </w:r>
          </w:p>
        </w:tc>
        <w:tc>
          <w:tcPr>
            <w:tcW w:w="1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0BB2A6" w14:textId="77777777" w:rsidR="00560018" w:rsidRDefault="00694199">
            <w:pPr>
              <w:widowControl/>
              <w:jc w:val="center"/>
              <w:textAlignment w:val="center"/>
              <w:rPr>
                <w:rFonts w:ascii="微软雅黑" w:eastAsia="微软雅黑" w:hAnsi="微软雅黑" w:cs="微软雅黑"/>
                <w:color w:val="000000"/>
                <w:sz w:val="22"/>
              </w:rPr>
            </w:pPr>
            <w:r>
              <w:rPr>
                <w:rFonts w:ascii="微软雅黑" w:eastAsia="微软雅黑" w:hAnsi="微软雅黑" w:cs="微软雅黑" w:hint="eastAsia"/>
                <w:color w:val="000000"/>
                <w:sz w:val="22"/>
              </w:rPr>
              <w:t>立杆：2800*80mm</w:t>
            </w:r>
          </w:p>
          <w:p w14:paraId="1ED15EC0" w14:textId="77777777" w:rsidR="00560018" w:rsidRDefault="00694199">
            <w:pPr>
              <w:widowControl/>
              <w:jc w:val="center"/>
              <w:textAlignment w:val="center"/>
              <w:rPr>
                <w:rFonts w:ascii="微软雅黑" w:eastAsia="微软雅黑" w:hAnsi="微软雅黑" w:cs="微软雅黑"/>
                <w:color w:val="000000"/>
                <w:sz w:val="22"/>
              </w:rPr>
            </w:pPr>
            <w:r>
              <w:rPr>
                <w:rFonts w:ascii="微软雅黑" w:eastAsia="微软雅黑" w:hAnsi="微软雅黑" w:cs="微软雅黑" w:hint="eastAsia"/>
                <w:color w:val="000000"/>
                <w:sz w:val="22"/>
              </w:rPr>
              <w:t>l路牌：700*180mm</w:t>
            </w:r>
          </w:p>
        </w:tc>
        <w:tc>
          <w:tcPr>
            <w:tcW w:w="3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2CBA6C" w14:textId="77777777" w:rsidR="00560018" w:rsidRDefault="00694199">
            <w:pPr>
              <w:widowControl/>
              <w:jc w:val="center"/>
              <w:textAlignment w:val="center"/>
              <w:rPr>
                <w:rFonts w:ascii="微软雅黑" w:eastAsia="微软雅黑" w:hAnsi="微软雅黑" w:cs="微软雅黑"/>
                <w:color w:val="000000"/>
                <w:sz w:val="22"/>
              </w:rPr>
            </w:pPr>
            <w:r>
              <w:rPr>
                <w:rFonts w:ascii="微软雅黑" w:eastAsia="微软雅黑" w:hAnsi="微软雅黑" w:cs="微软雅黑" w:hint="eastAsia"/>
                <w:color w:val="000000"/>
                <w:kern w:val="0"/>
                <w:sz w:val="22"/>
                <w:lang w:bidi="ar"/>
              </w:rPr>
              <w:t>组</w:t>
            </w:r>
          </w:p>
        </w:tc>
        <w:tc>
          <w:tcPr>
            <w:tcW w:w="3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F8B6CD" w14:textId="77777777" w:rsidR="00560018" w:rsidRDefault="00694199">
            <w:pPr>
              <w:widowControl/>
              <w:jc w:val="center"/>
              <w:textAlignment w:val="center"/>
              <w:rPr>
                <w:rFonts w:ascii="微软雅黑" w:eastAsia="微软雅黑" w:hAnsi="微软雅黑" w:cs="微软雅黑"/>
                <w:color w:val="000000"/>
                <w:sz w:val="22"/>
              </w:rPr>
            </w:pPr>
            <w:r>
              <w:rPr>
                <w:rFonts w:ascii="微软雅黑" w:eastAsia="微软雅黑" w:hAnsi="微软雅黑" w:cs="微软雅黑" w:hint="eastAsia"/>
                <w:color w:val="000000"/>
                <w:kern w:val="0"/>
                <w:sz w:val="22"/>
                <w:lang w:bidi="ar"/>
              </w:rPr>
              <w:t>18</w:t>
            </w:r>
          </w:p>
        </w:tc>
      </w:tr>
      <w:tr w:rsidR="00560018" w14:paraId="6DD966AE" w14:textId="77777777">
        <w:trPr>
          <w:trHeight w:val="780"/>
        </w:trPr>
        <w:tc>
          <w:tcPr>
            <w:tcW w:w="3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756156" w14:textId="77777777" w:rsidR="00560018" w:rsidRDefault="00694199">
            <w:pPr>
              <w:widowControl/>
              <w:jc w:val="center"/>
              <w:textAlignment w:val="center"/>
              <w:rPr>
                <w:rFonts w:ascii="微软雅黑" w:eastAsia="微软雅黑" w:hAnsi="微软雅黑" w:cs="微软雅黑"/>
                <w:color w:val="000000"/>
                <w:sz w:val="22"/>
              </w:rPr>
            </w:pPr>
            <w:r>
              <w:rPr>
                <w:rFonts w:ascii="微软雅黑" w:eastAsia="微软雅黑" w:hAnsi="微软雅黑" w:cs="微软雅黑" w:hint="eastAsia"/>
                <w:color w:val="000000"/>
                <w:kern w:val="0"/>
                <w:sz w:val="22"/>
                <w:lang w:bidi="ar"/>
              </w:rPr>
              <w:t>3</w:t>
            </w:r>
          </w:p>
        </w:tc>
        <w:tc>
          <w:tcPr>
            <w:tcW w:w="103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2405FF" w14:textId="77777777" w:rsidR="00560018" w:rsidRDefault="00694199">
            <w:pPr>
              <w:widowControl/>
              <w:jc w:val="center"/>
              <w:textAlignment w:val="center"/>
              <w:rPr>
                <w:rFonts w:ascii="微软雅黑" w:eastAsia="微软雅黑" w:hAnsi="微软雅黑" w:cs="微软雅黑"/>
                <w:color w:val="000000"/>
                <w:sz w:val="22"/>
              </w:rPr>
            </w:pPr>
            <w:r>
              <w:rPr>
                <w:rFonts w:ascii="微软雅黑" w:eastAsia="微软雅黑" w:hAnsi="微软雅黑" w:cs="微软雅黑" w:hint="eastAsia"/>
                <w:color w:val="000000"/>
                <w:kern w:val="0"/>
                <w:sz w:val="22"/>
                <w:lang w:bidi="ar"/>
              </w:rPr>
              <w:t>校园路引牌</w:t>
            </w:r>
          </w:p>
        </w:tc>
        <w:tc>
          <w:tcPr>
            <w:tcW w:w="14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06D4BD" w14:textId="77777777" w:rsidR="00560018" w:rsidRDefault="00694199">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1.2不锈钢激光切割折弯焊接，镀锌方管焊接钢骨架，分色烤漆（</w:t>
            </w:r>
            <w:proofErr w:type="gramStart"/>
            <w:r>
              <w:rPr>
                <w:rFonts w:ascii="微软雅黑" w:eastAsia="微软雅黑" w:hAnsi="微软雅黑" w:cs="微软雅黑" w:hint="eastAsia"/>
                <w:color w:val="000000"/>
                <w:kern w:val="0"/>
                <w:sz w:val="20"/>
                <w:szCs w:val="20"/>
                <w:lang w:bidi="ar"/>
              </w:rPr>
              <w:t>含基层</w:t>
            </w:r>
            <w:proofErr w:type="gramEnd"/>
            <w:r>
              <w:rPr>
                <w:rFonts w:ascii="微软雅黑" w:eastAsia="微软雅黑" w:hAnsi="微软雅黑" w:cs="微软雅黑" w:hint="eastAsia"/>
                <w:color w:val="000000"/>
                <w:kern w:val="0"/>
                <w:sz w:val="20"/>
                <w:szCs w:val="20"/>
                <w:lang w:bidi="ar"/>
              </w:rPr>
              <w:t>处理，底漆面漆清漆按序烘烤），文字丝印，方管立柱</w:t>
            </w:r>
          </w:p>
        </w:tc>
        <w:tc>
          <w:tcPr>
            <w:tcW w:w="1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1C2CFA" w14:textId="77777777" w:rsidR="00560018" w:rsidRDefault="00560018">
            <w:pPr>
              <w:widowControl/>
              <w:jc w:val="center"/>
              <w:textAlignment w:val="center"/>
              <w:rPr>
                <w:rFonts w:ascii="微软雅黑" w:eastAsia="微软雅黑" w:hAnsi="微软雅黑" w:cs="微软雅黑"/>
                <w:color w:val="000000"/>
                <w:sz w:val="22"/>
              </w:rPr>
            </w:pPr>
          </w:p>
          <w:p w14:paraId="6DF6563F" w14:textId="77777777" w:rsidR="00560018" w:rsidRDefault="00694199">
            <w:pPr>
              <w:widowControl/>
              <w:jc w:val="center"/>
              <w:textAlignment w:val="center"/>
              <w:rPr>
                <w:rFonts w:ascii="微软雅黑" w:eastAsia="微软雅黑" w:hAnsi="微软雅黑" w:cs="微软雅黑"/>
                <w:color w:val="000000"/>
                <w:sz w:val="22"/>
              </w:rPr>
            </w:pPr>
            <w:r>
              <w:rPr>
                <w:rFonts w:ascii="微软雅黑" w:eastAsia="微软雅黑" w:hAnsi="微软雅黑" w:cs="微软雅黑" w:hint="eastAsia"/>
                <w:color w:val="000000"/>
                <w:sz w:val="22"/>
              </w:rPr>
              <w:t>立杆：</w:t>
            </w:r>
            <w:r>
              <w:rPr>
                <w:rFonts w:ascii="微软雅黑" w:eastAsia="微软雅黑" w:hAnsi="微软雅黑" w:cs="微软雅黑"/>
                <w:color w:val="000000"/>
                <w:sz w:val="22"/>
              </w:rPr>
              <w:t>2400*80mm</w:t>
            </w:r>
          </w:p>
          <w:p w14:paraId="1E57B084" w14:textId="77777777" w:rsidR="00560018" w:rsidRDefault="00694199">
            <w:pPr>
              <w:widowControl/>
              <w:jc w:val="center"/>
              <w:textAlignment w:val="center"/>
              <w:rPr>
                <w:rFonts w:ascii="微软雅黑" w:eastAsia="微软雅黑" w:hAnsi="微软雅黑" w:cs="微软雅黑"/>
                <w:color w:val="000000"/>
                <w:sz w:val="22"/>
              </w:rPr>
            </w:pPr>
            <w:r>
              <w:rPr>
                <w:rFonts w:ascii="微软雅黑" w:eastAsia="微软雅黑" w:hAnsi="微软雅黑" w:cs="微软雅黑"/>
                <w:color w:val="000000"/>
                <w:sz w:val="22"/>
              </w:rPr>
              <w:t>路牌：1000*180mm</w:t>
            </w:r>
          </w:p>
        </w:tc>
        <w:tc>
          <w:tcPr>
            <w:tcW w:w="3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1B74B9" w14:textId="77777777" w:rsidR="00560018" w:rsidRDefault="00694199">
            <w:pPr>
              <w:widowControl/>
              <w:jc w:val="center"/>
              <w:textAlignment w:val="center"/>
              <w:rPr>
                <w:rFonts w:ascii="微软雅黑" w:eastAsia="微软雅黑" w:hAnsi="微软雅黑" w:cs="微软雅黑"/>
                <w:color w:val="000000"/>
                <w:sz w:val="22"/>
              </w:rPr>
            </w:pPr>
            <w:r>
              <w:rPr>
                <w:rFonts w:ascii="微软雅黑" w:eastAsia="微软雅黑" w:hAnsi="微软雅黑" w:cs="微软雅黑" w:hint="eastAsia"/>
                <w:color w:val="000000"/>
                <w:kern w:val="0"/>
                <w:sz w:val="22"/>
                <w:lang w:bidi="ar"/>
              </w:rPr>
              <w:t>组</w:t>
            </w:r>
          </w:p>
        </w:tc>
        <w:tc>
          <w:tcPr>
            <w:tcW w:w="3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599C99" w14:textId="77777777" w:rsidR="00560018" w:rsidRDefault="00694199">
            <w:pPr>
              <w:widowControl/>
              <w:jc w:val="center"/>
              <w:textAlignment w:val="center"/>
              <w:rPr>
                <w:rFonts w:ascii="微软雅黑" w:eastAsia="微软雅黑" w:hAnsi="微软雅黑" w:cs="微软雅黑"/>
                <w:color w:val="000000"/>
                <w:sz w:val="22"/>
              </w:rPr>
            </w:pPr>
            <w:r>
              <w:rPr>
                <w:rFonts w:ascii="微软雅黑" w:eastAsia="微软雅黑" w:hAnsi="微软雅黑" w:cs="微软雅黑" w:hint="eastAsia"/>
                <w:color w:val="000000"/>
                <w:kern w:val="0"/>
                <w:sz w:val="22"/>
                <w:lang w:bidi="ar"/>
              </w:rPr>
              <w:t>15</w:t>
            </w:r>
          </w:p>
        </w:tc>
      </w:tr>
      <w:tr w:rsidR="00560018" w14:paraId="20FC2457" w14:textId="77777777">
        <w:trPr>
          <w:trHeight w:val="740"/>
        </w:trPr>
        <w:tc>
          <w:tcPr>
            <w:tcW w:w="3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451DE4" w14:textId="77777777" w:rsidR="00560018" w:rsidRDefault="00694199">
            <w:pPr>
              <w:widowControl/>
              <w:jc w:val="center"/>
              <w:textAlignment w:val="center"/>
              <w:rPr>
                <w:rFonts w:ascii="微软雅黑" w:eastAsia="微软雅黑" w:hAnsi="微软雅黑" w:cs="微软雅黑"/>
                <w:color w:val="000000"/>
                <w:sz w:val="22"/>
              </w:rPr>
            </w:pPr>
            <w:r>
              <w:rPr>
                <w:rFonts w:ascii="微软雅黑" w:eastAsia="微软雅黑" w:hAnsi="微软雅黑" w:cs="微软雅黑" w:hint="eastAsia"/>
                <w:color w:val="000000"/>
                <w:kern w:val="0"/>
                <w:sz w:val="22"/>
                <w:lang w:bidi="ar"/>
              </w:rPr>
              <w:t>4</w:t>
            </w:r>
          </w:p>
        </w:tc>
        <w:tc>
          <w:tcPr>
            <w:tcW w:w="10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989743" w14:textId="77777777" w:rsidR="00560018" w:rsidRDefault="00694199">
            <w:pPr>
              <w:widowControl/>
              <w:jc w:val="center"/>
              <w:textAlignment w:val="center"/>
              <w:rPr>
                <w:rFonts w:ascii="微软雅黑" w:eastAsia="微软雅黑" w:hAnsi="微软雅黑" w:cs="微软雅黑"/>
                <w:color w:val="000000"/>
                <w:sz w:val="22"/>
              </w:rPr>
            </w:pPr>
            <w:proofErr w:type="gramStart"/>
            <w:r>
              <w:rPr>
                <w:rFonts w:ascii="微软雅黑" w:eastAsia="微软雅黑" w:hAnsi="微软雅黑" w:cs="微软雅黑" w:hint="eastAsia"/>
                <w:color w:val="000000"/>
                <w:kern w:val="0"/>
                <w:sz w:val="22"/>
                <w:lang w:bidi="ar"/>
              </w:rPr>
              <w:t>悬空廊架指引</w:t>
            </w:r>
            <w:proofErr w:type="gramEnd"/>
            <w:r>
              <w:rPr>
                <w:rFonts w:ascii="微软雅黑" w:eastAsia="微软雅黑" w:hAnsi="微软雅黑" w:cs="微软雅黑" w:hint="eastAsia"/>
                <w:color w:val="000000"/>
                <w:kern w:val="0"/>
                <w:sz w:val="22"/>
                <w:lang w:bidi="ar"/>
              </w:rPr>
              <w:t>牌</w:t>
            </w:r>
          </w:p>
        </w:tc>
        <w:tc>
          <w:tcPr>
            <w:tcW w:w="14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EEF9A3D" w14:textId="77777777" w:rsidR="00560018" w:rsidRDefault="00694199">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1.2厚不锈钢激光切割折弯焊接，分色烤漆（</w:t>
            </w:r>
            <w:proofErr w:type="gramStart"/>
            <w:r>
              <w:rPr>
                <w:rFonts w:ascii="微软雅黑" w:eastAsia="微软雅黑" w:hAnsi="微软雅黑" w:cs="微软雅黑" w:hint="eastAsia"/>
                <w:color w:val="000000"/>
                <w:kern w:val="0"/>
                <w:sz w:val="20"/>
                <w:szCs w:val="20"/>
                <w:lang w:bidi="ar"/>
              </w:rPr>
              <w:t>含基层</w:t>
            </w:r>
            <w:proofErr w:type="gramEnd"/>
            <w:r>
              <w:rPr>
                <w:rFonts w:ascii="微软雅黑" w:eastAsia="微软雅黑" w:hAnsi="微软雅黑" w:cs="微软雅黑" w:hint="eastAsia"/>
                <w:color w:val="000000"/>
                <w:kern w:val="0"/>
                <w:sz w:val="20"/>
                <w:szCs w:val="20"/>
                <w:lang w:bidi="ar"/>
              </w:rPr>
              <w:t>处理，底漆面漆清漆按序烘烤），亚克力烤漆立体字，UV打印二维码，图案丝印</w:t>
            </w:r>
          </w:p>
        </w:tc>
        <w:tc>
          <w:tcPr>
            <w:tcW w:w="1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FCF924" w14:textId="77777777" w:rsidR="00560018" w:rsidRDefault="00694199">
            <w:pPr>
              <w:widowControl/>
              <w:jc w:val="center"/>
              <w:textAlignment w:val="center"/>
              <w:rPr>
                <w:rFonts w:ascii="微软雅黑" w:eastAsia="微软雅黑" w:hAnsi="微软雅黑" w:cs="微软雅黑"/>
                <w:color w:val="000000"/>
                <w:sz w:val="22"/>
              </w:rPr>
            </w:pPr>
            <w:r>
              <w:rPr>
                <w:rFonts w:ascii="微软雅黑" w:eastAsia="微软雅黑" w:hAnsi="微软雅黑" w:cs="微软雅黑" w:hint="eastAsia"/>
                <w:color w:val="000000"/>
                <w:kern w:val="0"/>
                <w:sz w:val="22"/>
                <w:lang w:bidi="ar"/>
              </w:rPr>
              <w:t>2200*500</w:t>
            </w:r>
          </w:p>
        </w:tc>
        <w:tc>
          <w:tcPr>
            <w:tcW w:w="3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EEB1E6" w14:textId="77777777" w:rsidR="00560018" w:rsidRDefault="00694199">
            <w:pPr>
              <w:widowControl/>
              <w:jc w:val="center"/>
              <w:textAlignment w:val="center"/>
              <w:rPr>
                <w:rFonts w:ascii="微软雅黑" w:eastAsia="微软雅黑" w:hAnsi="微软雅黑" w:cs="微软雅黑"/>
                <w:color w:val="000000"/>
                <w:sz w:val="22"/>
              </w:rPr>
            </w:pPr>
            <w:r>
              <w:rPr>
                <w:rFonts w:ascii="微软雅黑" w:eastAsia="微软雅黑" w:hAnsi="微软雅黑" w:cs="微软雅黑" w:hint="eastAsia"/>
                <w:color w:val="000000"/>
                <w:kern w:val="0"/>
                <w:sz w:val="22"/>
                <w:lang w:bidi="ar"/>
              </w:rPr>
              <w:t>组</w:t>
            </w:r>
          </w:p>
        </w:tc>
        <w:tc>
          <w:tcPr>
            <w:tcW w:w="3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2B7388" w14:textId="77777777" w:rsidR="00560018" w:rsidRDefault="00694199">
            <w:pPr>
              <w:widowControl/>
              <w:jc w:val="center"/>
              <w:textAlignment w:val="center"/>
              <w:rPr>
                <w:rFonts w:ascii="微软雅黑" w:eastAsia="微软雅黑" w:hAnsi="微软雅黑" w:cs="微软雅黑"/>
                <w:color w:val="000000"/>
                <w:sz w:val="22"/>
              </w:rPr>
            </w:pPr>
            <w:r>
              <w:rPr>
                <w:rFonts w:ascii="微软雅黑" w:eastAsia="微软雅黑" w:hAnsi="微软雅黑" w:cs="微软雅黑" w:hint="eastAsia"/>
                <w:color w:val="000000"/>
                <w:kern w:val="0"/>
                <w:sz w:val="22"/>
                <w:lang w:bidi="ar"/>
              </w:rPr>
              <w:t>10</w:t>
            </w:r>
          </w:p>
        </w:tc>
      </w:tr>
      <w:tr w:rsidR="00560018" w14:paraId="72AA2595" w14:textId="77777777">
        <w:trPr>
          <w:trHeight w:val="780"/>
        </w:trPr>
        <w:tc>
          <w:tcPr>
            <w:tcW w:w="3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0AE1B8" w14:textId="77777777" w:rsidR="00560018" w:rsidRDefault="00694199">
            <w:pPr>
              <w:widowControl/>
              <w:jc w:val="center"/>
              <w:textAlignment w:val="center"/>
              <w:rPr>
                <w:rFonts w:ascii="微软雅黑" w:eastAsia="微软雅黑" w:hAnsi="微软雅黑" w:cs="微软雅黑"/>
                <w:color w:val="000000"/>
                <w:sz w:val="22"/>
              </w:rPr>
            </w:pPr>
            <w:r>
              <w:rPr>
                <w:rFonts w:ascii="微软雅黑" w:eastAsia="微软雅黑" w:hAnsi="微软雅黑" w:cs="微软雅黑" w:hint="eastAsia"/>
                <w:color w:val="000000"/>
                <w:kern w:val="0"/>
                <w:sz w:val="22"/>
                <w:lang w:bidi="ar"/>
              </w:rPr>
              <w:t>5</w:t>
            </w:r>
          </w:p>
        </w:tc>
        <w:tc>
          <w:tcPr>
            <w:tcW w:w="103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820797" w14:textId="77777777" w:rsidR="00560018" w:rsidRDefault="00694199">
            <w:pPr>
              <w:widowControl/>
              <w:jc w:val="center"/>
              <w:textAlignment w:val="center"/>
              <w:rPr>
                <w:rFonts w:ascii="微软雅黑" w:eastAsia="微软雅黑" w:hAnsi="微软雅黑" w:cs="微软雅黑"/>
                <w:color w:val="000000"/>
                <w:sz w:val="22"/>
              </w:rPr>
            </w:pPr>
            <w:r>
              <w:rPr>
                <w:rFonts w:ascii="微软雅黑" w:eastAsia="微软雅黑" w:hAnsi="微软雅黑" w:cs="微软雅黑" w:hint="eastAsia"/>
                <w:color w:val="000000"/>
                <w:kern w:val="0"/>
                <w:sz w:val="22"/>
                <w:lang w:bidi="ar"/>
              </w:rPr>
              <w:t>地面车位</w:t>
            </w:r>
            <w:r>
              <w:rPr>
                <w:rFonts w:ascii="微软雅黑" w:eastAsia="微软雅黑" w:hAnsi="微软雅黑" w:cs="微软雅黑" w:hint="eastAsia"/>
                <w:color w:val="000000"/>
                <w:kern w:val="0"/>
                <w:sz w:val="22"/>
                <w:lang w:bidi="ar"/>
              </w:rPr>
              <w:br/>
              <w:t>指引牌</w:t>
            </w:r>
          </w:p>
        </w:tc>
        <w:tc>
          <w:tcPr>
            <w:tcW w:w="14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6A0B18" w14:textId="77777777" w:rsidR="00560018" w:rsidRDefault="00694199">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1.2厚不锈钢激光切割折弯焊接，镀锌方管焊</w:t>
            </w:r>
            <w:r>
              <w:rPr>
                <w:rFonts w:ascii="微软雅黑" w:eastAsia="微软雅黑" w:hAnsi="微软雅黑" w:cs="微软雅黑" w:hint="eastAsia"/>
                <w:color w:val="000000"/>
                <w:kern w:val="0"/>
                <w:sz w:val="20"/>
                <w:szCs w:val="20"/>
                <w:lang w:bidi="ar"/>
              </w:rPr>
              <w:lastRenderedPageBreak/>
              <w:t>接钢骨架，分色烤漆（</w:t>
            </w:r>
            <w:proofErr w:type="gramStart"/>
            <w:r>
              <w:rPr>
                <w:rFonts w:ascii="微软雅黑" w:eastAsia="微软雅黑" w:hAnsi="微软雅黑" w:cs="微软雅黑" w:hint="eastAsia"/>
                <w:color w:val="000000"/>
                <w:kern w:val="0"/>
                <w:sz w:val="20"/>
                <w:szCs w:val="20"/>
                <w:lang w:bidi="ar"/>
              </w:rPr>
              <w:t>含基层</w:t>
            </w:r>
            <w:proofErr w:type="gramEnd"/>
            <w:r>
              <w:rPr>
                <w:rFonts w:ascii="微软雅黑" w:eastAsia="微软雅黑" w:hAnsi="微软雅黑" w:cs="微软雅黑" w:hint="eastAsia"/>
                <w:color w:val="000000"/>
                <w:kern w:val="0"/>
                <w:sz w:val="20"/>
                <w:szCs w:val="20"/>
                <w:lang w:bidi="ar"/>
              </w:rPr>
              <w:t>处理，底漆面漆清漆按序烘烤），亚克力雕刻箭头，文字图案丝印</w:t>
            </w:r>
          </w:p>
        </w:tc>
        <w:tc>
          <w:tcPr>
            <w:tcW w:w="1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384607" w14:textId="77777777" w:rsidR="00560018" w:rsidRDefault="00694199">
            <w:pPr>
              <w:widowControl/>
              <w:jc w:val="center"/>
              <w:textAlignment w:val="center"/>
              <w:rPr>
                <w:rFonts w:ascii="微软雅黑" w:eastAsia="微软雅黑" w:hAnsi="微软雅黑" w:cs="微软雅黑"/>
                <w:color w:val="000000"/>
                <w:sz w:val="22"/>
              </w:rPr>
            </w:pPr>
            <w:r>
              <w:rPr>
                <w:rFonts w:ascii="微软雅黑" w:eastAsia="微软雅黑" w:hAnsi="微软雅黑" w:cs="微软雅黑" w:hint="eastAsia"/>
                <w:color w:val="000000"/>
                <w:kern w:val="0"/>
                <w:sz w:val="22"/>
                <w:lang w:bidi="ar"/>
              </w:rPr>
              <w:lastRenderedPageBreak/>
              <w:t>3000*600</w:t>
            </w:r>
          </w:p>
        </w:tc>
        <w:tc>
          <w:tcPr>
            <w:tcW w:w="3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E337C3" w14:textId="77777777" w:rsidR="00560018" w:rsidRDefault="00694199">
            <w:pPr>
              <w:widowControl/>
              <w:jc w:val="center"/>
              <w:textAlignment w:val="center"/>
              <w:rPr>
                <w:rFonts w:ascii="微软雅黑" w:eastAsia="微软雅黑" w:hAnsi="微软雅黑" w:cs="微软雅黑"/>
                <w:color w:val="000000"/>
                <w:sz w:val="22"/>
              </w:rPr>
            </w:pPr>
            <w:r>
              <w:rPr>
                <w:rFonts w:ascii="微软雅黑" w:eastAsia="微软雅黑" w:hAnsi="微软雅黑" w:cs="微软雅黑" w:hint="eastAsia"/>
                <w:color w:val="000000"/>
                <w:kern w:val="0"/>
                <w:sz w:val="22"/>
                <w:lang w:bidi="ar"/>
              </w:rPr>
              <w:t>组</w:t>
            </w:r>
          </w:p>
        </w:tc>
        <w:tc>
          <w:tcPr>
            <w:tcW w:w="3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DEF6AD" w14:textId="77777777" w:rsidR="00560018" w:rsidRDefault="00694199">
            <w:pPr>
              <w:widowControl/>
              <w:jc w:val="center"/>
              <w:textAlignment w:val="center"/>
              <w:rPr>
                <w:rFonts w:ascii="微软雅黑" w:eastAsia="微软雅黑" w:hAnsi="微软雅黑" w:cs="微软雅黑"/>
                <w:color w:val="000000"/>
                <w:sz w:val="22"/>
              </w:rPr>
            </w:pPr>
            <w:r>
              <w:rPr>
                <w:rFonts w:ascii="微软雅黑" w:eastAsia="微软雅黑" w:hAnsi="微软雅黑" w:cs="微软雅黑" w:hint="eastAsia"/>
                <w:color w:val="000000"/>
                <w:kern w:val="0"/>
                <w:sz w:val="22"/>
                <w:lang w:bidi="ar"/>
              </w:rPr>
              <w:t>11</w:t>
            </w:r>
          </w:p>
        </w:tc>
      </w:tr>
      <w:tr w:rsidR="00560018" w14:paraId="6758C124" w14:textId="77777777">
        <w:trPr>
          <w:trHeight w:val="1080"/>
        </w:trPr>
        <w:tc>
          <w:tcPr>
            <w:tcW w:w="3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70C410" w14:textId="77777777" w:rsidR="00560018" w:rsidRDefault="00694199">
            <w:pPr>
              <w:widowControl/>
              <w:jc w:val="center"/>
              <w:textAlignment w:val="center"/>
              <w:rPr>
                <w:rFonts w:ascii="微软雅黑" w:eastAsia="微软雅黑" w:hAnsi="微软雅黑" w:cs="微软雅黑"/>
                <w:color w:val="000000"/>
                <w:sz w:val="22"/>
              </w:rPr>
            </w:pPr>
            <w:r>
              <w:rPr>
                <w:rFonts w:ascii="微软雅黑" w:eastAsia="微软雅黑" w:hAnsi="微软雅黑" w:cs="微软雅黑" w:hint="eastAsia"/>
                <w:color w:val="000000"/>
                <w:kern w:val="0"/>
                <w:sz w:val="22"/>
                <w:lang w:bidi="ar"/>
              </w:rPr>
              <w:t>6</w:t>
            </w:r>
          </w:p>
        </w:tc>
        <w:tc>
          <w:tcPr>
            <w:tcW w:w="103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51E41E5" w14:textId="77777777" w:rsidR="00560018" w:rsidRDefault="00694199">
            <w:pPr>
              <w:widowControl/>
              <w:jc w:val="center"/>
              <w:textAlignment w:val="center"/>
              <w:rPr>
                <w:rFonts w:ascii="微软雅黑" w:eastAsia="微软雅黑" w:hAnsi="微软雅黑" w:cs="微软雅黑"/>
                <w:color w:val="000000"/>
                <w:sz w:val="22"/>
              </w:rPr>
            </w:pPr>
            <w:r>
              <w:rPr>
                <w:rFonts w:ascii="微软雅黑" w:eastAsia="微软雅黑" w:hAnsi="微软雅黑" w:cs="微软雅黑" w:hint="eastAsia"/>
                <w:color w:val="000000"/>
                <w:kern w:val="0"/>
                <w:sz w:val="22"/>
                <w:lang w:bidi="ar"/>
              </w:rPr>
              <w:t>地面大巴车位</w:t>
            </w:r>
            <w:r>
              <w:rPr>
                <w:rFonts w:ascii="微软雅黑" w:eastAsia="微软雅黑" w:hAnsi="微软雅黑" w:cs="微软雅黑" w:hint="eastAsia"/>
                <w:color w:val="000000"/>
                <w:kern w:val="0"/>
                <w:sz w:val="22"/>
                <w:lang w:bidi="ar"/>
              </w:rPr>
              <w:br/>
              <w:t>指引牌</w:t>
            </w:r>
          </w:p>
        </w:tc>
        <w:tc>
          <w:tcPr>
            <w:tcW w:w="14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D2F537" w14:textId="77777777" w:rsidR="00560018" w:rsidRDefault="00694199">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1.2厚不锈钢激光切割折弯焊接，镀锌方管焊接钢骨架，分色烤漆（</w:t>
            </w:r>
            <w:proofErr w:type="gramStart"/>
            <w:r>
              <w:rPr>
                <w:rFonts w:ascii="微软雅黑" w:eastAsia="微软雅黑" w:hAnsi="微软雅黑" w:cs="微软雅黑" w:hint="eastAsia"/>
                <w:color w:val="000000"/>
                <w:kern w:val="0"/>
                <w:sz w:val="20"/>
                <w:szCs w:val="20"/>
                <w:lang w:bidi="ar"/>
              </w:rPr>
              <w:t>含基层</w:t>
            </w:r>
            <w:proofErr w:type="gramEnd"/>
            <w:r>
              <w:rPr>
                <w:rFonts w:ascii="微软雅黑" w:eastAsia="微软雅黑" w:hAnsi="微软雅黑" w:cs="微软雅黑" w:hint="eastAsia"/>
                <w:color w:val="000000"/>
                <w:kern w:val="0"/>
                <w:sz w:val="20"/>
                <w:szCs w:val="20"/>
                <w:lang w:bidi="ar"/>
              </w:rPr>
              <w:t>处理，底漆面漆清漆按序烘烤），亚克力雕刻箭头，UV打印二维码，</w:t>
            </w:r>
            <w:r>
              <w:rPr>
                <w:rFonts w:ascii="微软雅黑" w:eastAsia="微软雅黑" w:hAnsi="微软雅黑" w:cs="微软雅黑" w:hint="eastAsia"/>
                <w:color w:val="000000"/>
                <w:kern w:val="0"/>
                <w:sz w:val="20"/>
                <w:szCs w:val="20"/>
                <w:lang w:bidi="ar"/>
              </w:rPr>
              <w:br/>
              <w:t>文字图案丝印</w:t>
            </w:r>
          </w:p>
        </w:tc>
        <w:tc>
          <w:tcPr>
            <w:tcW w:w="1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15FEBE" w14:textId="77777777" w:rsidR="00560018" w:rsidRDefault="00694199">
            <w:pPr>
              <w:widowControl/>
              <w:jc w:val="center"/>
              <w:textAlignment w:val="center"/>
              <w:rPr>
                <w:rFonts w:ascii="微软雅黑" w:eastAsia="微软雅黑" w:hAnsi="微软雅黑" w:cs="微软雅黑"/>
                <w:color w:val="000000"/>
                <w:sz w:val="22"/>
              </w:rPr>
            </w:pPr>
            <w:r>
              <w:rPr>
                <w:rFonts w:ascii="微软雅黑" w:eastAsia="微软雅黑" w:hAnsi="微软雅黑" w:cs="微软雅黑" w:hint="eastAsia"/>
                <w:color w:val="000000"/>
                <w:kern w:val="0"/>
                <w:sz w:val="22"/>
                <w:lang w:bidi="ar"/>
              </w:rPr>
              <w:t>3000*600</w:t>
            </w:r>
          </w:p>
        </w:tc>
        <w:tc>
          <w:tcPr>
            <w:tcW w:w="3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DAAEF8" w14:textId="77777777" w:rsidR="00560018" w:rsidRDefault="00694199">
            <w:pPr>
              <w:widowControl/>
              <w:jc w:val="center"/>
              <w:textAlignment w:val="center"/>
              <w:rPr>
                <w:rFonts w:ascii="微软雅黑" w:eastAsia="微软雅黑" w:hAnsi="微软雅黑" w:cs="微软雅黑"/>
                <w:color w:val="000000"/>
                <w:sz w:val="22"/>
              </w:rPr>
            </w:pPr>
            <w:r>
              <w:rPr>
                <w:rFonts w:ascii="微软雅黑" w:eastAsia="微软雅黑" w:hAnsi="微软雅黑" w:cs="微软雅黑" w:hint="eastAsia"/>
                <w:color w:val="000000"/>
                <w:kern w:val="0"/>
                <w:sz w:val="22"/>
                <w:lang w:bidi="ar"/>
              </w:rPr>
              <w:t>组</w:t>
            </w:r>
          </w:p>
        </w:tc>
        <w:tc>
          <w:tcPr>
            <w:tcW w:w="3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7721CF" w14:textId="77777777" w:rsidR="00560018" w:rsidRDefault="00694199">
            <w:pPr>
              <w:widowControl/>
              <w:jc w:val="center"/>
              <w:textAlignment w:val="center"/>
              <w:rPr>
                <w:rFonts w:ascii="微软雅黑" w:eastAsia="微软雅黑" w:hAnsi="微软雅黑" w:cs="微软雅黑"/>
                <w:color w:val="000000"/>
                <w:sz w:val="22"/>
              </w:rPr>
            </w:pPr>
            <w:r>
              <w:rPr>
                <w:rFonts w:ascii="微软雅黑" w:eastAsia="微软雅黑" w:hAnsi="微软雅黑" w:cs="微软雅黑" w:hint="eastAsia"/>
                <w:color w:val="000000"/>
                <w:kern w:val="0"/>
                <w:sz w:val="22"/>
                <w:lang w:bidi="ar"/>
              </w:rPr>
              <w:t>1</w:t>
            </w:r>
          </w:p>
        </w:tc>
      </w:tr>
      <w:tr w:rsidR="00560018" w14:paraId="36084040" w14:textId="77777777">
        <w:trPr>
          <w:trHeight w:val="720"/>
        </w:trPr>
        <w:tc>
          <w:tcPr>
            <w:tcW w:w="3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F662BC" w14:textId="77777777" w:rsidR="00560018" w:rsidRDefault="00694199">
            <w:pPr>
              <w:widowControl/>
              <w:jc w:val="center"/>
              <w:textAlignment w:val="center"/>
              <w:rPr>
                <w:rFonts w:ascii="微软雅黑" w:eastAsia="微软雅黑" w:hAnsi="微软雅黑" w:cs="微软雅黑"/>
                <w:color w:val="000000"/>
                <w:sz w:val="22"/>
              </w:rPr>
            </w:pPr>
            <w:r>
              <w:rPr>
                <w:rFonts w:ascii="微软雅黑" w:eastAsia="微软雅黑" w:hAnsi="微软雅黑" w:cs="微软雅黑" w:hint="eastAsia"/>
                <w:color w:val="000000"/>
                <w:kern w:val="0"/>
                <w:sz w:val="22"/>
                <w:lang w:bidi="ar"/>
              </w:rPr>
              <w:t>7</w:t>
            </w:r>
          </w:p>
        </w:tc>
        <w:tc>
          <w:tcPr>
            <w:tcW w:w="103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36AC46" w14:textId="77777777" w:rsidR="00560018" w:rsidRDefault="00694199">
            <w:pPr>
              <w:widowControl/>
              <w:jc w:val="center"/>
              <w:textAlignment w:val="center"/>
              <w:rPr>
                <w:rFonts w:ascii="微软雅黑" w:eastAsia="微软雅黑" w:hAnsi="微软雅黑" w:cs="微软雅黑"/>
                <w:color w:val="000000"/>
                <w:sz w:val="22"/>
              </w:rPr>
            </w:pPr>
            <w:r>
              <w:rPr>
                <w:rFonts w:ascii="微软雅黑" w:eastAsia="微软雅黑" w:hAnsi="微软雅黑" w:cs="微软雅黑" w:hint="eastAsia"/>
                <w:color w:val="000000"/>
                <w:kern w:val="0"/>
                <w:sz w:val="22"/>
                <w:lang w:bidi="ar"/>
              </w:rPr>
              <w:t>非机动车停车</w:t>
            </w:r>
            <w:r>
              <w:rPr>
                <w:rFonts w:ascii="微软雅黑" w:eastAsia="微软雅黑" w:hAnsi="微软雅黑" w:cs="微软雅黑" w:hint="eastAsia"/>
                <w:color w:val="000000"/>
                <w:kern w:val="0"/>
                <w:sz w:val="22"/>
                <w:lang w:bidi="ar"/>
              </w:rPr>
              <w:br/>
              <w:t>指引牌</w:t>
            </w:r>
          </w:p>
        </w:tc>
        <w:tc>
          <w:tcPr>
            <w:tcW w:w="14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97BDB70" w14:textId="77777777" w:rsidR="00560018" w:rsidRDefault="00694199">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1.2厚不锈钢激光切割折弯焊接，镀锌方管焊接钢骨架，分色烤漆（</w:t>
            </w:r>
            <w:proofErr w:type="gramStart"/>
            <w:r>
              <w:rPr>
                <w:rFonts w:ascii="微软雅黑" w:eastAsia="微软雅黑" w:hAnsi="微软雅黑" w:cs="微软雅黑" w:hint="eastAsia"/>
                <w:color w:val="000000"/>
                <w:kern w:val="0"/>
                <w:sz w:val="20"/>
                <w:szCs w:val="20"/>
                <w:lang w:bidi="ar"/>
              </w:rPr>
              <w:t>含基层</w:t>
            </w:r>
            <w:proofErr w:type="gramEnd"/>
            <w:r>
              <w:rPr>
                <w:rFonts w:ascii="微软雅黑" w:eastAsia="微软雅黑" w:hAnsi="微软雅黑" w:cs="微软雅黑" w:hint="eastAsia"/>
                <w:color w:val="000000"/>
                <w:kern w:val="0"/>
                <w:sz w:val="20"/>
                <w:szCs w:val="20"/>
                <w:lang w:bidi="ar"/>
              </w:rPr>
              <w:t>处理，底漆面漆清漆按序烘烤），文字图案丝印</w:t>
            </w:r>
          </w:p>
        </w:tc>
        <w:tc>
          <w:tcPr>
            <w:tcW w:w="1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9E21A4" w14:textId="77777777" w:rsidR="00560018" w:rsidRDefault="00694199">
            <w:pPr>
              <w:widowControl/>
              <w:jc w:val="center"/>
              <w:textAlignment w:val="center"/>
              <w:rPr>
                <w:rFonts w:ascii="微软雅黑" w:eastAsia="微软雅黑" w:hAnsi="微软雅黑" w:cs="微软雅黑"/>
                <w:color w:val="000000"/>
                <w:sz w:val="22"/>
              </w:rPr>
            </w:pPr>
            <w:r>
              <w:rPr>
                <w:rFonts w:ascii="微软雅黑" w:eastAsia="微软雅黑" w:hAnsi="微软雅黑" w:cs="微软雅黑" w:hint="eastAsia"/>
                <w:color w:val="000000"/>
                <w:kern w:val="0"/>
                <w:sz w:val="22"/>
                <w:lang w:bidi="ar"/>
              </w:rPr>
              <w:t>2200*400</w:t>
            </w:r>
          </w:p>
        </w:tc>
        <w:tc>
          <w:tcPr>
            <w:tcW w:w="3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7D7522" w14:textId="77777777" w:rsidR="00560018" w:rsidRDefault="00694199">
            <w:pPr>
              <w:widowControl/>
              <w:jc w:val="center"/>
              <w:textAlignment w:val="center"/>
              <w:rPr>
                <w:rFonts w:ascii="微软雅黑" w:eastAsia="微软雅黑" w:hAnsi="微软雅黑" w:cs="微软雅黑"/>
                <w:color w:val="000000"/>
                <w:sz w:val="22"/>
              </w:rPr>
            </w:pPr>
            <w:r>
              <w:rPr>
                <w:rFonts w:ascii="微软雅黑" w:eastAsia="微软雅黑" w:hAnsi="微软雅黑" w:cs="微软雅黑" w:hint="eastAsia"/>
                <w:color w:val="000000"/>
                <w:kern w:val="0"/>
                <w:sz w:val="22"/>
                <w:lang w:bidi="ar"/>
              </w:rPr>
              <w:t>组</w:t>
            </w:r>
          </w:p>
        </w:tc>
        <w:tc>
          <w:tcPr>
            <w:tcW w:w="3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036A0C" w14:textId="77777777" w:rsidR="00560018" w:rsidRDefault="00694199">
            <w:pPr>
              <w:widowControl/>
              <w:jc w:val="center"/>
              <w:textAlignment w:val="center"/>
              <w:rPr>
                <w:rFonts w:ascii="微软雅黑" w:eastAsia="微软雅黑" w:hAnsi="微软雅黑" w:cs="微软雅黑"/>
                <w:color w:val="000000"/>
                <w:sz w:val="22"/>
              </w:rPr>
            </w:pPr>
            <w:r>
              <w:rPr>
                <w:rFonts w:ascii="微软雅黑" w:eastAsia="微软雅黑" w:hAnsi="微软雅黑" w:cs="微软雅黑" w:hint="eastAsia"/>
                <w:color w:val="000000"/>
                <w:kern w:val="0"/>
                <w:sz w:val="22"/>
                <w:lang w:bidi="ar"/>
              </w:rPr>
              <w:t>24</w:t>
            </w:r>
          </w:p>
        </w:tc>
      </w:tr>
      <w:tr w:rsidR="00560018" w14:paraId="19F98D6D" w14:textId="77777777">
        <w:trPr>
          <w:trHeight w:val="720"/>
        </w:trPr>
        <w:tc>
          <w:tcPr>
            <w:tcW w:w="3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95B4AF" w14:textId="77777777" w:rsidR="00560018" w:rsidRDefault="00694199">
            <w:pPr>
              <w:widowControl/>
              <w:jc w:val="center"/>
              <w:textAlignment w:val="center"/>
              <w:rPr>
                <w:rFonts w:ascii="微软雅黑" w:eastAsia="微软雅黑" w:hAnsi="微软雅黑" w:cs="微软雅黑"/>
                <w:color w:val="000000"/>
                <w:sz w:val="22"/>
              </w:rPr>
            </w:pPr>
            <w:r>
              <w:rPr>
                <w:rFonts w:ascii="微软雅黑" w:eastAsia="微软雅黑" w:hAnsi="微软雅黑" w:cs="微软雅黑" w:hint="eastAsia"/>
                <w:color w:val="000000"/>
                <w:kern w:val="0"/>
                <w:sz w:val="22"/>
                <w:lang w:bidi="ar"/>
              </w:rPr>
              <w:t>8</w:t>
            </w:r>
          </w:p>
        </w:tc>
        <w:tc>
          <w:tcPr>
            <w:tcW w:w="10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418AD3" w14:textId="77777777" w:rsidR="00560018" w:rsidRDefault="00694199">
            <w:pPr>
              <w:widowControl/>
              <w:jc w:val="center"/>
              <w:textAlignment w:val="center"/>
              <w:rPr>
                <w:rFonts w:ascii="微软雅黑" w:eastAsia="微软雅黑" w:hAnsi="微软雅黑" w:cs="微软雅黑"/>
                <w:color w:val="000000"/>
                <w:sz w:val="22"/>
              </w:rPr>
            </w:pPr>
            <w:r>
              <w:rPr>
                <w:rFonts w:ascii="微软雅黑" w:eastAsia="微软雅黑" w:hAnsi="微软雅黑" w:cs="微软雅黑" w:hint="eastAsia"/>
                <w:color w:val="000000"/>
                <w:kern w:val="0"/>
                <w:sz w:val="22"/>
                <w:lang w:bidi="ar"/>
              </w:rPr>
              <w:t>楼宇外挂牌</w:t>
            </w:r>
          </w:p>
        </w:tc>
        <w:tc>
          <w:tcPr>
            <w:tcW w:w="14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C776DD5" w14:textId="77777777" w:rsidR="00560018" w:rsidRDefault="00694199">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1.2厚不锈钢激光切割折弯焊接，分色烤漆（</w:t>
            </w:r>
            <w:proofErr w:type="gramStart"/>
            <w:r>
              <w:rPr>
                <w:rFonts w:ascii="微软雅黑" w:eastAsia="微软雅黑" w:hAnsi="微软雅黑" w:cs="微软雅黑" w:hint="eastAsia"/>
                <w:color w:val="000000"/>
                <w:kern w:val="0"/>
                <w:sz w:val="20"/>
                <w:szCs w:val="20"/>
                <w:lang w:bidi="ar"/>
              </w:rPr>
              <w:t>含基层</w:t>
            </w:r>
            <w:proofErr w:type="gramEnd"/>
            <w:r>
              <w:rPr>
                <w:rFonts w:ascii="微软雅黑" w:eastAsia="微软雅黑" w:hAnsi="微软雅黑" w:cs="微软雅黑" w:hint="eastAsia"/>
                <w:color w:val="000000"/>
                <w:kern w:val="0"/>
                <w:sz w:val="20"/>
                <w:szCs w:val="20"/>
                <w:lang w:bidi="ar"/>
              </w:rPr>
              <w:t>处理，底漆面</w:t>
            </w:r>
            <w:r>
              <w:rPr>
                <w:rFonts w:ascii="微软雅黑" w:eastAsia="微软雅黑" w:hAnsi="微软雅黑" w:cs="微软雅黑" w:hint="eastAsia"/>
                <w:color w:val="000000"/>
                <w:kern w:val="0"/>
                <w:sz w:val="20"/>
                <w:szCs w:val="20"/>
                <w:lang w:bidi="ar"/>
              </w:rPr>
              <w:lastRenderedPageBreak/>
              <w:t>漆清漆按序烘烤），不锈钢围边立体烤漆字，图案丝印</w:t>
            </w:r>
          </w:p>
        </w:tc>
        <w:tc>
          <w:tcPr>
            <w:tcW w:w="1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BD7286" w14:textId="77777777" w:rsidR="00560018" w:rsidRDefault="00694199">
            <w:pPr>
              <w:widowControl/>
              <w:jc w:val="center"/>
              <w:textAlignment w:val="center"/>
              <w:rPr>
                <w:rFonts w:ascii="微软雅黑" w:eastAsia="微软雅黑" w:hAnsi="微软雅黑" w:cs="微软雅黑"/>
                <w:color w:val="000000"/>
                <w:sz w:val="22"/>
              </w:rPr>
            </w:pPr>
            <w:r>
              <w:rPr>
                <w:rFonts w:ascii="微软雅黑" w:eastAsia="微软雅黑" w:hAnsi="微软雅黑" w:cs="微软雅黑" w:hint="eastAsia"/>
                <w:color w:val="000000"/>
                <w:kern w:val="0"/>
                <w:sz w:val="22"/>
                <w:lang w:bidi="ar"/>
              </w:rPr>
              <w:lastRenderedPageBreak/>
              <w:t>1000*600</w:t>
            </w:r>
          </w:p>
        </w:tc>
        <w:tc>
          <w:tcPr>
            <w:tcW w:w="3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DF591E" w14:textId="77777777" w:rsidR="00560018" w:rsidRDefault="00694199">
            <w:pPr>
              <w:widowControl/>
              <w:jc w:val="center"/>
              <w:textAlignment w:val="center"/>
              <w:rPr>
                <w:rFonts w:ascii="微软雅黑" w:eastAsia="微软雅黑" w:hAnsi="微软雅黑" w:cs="微软雅黑"/>
                <w:color w:val="000000"/>
                <w:sz w:val="22"/>
              </w:rPr>
            </w:pPr>
            <w:r>
              <w:rPr>
                <w:rFonts w:ascii="微软雅黑" w:eastAsia="微软雅黑" w:hAnsi="微软雅黑" w:cs="微软雅黑" w:hint="eastAsia"/>
                <w:color w:val="000000"/>
                <w:kern w:val="0"/>
                <w:sz w:val="22"/>
                <w:lang w:bidi="ar"/>
              </w:rPr>
              <w:t>组</w:t>
            </w:r>
          </w:p>
        </w:tc>
        <w:tc>
          <w:tcPr>
            <w:tcW w:w="3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6AB6F3" w14:textId="77777777" w:rsidR="00560018" w:rsidRDefault="00694199">
            <w:pPr>
              <w:widowControl/>
              <w:jc w:val="center"/>
              <w:textAlignment w:val="center"/>
              <w:rPr>
                <w:rFonts w:ascii="微软雅黑" w:eastAsia="微软雅黑" w:hAnsi="微软雅黑" w:cs="微软雅黑"/>
                <w:color w:val="000000"/>
                <w:sz w:val="22"/>
              </w:rPr>
            </w:pPr>
            <w:r>
              <w:rPr>
                <w:rFonts w:ascii="微软雅黑" w:eastAsia="微软雅黑" w:hAnsi="微软雅黑" w:cs="微软雅黑" w:hint="eastAsia"/>
                <w:color w:val="000000"/>
                <w:kern w:val="0"/>
                <w:sz w:val="22"/>
                <w:lang w:bidi="ar"/>
              </w:rPr>
              <w:t>58</w:t>
            </w:r>
          </w:p>
        </w:tc>
      </w:tr>
      <w:tr w:rsidR="00560018" w14:paraId="4225A993" w14:textId="77777777">
        <w:trPr>
          <w:trHeight w:val="720"/>
        </w:trPr>
        <w:tc>
          <w:tcPr>
            <w:tcW w:w="3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B35FE6" w14:textId="77777777" w:rsidR="00560018" w:rsidRDefault="00694199">
            <w:pPr>
              <w:widowControl/>
              <w:jc w:val="center"/>
              <w:textAlignment w:val="center"/>
              <w:rPr>
                <w:rFonts w:ascii="微软雅黑" w:eastAsia="微软雅黑" w:hAnsi="微软雅黑" w:cs="微软雅黑"/>
                <w:color w:val="000000"/>
                <w:sz w:val="22"/>
              </w:rPr>
            </w:pPr>
            <w:r>
              <w:rPr>
                <w:rFonts w:ascii="微软雅黑" w:eastAsia="微软雅黑" w:hAnsi="微软雅黑" w:cs="微软雅黑" w:hint="eastAsia"/>
                <w:color w:val="000000"/>
                <w:kern w:val="0"/>
                <w:sz w:val="22"/>
                <w:lang w:bidi="ar"/>
              </w:rPr>
              <w:t>9</w:t>
            </w:r>
          </w:p>
        </w:tc>
        <w:tc>
          <w:tcPr>
            <w:tcW w:w="10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72B11B" w14:textId="77777777" w:rsidR="00560018" w:rsidRDefault="00694199">
            <w:pPr>
              <w:widowControl/>
              <w:jc w:val="center"/>
              <w:textAlignment w:val="center"/>
              <w:rPr>
                <w:rFonts w:ascii="微软雅黑" w:eastAsia="微软雅黑" w:hAnsi="微软雅黑" w:cs="微软雅黑"/>
                <w:color w:val="000000"/>
                <w:sz w:val="22"/>
              </w:rPr>
            </w:pPr>
            <w:r>
              <w:rPr>
                <w:rFonts w:ascii="微软雅黑" w:eastAsia="微软雅黑" w:hAnsi="微软雅黑" w:cs="微软雅黑" w:hint="eastAsia"/>
                <w:color w:val="000000"/>
                <w:kern w:val="0"/>
                <w:sz w:val="22"/>
                <w:lang w:bidi="ar"/>
              </w:rPr>
              <w:t>楼宇转角挂牌</w:t>
            </w:r>
          </w:p>
        </w:tc>
        <w:tc>
          <w:tcPr>
            <w:tcW w:w="14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011546" w14:textId="77777777" w:rsidR="00560018" w:rsidRDefault="00694199">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1.2厚不锈钢激光切割折弯焊接，分色烤漆（</w:t>
            </w:r>
            <w:proofErr w:type="gramStart"/>
            <w:r>
              <w:rPr>
                <w:rFonts w:ascii="微软雅黑" w:eastAsia="微软雅黑" w:hAnsi="微软雅黑" w:cs="微软雅黑" w:hint="eastAsia"/>
                <w:color w:val="000000"/>
                <w:kern w:val="0"/>
                <w:sz w:val="20"/>
                <w:szCs w:val="20"/>
                <w:lang w:bidi="ar"/>
              </w:rPr>
              <w:t>含基层</w:t>
            </w:r>
            <w:proofErr w:type="gramEnd"/>
            <w:r>
              <w:rPr>
                <w:rFonts w:ascii="微软雅黑" w:eastAsia="微软雅黑" w:hAnsi="微软雅黑" w:cs="微软雅黑" w:hint="eastAsia"/>
                <w:color w:val="000000"/>
                <w:kern w:val="0"/>
                <w:sz w:val="20"/>
                <w:szCs w:val="20"/>
                <w:lang w:bidi="ar"/>
              </w:rPr>
              <w:t>处理，底漆面漆清漆按序烘烤），不锈钢围边立体烤漆字，图案丝印</w:t>
            </w:r>
          </w:p>
        </w:tc>
        <w:tc>
          <w:tcPr>
            <w:tcW w:w="13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9A0EAC" w14:textId="77777777" w:rsidR="00560018" w:rsidRDefault="00694199">
            <w:pPr>
              <w:widowControl/>
              <w:jc w:val="center"/>
              <w:textAlignment w:val="center"/>
              <w:rPr>
                <w:rFonts w:ascii="微软雅黑" w:eastAsia="微软雅黑" w:hAnsi="微软雅黑" w:cs="微软雅黑"/>
                <w:color w:val="000000"/>
                <w:sz w:val="22"/>
              </w:rPr>
            </w:pPr>
            <w:r>
              <w:rPr>
                <w:rFonts w:ascii="微软雅黑" w:eastAsia="微软雅黑" w:hAnsi="微软雅黑" w:cs="微软雅黑" w:hint="eastAsia"/>
                <w:color w:val="000000"/>
                <w:kern w:val="0"/>
                <w:sz w:val="22"/>
                <w:lang w:bidi="ar"/>
              </w:rPr>
              <w:t>（1200+700）</w:t>
            </w:r>
            <w:r>
              <w:rPr>
                <w:rFonts w:ascii="微软雅黑" w:eastAsia="微软雅黑" w:hAnsi="微软雅黑" w:cs="微软雅黑" w:hint="eastAsia"/>
                <w:color w:val="000000"/>
                <w:kern w:val="0"/>
                <w:sz w:val="22"/>
                <w:lang w:bidi="ar"/>
              </w:rPr>
              <w:br/>
              <w:t>*600</w:t>
            </w:r>
          </w:p>
        </w:tc>
        <w:tc>
          <w:tcPr>
            <w:tcW w:w="3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31BA12" w14:textId="77777777" w:rsidR="00560018" w:rsidRDefault="00694199">
            <w:pPr>
              <w:widowControl/>
              <w:jc w:val="center"/>
              <w:textAlignment w:val="center"/>
              <w:rPr>
                <w:rFonts w:ascii="微软雅黑" w:eastAsia="微软雅黑" w:hAnsi="微软雅黑" w:cs="微软雅黑"/>
                <w:color w:val="000000"/>
                <w:sz w:val="22"/>
              </w:rPr>
            </w:pPr>
            <w:r>
              <w:rPr>
                <w:rFonts w:ascii="微软雅黑" w:eastAsia="微软雅黑" w:hAnsi="微软雅黑" w:cs="微软雅黑" w:hint="eastAsia"/>
                <w:color w:val="000000"/>
                <w:kern w:val="0"/>
                <w:sz w:val="22"/>
                <w:lang w:bidi="ar"/>
              </w:rPr>
              <w:t>组</w:t>
            </w:r>
          </w:p>
        </w:tc>
        <w:tc>
          <w:tcPr>
            <w:tcW w:w="3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BC195B" w14:textId="77777777" w:rsidR="00560018" w:rsidRDefault="00694199">
            <w:pPr>
              <w:widowControl/>
              <w:jc w:val="center"/>
              <w:textAlignment w:val="center"/>
              <w:rPr>
                <w:rFonts w:ascii="微软雅黑" w:eastAsia="微软雅黑" w:hAnsi="微软雅黑" w:cs="微软雅黑"/>
                <w:color w:val="000000"/>
                <w:sz w:val="22"/>
              </w:rPr>
            </w:pPr>
            <w:r>
              <w:rPr>
                <w:rFonts w:ascii="微软雅黑" w:eastAsia="微软雅黑" w:hAnsi="微软雅黑" w:cs="微软雅黑" w:hint="eastAsia"/>
                <w:color w:val="000000"/>
                <w:kern w:val="0"/>
                <w:sz w:val="22"/>
                <w:lang w:bidi="ar"/>
              </w:rPr>
              <w:t>11</w:t>
            </w:r>
          </w:p>
        </w:tc>
      </w:tr>
      <w:tr w:rsidR="00560018" w14:paraId="4F6492F9" w14:textId="77777777">
        <w:trPr>
          <w:trHeight w:val="720"/>
        </w:trPr>
        <w:tc>
          <w:tcPr>
            <w:tcW w:w="3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E74D5C" w14:textId="77777777" w:rsidR="00560018" w:rsidRDefault="00694199">
            <w:pPr>
              <w:widowControl/>
              <w:jc w:val="center"/>
              <w:textAlignment w:val="center"/>
              <w:rPr>
                <w:rFonts w:ascii="微软雅黑" w:eastAsia="微软雅黑" w:hAnsi="微软雅黑" w:cs="微软雅黑"/>
                <w:color w:val="000000"/>
                <w:sz w:val="22"/>
              </w:rPr>
            </w:pPr>
            <w:r>
              <w:rPr>
                <w:rFonts w:ascii="微软雅黑" w:eastAsia="微软雅黑" w:hAnsi="微软雅黑" w:cs="微软雅黑" w:hint="eastAsia"/>
                <w:color w:val="000000"/>
                <w:kern w:val="0"/>
                <w:sz w:val="22"/>
                <w:lang w:bidi="ar"/>
              </w:rPr>
              <w:t>10</w:t>
            </w:r>
          </w:p>
        </w:tc>
        <w:tc>
          <w:tcPr>
            <w:tcW w:w="10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8F9DE8" w14:textId="77777777" w:rsidR="00560018" w:rsidRDefault="00694199">
            <w:pPr>
              <w:widowControl/>
              <w:jc w:val="center"/>
              <w:textAlignment w:val="center"/>
              <w:rPr>
                <w:rFonts w:ascii="微软雅黑" w:eastAsia="微软雅黑" w:hAnsi="微软雅黑" w:cs="微软雅黑"/>
                <w:color w:val="000000"/>
                <w:sz w:val="22"/>
              </w:rPr>
            </w:pPr>
            <w:r>
              <w:rPr>
                <w:rFonts w:ascii="微软雅黑" w:eastAsia="微软雅黑" w:hAnsi="微软雅黑" w:cs="微软雅黑" w:hint="eastAsia"/>
                <w:color w:val="000000"/>
                <w:kern w:val="0"/>
                <w:sz w:val="22"/>
                <w:lang w:bidi="ar"/>
              </w:rPr>
              <w:t>温馨提示牌</w:t>
            </w:r>
          </w:p>
        </w:tc>
        <w:tc>
          <w:tcPr>
            <w:tcW w:w="14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A9C52B" w14:textId="77777777" w:rsidR="00560018" w:rsidRDefault="00694199">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1.2厚不锈钢激光切割折弯焊接，镀锌方管焊接钢骨架，分色烤漆（</w:t>
            </w:r>
            <w:proofErr w:type="gramStart"/>
            <w:r>
              <w:rPr>
                <w:rFonts w:ascii="微软雅黑" w:eastAsia="微软雅黑" w:hAnsi="微软雅黑" w:cs="微软雅黑" w:hint="eastAsia"/>
                <w:color w:val="000000"/>
                <w:kern w:val="0"/>
                <w:sz w:val="20"/>
                <w:szCs w:val="20"/>
                <w:lang w:bidi="ar"/>
              </w:rPr>
              <w:t>含基层</w:t>
            </w:r>
            <w:proofErr w:type="gramEnd"/>
            <w:r>
              <w:rPr>
                <w:rFonts w:ascii="微软雅黑" w:eastAsia="微软雅黑" w:hAnsi="微软雅黑" w:cs="微软雅黑" w:hint="eastAsia"/>
                <w:color w:val="000000"/>
                <w:kern w:val="0"/>
                <w:sz w:val="20"/>
                <w:szCs w:val="20"/>
                <w:lang w:bidi="ar"/>
              </w:rPr>
              <w:t>处理，底漆面漆清漆按序烘烤），文字图案丝印</w:t>
            </w:r>
          </w:p>
        </w:tc>
        <w:tc>
          <w:tcPr>
            <w:tcW w:w="1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FDCE13" w14:textId="77777777" w:rsidR="00560018" w:rsidRDefault="00694199">
            <w:pPr>
              <w:widowControl/>
              <w:jc w:val="center"/>
              <w:textAlignment w:val="center"/>
              <w:rPr>
                <w:rFonts w:ascii="微软雅黑" w:eastAsia="微软雅黑" w:hAnsi="微软雅黑" w:cs="微软雅黑"/>
                <w:color w:val="000000"/>
                <w:sz w:val="22"/>
              </w:rPr>
            </w:pPr>
            <w:r>
              <w:rPr>
                <w:rFonts w:ascii="微软雅黑" w:eastAsia="微软雅黑" w:hAnsi="微软雅黑" w:cs="微软雅黑" w:hint="eastAsia"/>
                <w:color w:val="000000"/>
                <w:kern w:val="0"/>
                <w:sz w:val="22"/>
                <w:lang w:bidi="ar"/>
              </w:rPr>
              <w:t>500*300</w:t>
            </w:r>
          </w:p>
        </w:tc>
        <w:tc>
          <w:tcPr>
            <w:tcW w:w="3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D7855F" w14:textId="77777777" w:rsidR="00560018" w:rsidRDefault="00694199">
            <w:pPr>
              <w:widowControl/>
              <w:jc w:val="center"/>
              <w:textAlignment w:val="center"/>
              <w:rPr>
                <w:rFonts w:ascii="微软雅黑" w:eastAsia="微软雅黑" w:hAnsi="微软雅黑" w:cs="微软雅黑"/>
                <w:color w:val="000000"/>
                <w:sz w:val="22"/>
              </w:rPr>
            </w:pPr>
            <w:r>
              <w:rPr>
                <w:rFonts w:ascii="微软雅黑" w:eastAsia="微软雅黑" w:hAnsi="微软雅黑" w:cs="微软雅黑" w:hint="eastAsia"/>
                <w:color w:val="000000"/>
                <w:kern w:val="0"/>
                <w:sz w:val="22"/>
                <w:lang w:bidi="ar"/>
              </w:rPr>
              <w:t>组</w:t>
            </w:r>
          </w:p>
        </w:tc>
        <w:tc>
          <w:tcPr>
            <w:tcW w:w="3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245884" w14:textId="77777777" w:rsidR="00560018" w:rsidRDefault="00694199">
            <w:pPr>
              <w:widowControl/>
              <w:jc w:val="center"/>
              <w:textAlignment w:val="center"/>
              <w:rPr>
                <w:rFonts w:ascii="微软雅黑" w:eastAsia="微软雅黑" w:hAnsi="微软雅黑" w:cs="微软雅黑"/>
                <w:color w:val="000000"/>
                <w:sz w:val="22"/>
              </w:rPr>
            </w:pPr>
            <w:r>
              <w:rPr>
                <w:rFonts w:ascii="微软雅黑" w:eastAsia="微软雅黑" w:hAnsi="微软雅黑" w:cs="微软雅黑" w:hint="eastAsia"/>
                <w:color w:val="000000"/>
                <w:kern w:val="0"/>
                <w:sz w:val="22"/>
                <w:lang w:bidi="ar"/>
              </w:rPr>
              <w:t>100</w:t>
            </w:r>
          </w:p>
        </w:tc>
      </w:tr>
    </w:tbl>
    <w:p w14:paraId="60673E2F" w14:textId="77777777" w:rsidR="00560018" w:rsidRDefault="00694199">
      <w:pPr>
        <w:spacing w:line="360" w:lineRule="auto"/>
        <w:ind w:firstLineChars="200" w:firstLine="643"/>
        <w:rPr>
          <w:rFonts w:ascii="Times New Roman" w:eastAsia="方正仿宋_GBK" w:hAnsi="Times New Roman" w:cs="Times New Roman"/>
          <w:b/>
          <w:sz w:val="32"/>
          <w:szCs w:val="32"/>
        </w:rPr>
      </w:pPr>
      <w:r>
        <w:rPr>
          <w:rFonts w:ascii="Times New Roman" w:eastAsia="方正仿宋_GBK" w:hAnsi="Times New Roman" w:cs="Times New Roman" w:hint="eastAsia"/>
          <w:b/>
          <w:sz w:val="32"/>
          <w:szCs w:val="32"/>
        </w:rPr>
        <w:t>2</w:t>
      </w:r>
      <w:r>
        <w:rPr>
          <w:rFonts w:ascii="Times New Roman" w:eastAsia="方正仿宋_GBK" w:hAnsi="Times New Roman" w:cs="Times New Roman" w:hint="eastAsia"/>
          <w:b/>
          <w:sz w:val="32"/>
          <w:szCs w:val="32"/>
        </w:rPr>
        <w:t>、地下车库部分：</w:t>
      </w:r>
    </w:p>
    <w:tbl>
      <w:tblPr>
        <w:tblW w:w="4998" w:type="pct"/>
        <w:tblLook w:val="04A0" w:firstRow="1" w:lastRow="0" w:firstColumn="1" w:lastColumn="0" w:noHBand="0" w:noVBand="1"/>
      </w:tblPr>
      <w:tblGrid>
        <w:gridCol w:w="656"/>
        <w:gridCol w:w="2196"/>
        <w:gridCol w:w="2160"/>
        <w:gridCol w:w="1969"/>
        <w:gridCol w:w="656"/>
        <w:gridCol w:w="656"/>
      </w:tblGrid>
      <w:tr w:rsidR="00560018" w14:paraId="2840ECDD" w14:textId="77777777">
        <w:trPr>
          <w:trHeight w:val="620"/>
        </w:trPr>
        <w:tc>
          <w:tcPr>
            <w:tcW w:w="38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C98835" w14:textId="77777777" w:rsidR="00560018" w:rsidRDefault="00694199">
            <w:pPr>
              <w:widowControl/>
              <w:jc w:val="center"/>
              <w:textAlignment w:val="center"/>
              <w:rPr>
                <w:rFonts w:ascii="微软雅黑" w:eastAsia="微软雅黑" w:hAnsi="微软雅黑" w:cs="微软雅黑"/>
                <w:b/>
                <w:bCs/>
                <w:color w:val="000000"/>
                <w:sz w:val="22"/>
              </w:rPr>
            </w:pPr>
            <w:r>
              <w:rPr>
                <w:rFonts w:ascii="微软雅黑" w:eastAsia="微软雅黑" w:hAnsi="微软雅黑" w:cs="微软雅黑" w:hint="eastAsia"/>
                <w:b/>
                <w:bCs/>
                <w:color w:val="000000"/>
                <w:kern w:val="0"/>
                <w:sz w:val="22"/>
                <w:lang w:bidi="ar"/>
              </w:rPr>
              <w:t>序号</w:t>
            </w:r>
          </w:p>
        </w:tc>
        <w:tc>
          <w:tcPr>
            <w:tcW w:w="1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7B521E" w14:textId="77777777" w:rsidR="00560018" w:rsidRDefault="00694199">
            <w:pPr>
              <w:widowControl/>
              <w:jc w:val="center"/>
              <w:textAlignment w:val="center"/>
              <w:rPr>
                <w:rFonts w:ascii="微软雅黑" w:eastAsia="微软雅黑" w:hAnsi="微软雅黑" w:cs="微软雅黑"/>
                <w:b/>
                <w:bCs/>
                <w:color w:val="000000"/>
                <w:sz w:val="22"/>
              </w:rPr>
            </w:pPr>
            <w:r>
              <w:rPr>
                <w:rFonts w:ascii="微软雅黑" w:eastAsia="微软雅黑" w:hAnsi="微软雅黑" w:cs="微软雅黑" w:hint="eastAsia"/>
                <w:b/>
                <w:bCs/>
                <w:color w:val="000000"/>
                <w:kern w:val="0"/>
                <w:sz w:val="22"/>
                <w:lang w:bidi="ar"/>
              </w:rPr>
              <w:t>名称</w:t>
            </w:r>
          </w:p>
        </w:tc>
        <w:tc>
          <w:tcPr>
            <w:tcW w:w="136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09FBED" w14:textId="77777777" w:rsidR="00560018" w:rsidRDefault="00694199">
            <w:pPr>
              <w:widowControl/>
              <w:jc w:val="center"/>
              <w:textAlignment w:val="center"/>
              <w:rPr>
                <w:rFonts w:ascii="微软雅黑" w:eastAsia="微软雅黑" w:hAnsi="微软雅黑" w:cs="微软雅黑"/>
                <w:b/>
                <w:bCs/>
                <w:color w:val="000000"/>
                <w:sz w:val="22"/>
              </w:rPr>
            </w:pPr>
            <w:r>
              <w:rPr>
                <w:rFonts w:ascii="微软雅黑" w:eastAsia="微软雅黑" w:hAnsi="微软雅黑" w:cs="微软雅黑" w:hint="eastAsia"/>
                <w:b/>
                <w:bCs/>
                <w:color w:val="000000"/>
                <w:kern w:val="0"/>
                <w:sz w:val="22"/>
                <w:lang w:bidi="ar"/>
              </w:rPr>
              <w:t>工艺材质</w:t>
            </w:r>
          </w:p>
        </w:tc>
        <w:tc>
          <w:tcPr>
            <w:tcW w:w="11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128153" w14:textId="77777777" w:rsidR="00560018" w:rsidRDefault="00694199">
            <w:pPr>
              <w:widowControl/>
              <w:jc w:val="center"/>
              <w:textAlignment w:val="center"/>
              <w:rPr>
                <w:rFonts w:ascii="微软雅黑" w:eastAsia="微软雅黑" w:hAnsi="微软雅黑" w:cs="微软雅黑"/>
                <w:b/>
                <w:bCs/>
                <w:color w:val="000000"/>
                <w:sz w:val="22"/>
              </w:rPr>
            </w:pPr>
            <w:r>
              <w:rPr>
                <w:rFonts w:ascii="微软雅黑" w:eastAsia="微软雅黑" w:hAnsi="微软雅黑" w:cs="微软雅黑" w:hint="eastAsia"/>
                <w:b/>
                <w:bCs/>
                <w:color w:val="000000"/>
                <w:kern w:val="0"/>
                <w:sz w:val="22"/>
                <w:lang w:bidi="ar"/>
              </w:rPr>
              <w:t>尺寸规格（mm）</w:t>
            </w:r>
          </w:p>
        </w:tc>
        <w:tc>
          <w:tcPr>
            <w:tcW w:w="38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F818E9" w14:textId="77777777" w:rsidR="00560018" w:rsidRDefault="00694199">
            <w:pPr>
              <w:widowControl/>
              <w:jc w:val="center"/>
              <w:textAlignment w:val="center"/>
              <w:rPr>
                <w:rFonts w:ascii="微软雅黑" w:eastAsia="微软雅黑" w:hAnsi="微软雅黑" w:cs="微软雅黑"/>
                <w:b/>
                <w:bCs/>
                <w:color w:val="000000"/>
                <w:sz w:val="22"/>
              </w:rPr>
            </w:pPr>
            <w:r>
              <w:rPr>
                <w:rFonts w:ascii="微软雅黑" w:eastAsia="微软雅黑" w:hAnsi="微软雅黑" w:cs="微软雅黑" w:hint="eastAsia"/>
                <w:b/>
                <w:bCs/>
                <w:color w:val="000000"/>
                <w:kern w:val="0"/>
                <w:sz w:val="22"/>
                <w:lang w:bidi="ar"/>
              </w:rPr>
              <w:t>单位</w:t>
            </w:r>
          </w:p>
        </w:tc>
        <w:tc>
          <w:tcPr>
            <w:tcW w:w="38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E04843" w14:textId="77777777" w:rsidR="00560018" w:rsidRDefault="00694199">
            <w:pPr>
              <w:widowControl/>
              <w:jc w:val="center"/>
              <w:textAlignment w:val="center"/>
              <w:rPr>
                <w:rFonts w:ascii="微软雅黑" w:eastAsia="微软雅黑" w:hAnsi="微软雅黑" w:cs="微软雅黑"/>
                <w:b/>
                <w:bCs/>
                <w:color w:val="000000"/>
                <w:sz w:val="22"/>
              </w:rPr>
            </w:pPr>
            <w:r>
              <w:rPr>
                <w:rFonts w:ascii="微软雅黑" w:eastAsia="微软雅黑" w:hAnsi="微软雅黑" w:cs="微软雅黑" w:hint="eastAsia"/>
                <w:b/>
                <w:bCs/>
                <w:color w:val="000000"/>
                <w:kern w:val="0"/>
                <w:sz w:val="22"/>
                <w:lang w:bidi="ar"/>
              </w:rPr>
              <w:t>数量</w:t>
            </w:r>
          </w:p>
        </w:tc>
      </w:tr>
      <w:tr w:rsidR="00560018" w14:paraId="395274BE" w14:textId="77777777">
        <w:trPr>
          <w:trHeight w:val="1340"/>
        </w:trPr>
        <w:tc>
          <w:tcPr>
            <w:tcW w:w="38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CB9F71" w14:textId="77777777" w:rsidR="00560018" w:rsidRDefault="00694199">
            <w:pPr>
              <w:widowControl/>
              <w:jc w:val="center"/>
              <w:textAlignment w:val="center"/>
              <w:rPr>
                <w:rFonts w:ascii="微软雅黑" w:eastAsia="微软雅黑" w:hAnsi="微软雅黑" w:cs="微软雅黑"/>
                <w:color w:val="000000"/>
                <w:sz w:val="22"/>
              </w:rPr>
            </w:pPr>
            <w:r>
              <w:rPr>
                <w:rFonts w:ascii="微软雅黑" w:eastAsia="微软雅黑" w:hAnsi="微软雅黑" w:cs="微软雅黑" w:hint="eastAsia"/>
                <w:color w:val="000000"/>
                <w:kern w:val="0"/>
                <w:sz w:val="22"/>
                <w:lang w:bidi="ar"/>
              </w:rPr>
              <w:t>1</w:t>
            </w:r>
          </w:p>
        </w:tc>
        <w:tc>
          <w:tcPr>
            <w:tcW w:w="1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B0A4FD" w14:textId="77777777" w:rsidR="00560018" w:rsidRDefault="00694199">
            <w:pPr>
              <w:widowControl/>
              <w:jc w:val="center"/>
              <w:textAlignment w:val="center"/>
              <w:rPr>
                <w:rFonts w:ascii="微软雅黑" w:eastAsia="微软雅黑" w:hAnsi="微软雅黑" w:cs="微软雅黑"/>
                <w:color w:val="000000"/>
                <w:sz w:val="22"/>
              </w:rPr>
            </w:pPr>
            <w:r>
              <w:rPr>
                <w:rFonts w:ascii="微软雅黑" w:eastAsia="微软雅黑" w:hAnsi="微软雅黑" w:cs="微软雅黑" w:hint="eastAsia"/>
                <w:color w:val="000000"/>
                <w:kern w:val="0"/>
                <w:sz w:val="22"/>
                <w:lang w:bidi="ar"/>
              </w:rPr>
              <w:t>机动车出入口</w:t>
            </w:r>
            <w:proofErr w:type="gramStart"/>
            <w:r>
              <w:rPr>
                <w:rFonts w:ascii="微软雅黑" w:eastAsia="微软雅黑" w:hAnsi="微软雅黑" w:cs="微软雅黑" w:hint="eastAsia"/>
                <w:color w:val="000000"/>
                <w:kern w:val="0"/>
                <w:sz w:val="22"/>
                <w:lang w:bidi="ar"/>
              </w:rPr>
              <w:t>龙门头</w:t>
            </w:r>
            <w:proofErr w:type="gramEnd"/>
          </w:p>
        </w:tc>
        <w:tc>
          <w:tcPr>
            <w:tcW w:w="136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B6702C" w14:textId="77777777" w:rsidR="00560018" w:rsidRDefault="00694199">
            <w:pPr>
              <w:widowControl/>
              <w:jc w:val="center"/>
              <w:textAlignment w:val="center"/>
              <w:rPr>
                <w:rFonts w:ascii="微软雅黑" w:eastAsia="微软雅黑" w:hAnsi="微软雅黑" w:cs="微软雅黑"/>
                <w:color w:val="000000"/>
                <w:sz w:val="22"/>
              </w:rPr>
            </w:pPr>
            <w:r>
              <w:rPr>
                <w:rFonts w:ascii="微软雅黑" w:eastAsia="微软雅黑" w:hAnsi="微软雅黑" w:cs="微软雅黑" w:hint="eastAsia"/>
                <w:color w:val="000000"/>
                <w:kern w:val="0"/>
                <w:sz w:val="22"/>
                <w:lang w:bidi="ar"/>
              </w:rPr>
              <w:t>1.2厚不锈钢激光切割折弯焊接，镀锌方管焊接钢骨架，分色烤漆（</w:t>
            </w:r>
            <w:proofErr w:type="gramStart"/>
            <w:r>
              <w:rPr>
                <w:rFonts w:ascii="微软雅黑" w:eastAsia="微软雅黑" w:hAnsi="微软雅黑" w:cs="微软雅黑" w:hint="eastAsia"/>
                <w:color w:val="000000"/>
                <w:kern w:val="0"/>
                <w:sz w:val="22"/>
                <w:lang w:bidi="ar"/>
              </w:rPr>
              <w:t>含基层</w:t>
            </w:r>
            <w:proofErr w:type="gramEnd"/>
            <w:r>
              <w:rPr>
                <w:rFonts w:ascii="微软雅黑" w:eastAsia="微软雅黑" w:hAnsi="微软雅黑" w:cs="微软雅黑" w:hint="eastAsia"/>
                <w:color w:val="000000"/>
                <w:kern w:val="0"/>
                <w:sz w:val="22"/>
                <w:lang w:bidi="ar"/>
              </w:rPr>
              <w:t>处理，底漆面漆清</w:t>
            </w:r>
            <w:r>
              <w:rPr>
                <w:rFonts w:ascii="微软雅黑" w:eastAsia="微软雅黑" w:hAnsi="微软雅黑" w:cs="微软雅黑" w:hint="eastAsia"/>
                <w:color w:val="000000"/>
                <w:kern w:val="0"/>
                <w:sz w:val="22"/>
                <w:lang w:bidi="ar"/>
              </w:rPr>
              <w:lastRenderedPageBreak/>
              <w:t>漆按序烘烤），文字图案丝印，</w:t>
            </w:r>
            <w:proofErr w:type="gramStart"/>
            <w:r>
              <w:rPr>
                <w:rFonts w:ascii="微软雅黑" w:eastAsia="微软雅黑" w:hAnsi="微软雅黑" w:cs="微软雅黑" w:hint="eastAsia"/>
                <w:color w:val="000000"/>
                <w:kern w:val="0"/>
                <w:sz w:val="22"/>
                <w:lang w:bidi="ar"/>
              </w:rPr>
              <w:t>背贴反光膜</w:t>
            </w:r>
            <w:proofErr w:type="gramEnd"/>
            <w:r>
              <w:rPr>
                <w:rFonts w:ascii="微软雅黑" w:eastAsia="微软雅黑" w:hAnsi="微软雅黑" w:cs="微软雅黑" w:hint="eastAsia"/>
                <w:color w:val="000000"/>
                <w:kern w:val="0"/>
                <w:sz w:val="22"/>
                <w:lang w:bidi="ar"/>
              </w:rPr>
              <w:t>图标</w:t>
            </w:r>
          </w:p>
        </w:tc>
        <w:tc>
          <w:tcPr>
            <w:tcW w:w="11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FA4843" w14:textId="77777777" w:rsidR="00560018" w:rsidRDefault="00694199">
            <w:pPr>
              <w:widowControl/>
              <w:jc w:val="center"/>
              <w:textAlignment w:val="center"/>
              <w:rPr>
                <w:rFonts w:ascii="微软雅黑" w:eastAsia="微软雅黑" w:hAnsi="微软雅黑" w:cs="微软雅黑"/>
                <w:color w:val="000000"/>
                <w:sz w:val="22"/>
              </w:rPr>
            </w:pPr>
            <w:r>
              <w:rPr>
                <w:rFonts w:ascii="微软雅黑" w:eastAsia="微软雅黑" w:hAnsi="微软雅黑" w:cs="微软雅黑" w:hint="eastAsia"/>
                <w:color w:val="000000"/>
                <w:kern w:val="0"/>
                <w:sz w:val="22"/>
                <w:lang w:bidi="ar"/>
              </w:rPr>
              <w:lastRenderedPageBreak/>
              <w:t>5500*550</w:t>
            </w:r>
          </w:p>
        </w:tc>
        <w:tc>
          <w:tcPr>
            <w:tcW w:w="38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B30AFC" w14:textId="77777777" w:rsidR="00560018" w:rsidRDefault="00694199">
            <w:pPr>
              <w:widowControl/>
              <w:jc w:val="center"/>
              <w:textAlignment w:val="center"/>
              <w:rPr>
                <w:rFonts w:ascii="微软雅黑" w:eastAsia="微软雅黑" w:hAnsi="微软雅黑" w:cs="微软雅黑"/>
                <w:color w:val="000000"/>
                <w:sz w:val="22"/>
              </w:rPr>
            </w:pPr>
            <w:r>
              <w:rPr>
                <w:rFonts w:ascii="微软雅黑" w:eastAsia="微软雅黑" w:hAnsi="微软雅黑" w:cs="微软雅黑" w:hint="eastAsia"/>
                <w:color w:val="000000"/>
                <w:kern w:val="0"/>
                <w:sz w:val="22"/>
                <w:lang w:bidi="ar"/>
              </w:rPr>
              <w:t>组</w:t>
            </w:r>
          </w:p>
        </w:tc>
        <w:tc>
          <w:tcPr>
            <w:tcW w:w="38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B91474" w14:textId="77777777" w:rsidR="00560018" w:rsidRDefault="00694199">
            <w:pPr>
              <w:widowControl/>
              <w:jc w:val="center"/>
              <w:textAlignment w:val="center"/>
              <w:rPr>
                <w:rFonts w:ascii="微软雅黑" w:eastAsia="微软雅黑" w:hAnsi="微软雅黑" w:cs="微软雅黑"/>
                <w:color w:val="000000"/>
                <w:sz w:val="22"/>
              </w:rPr>
            </w:pPr>
            <w:r>
              <w:rPr>
                <w:rFonts w:ascii="微软雅黑" w:eastAsia="微软雅黑" w:hAnsi="微软雅黑" w:cs="微软雅黑" w:hint="eastAsia"/>
                <w:color w:val="000000"/>
                <w:kern w:val="0"/>
                <w:sz w:val="22"/>
                <w:lang w:bidi="ar"/>
              </w:rPr>
              <w:t>7</w:t>
            </w:r>
          </w:p>
        </w:tc>
      </w:tr>
      <w:tr w:rsidR="00560018" w14:paraId="3883CF88" w14:textId="77777777">
        <w:trPr>
          <w:trHeight w:val="1340"/>
        </w:trPr>
        <w:tc>
          <w:tcPr>
            <w:tcW w:w="38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556542" w14:textId="77777777" w:rsidR="00560018" w:rsidRDefault="00694199">
            <w:pPr>
              <w:widowControl/>
              <w:jc w:val="center"/>
              <w:textAlignment w:val="center"/>
              <w:rPr>
                <w:rFonts w:ascii="微软雅黑" w:eastAsia="微软雅黑" w:hAnsi="微软雅黑" w:cs="微软雅黑"/>
                <w:color w:val="000000"/>
                <w:sz w:val="22"/>
              </w:rPr>
            </w:pPr>
            <w:r>
              <w:rPr>
                <w:rFonts w:ascii="微软雅黑" w:eastAsia="微软雅黑" w:hAnsi="微软雅黑" w:cs="微软雅黑" w:hint="eastAsia"/>
                <w:color w:val="000000"/>
                <w:kern w:val="0"/>
                <w:sz w:val="22"/>
                <w:lang w:bidi="ar"/>
              </w:rPr>
              <w:t>2</w:t>
            </w:r>
          </w:p>
        </w:tc>
        <w:tc>
          <w:tcPr>
            <w:tcW w:w="1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1A4C5A" w14:textId="77777777" w:rsidR="00560018" w:rsidRDefault="00694199">
            <w:pPr>
              <w:widowControl/>
              <w:jc w:val="center"/>
              <w:textAlignment w:val="center"/>
              <w:rPr>
                <w:rFonts w:ascii="微软雅黑" w:eastAsia="微软雅黑" w:hAnsi="微软雅黑" w:cs="微软雅黑"/>
                <w:color w:val="000000"/>
                <w:sz w:val="22"/>
              </w:rPr>
            </w:pPr>
            <w:r>
              <w:rPr>
                <w:rFonts w:ascii="微软雅黑" w:eastAsia="微软雅黑" w:hAnsi="微软雅黑" w:cs="微软雅黑" w:hint="eastAsia"/>
                <w:color w:val="000000"/>
                <w:kern w:val="0"/>
                <w:sz w:val="22"/>
                <w:lang w:bidi="ar"/>
              </w:rPr>
              <w:t>车行指引吊牌</w:t>
            </w:r>
          </w:p>
        </w:tc>
        <w:tc>
          <w:tcPr>
            <w:tcW w:w="136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9EFD517" w14:textId="77777777" w:rsidR="00560018" w:rsidRDefault="00694199">
            <w:pPr>
              <w:widowControl/>
              <w:jc w:val="center"/>
              <w:textAlignment w:val="center"/>
              <w:rPr>
                <w:rFonts w:ascii="微软雅黑" w:eastAsia="微软雅黑" w:hAnsi="微软雅黑" w:cs="微软雅黑"/>
                <w:color w:val="000000"/>
                <w:sz w:val="22"/>
              </w:rPr>
            </w:pPr>
            <w:r>
              <w:rPr>
                <w:rFonts w:ascii="微软雅黑" w:eastAsia="微软雅黑" w:hAnsi="微软雅黑" w:cs="微软雅黑" w:hint="eastAsia"/>
                <w:color w:val="000000"/>
                <w:kern w:val="0"/>
                <w:sz w:val="22"/>
                <w:lang w:bidi="ar"/>
              </w:rPr>
              <w:t>1.2厚不锈钢激光切割折弯焊接，镀锌方管焊接钢骨架，分色烤漆（</w:t>
            </w:r>
            <w:proofErr w:type="gramStart"/>
            <w:r>
              <w:rPr>
                <w:rFonts w:ascii="微软雅黑" w:eastAsia="微软雅黑" w:hAnsi="微软雅黑" w:cs="微软雅黑" w:hint="eastAsia"/>
                <w:color w:val="000000"/>
                <w:kern w:val="0"/>
                <w:sz w:val="22"/>
                <w:lang w:bidi="ar"/>
              </w:rPr>
              <w:t>含基层</w:t>
            </w:r>
            <w:proofErr w:type="gramEnd"/>
            <w:r>
              <w:rPr>
                <w:rFonts w:ascii="微软雅黑" w:eastAsia="微软雅黑" w:hAnsi="微软雅黑" w:cs="微软雅黑" w:hint="eastAsia"/>
                <w:color w:val="000000"/>
                <w:kern w:val="0"/>
                <w:sz w:val="22"/>
                <w:lang w:bidi="ar"/>
              </w:rPr>
              <w:t>处理，底漆面漆清漆按序烘烤），UV打印文字，图案丝印</w:t>
            </w:r>
          </w:p>
        </w:tc>
        <w:tc>
          <w:tcPr>
            <w:tcW w:w="11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CE9644" w14:textId="77777777" w:rsidR="00560018" w:rsidRDefault="00694199">
            <w:pPr>
              <w:widowControl/>
              <w:jc w:val="center"/>
              <w:textAlignment w:val="center"/>
              <w:rPr>
                <w:rFonts w:ascii="微软雅黑" w:eastAsia="微软雅黑" w:hAnsi="微软雅黑" w:cs="微软雅黑"/>
                <w:color w:val="000000"/>
                <w:sz w:val="22"/>
              </w:rPr>
            </w:pPr>
            <w:r>
              <w:rPr>
                <w:rFonts w:ascii="微软雅黑" w:eastAsia="微软雅黑" w:hAnsi="微软雅黑" w:cs="微软雅黑" w:hint="eastAsia"/>
                <w:color w:val="000000"/>
                <w:kern w:val="0"/>
                <w:sz w:val="22"/>
                <w:lang w:bidi="ar"/>
              </w:rPr>
              <w:t>2200*250</w:t>
            </w:r>
          </w:p>
        </w:tc>
        <w:tc>
          <w:tcPr>
            <w:tcW w:w="38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679069" w14:textId="77777777" w:rsidR="00560018" w:rsidRDefault="00694199">
            <w:pPr>
              <w:widowControl/>
              <w:jc w:val="center"/>
              <w:textAlignment w:val="center"/>
              <w:rPr>
                <w:rFonts w:ascii="微软雅黑" w:eastAsia="微软雅黑" w:hAnsi="微软雅黑" w:cs="微软雅黑"/>
                <w:color w:val="000000"/>
                <w:sz w:val="22"/>
              </w:rPr>
            </w:pPr>
            <w:r>
              <w:rPr>
                <w:rFonts w:ascii="微软雅黑" w:eastAsia="微软雅黑" w:hAnsi="微软雅黑" w:cs="微软雅黑" w:hint="eastAsia"/>
                <w:color w:val="000000"/>
                <w:kern w:val="0"/>
                <w:sz w:val="22"/>
                <w:lang w:bidi="ar"/>
              </w:rPr>
              <w:t>组</w:t>
            </w:r>
          </w:p>
        </w:tc>
        <w:tc>
          <w:tcPr>
            <w:tcW w:w="38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1BE097" w14:textId="77777777" w:rsidR="00560018" w:rsidRDefault="00694199">
            <w:pPr>
              <w:widowControl/>
              <w:jc w:val="center"/>
              <w:textAlignment w:val="center"/>
              <w:rPr>
                <w:rFonts w:ascii="微软雅黑" w:eastAsia="微软雅黑" w:hAnsi="微软雅黑" w:cs="微软雅黑"/>
                <w:color w:val="000000"/>
                <w:sz w:val="22"/>
              </w:rPr>
            </w:pPr>
            <w:r>
              <w:rPr>
                <w:rFonts w:ascii="微软雅黑" w:eastAsia="微软雅黑" w:hAnsi="微软雅黑" w:cs="微软雅黑" w:hint="eastAsia"/>
                <w:color w:val="000000"/>
                <w:kern w:val="0"/>
                <w:sz w:val="22"/>
                <w:lang w:bidi="ar"/>
              </w:rPr>
              <w:t>28</w:t>
            </w:r>
          </w:p>
        </w:tc>
      </w:tr>
      <w:tr w:rsidR="00560018" w14:paraId="581E6677" w14:textId="77777777">
        <w:trPr>
          <w:trHeight w:val="1340"/>
        </w:trPr>
        <w:tc>
          <w:tcPr>
            <w:tcW w:w="38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BD639B" w14:textId="77777777" w:rsidR="00560018" w:rsidRDefault="00694199">
            <w:pPr>
              <w:widowControl/>
              <w:jc w:val="center"/>
              <w:textAlignment w:val="center"/>
              <w:rPr>
                <w:rFonts w:ascii="微软雅黑" w:eastAsia="微软雅黑" w:hAnsi="微软雅黑" w:cs="微软雅黑"/>
                <w:color w:val="000000"/>
                <w:sz w:val="22"/>
              </w:rPr>
            </w:pPr>
            <w:r>
              <w:rPr>
                <w:rFonts w:ascii="微软雅黑" w:eastAsia="微软雅黑" w:hAnsi="微软雅黑" w:cs="微软雅黑" w:hint="eastAsia"/>
                <w:color w:val="000000"/>
                <w:kern w:val="0"/>
                <w:sz w:val="22"/>
                <w:lang w:bidi="ar"/>
              </w:rPr>
              <w:t>3</w:t>
            </w:r>
          </w:p>
        </w:tc>
        <w:tc>
          <w:tcPr>
            <w:tcW w:w="1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A30AED" w14:textId="77777777" w:rsidR="00560018" w:rsidRDefault="00694199">
            <w:pPr>
              <w:widowControl/>
              <w:jc w:val="center"/>
              <w:textAlignment w:val="center"/>
              <w:rPr>
                <w:rFonts w:ascii="微软雅黑" w:eastAsia="微软雅黑" w:hAnsi="微软雅黑" w:cs="微软雅黑"/>
                <w:color w:val="000000"/>
                <w:sz w:val="22"/>
              </w:rPr>
            </w:pPr>
            <w:r>
              <w:rPr>
                <w:rFonts w:ascii="微软雅黑" w:eastAsia="微软雅黑" w:hAnsi="微软雅黑" w:cs="微软雅黑" w:hint="eastAsia"/>
                <w:color w:val="000000"/>
                <w:kern w:val="0"/>
                <w:sz w:val="22"/>
                <w:lang w:bidi="ar"/>
              </w:rPr>
              <w:t>电梯吊牌</w:t>
            </w:r>
          </w:p>
        </w:tc>
        <w:tc>
          <w:tcPr>
            <w:tcW w:w="136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0E6E2DE" w14:textId="77777777" w:rsidR="00560018" w:rsidRDefault="00694199">
            <w:pPr>
              <w:widowControl/>
              <w:jc w:val="center"/>
              <w:textAlignment w:val="center"/>
              <w:rPr>
                <w:rFonts w:ascii="微软雅黑" w:eastAsia="微软雅黑" w:hAnsi="微软雅黑" w:cs="微软雅黑"/>
                <w:color w:val="000000"/>
                <w:sz w:val="22"/>
              </w:rPr>
            </w:pPr>
            <w:r>
              <w:rPr>
                <w:rFonts w:ascii="微软雅黑" w:eastAsia="微软雅黑" w:hAnsi="微软雅黑" w:cs="微软雅黑" w:hint="eastAsia"/>
                <w:color w:val="000000"/>
                <w:kern w:val="0"/>
                <w:sz w:val="22"/>
                <w:lang w:bidi="ar"/>
              </w:rPr>
              <w:t>1.2厚不锈钢激光切割折弯焊接，镀锌方管焊接钢骨架，分色烤漆（</w:t>
            </w:r>
            <w:proofErr w:type="gramStart"/>
            <w:r>
              <w:rPr>
                <w:rFonts w:ascii="微软雅黑" w:eastAsia="微软雅黑" w:hAnsi="微软雅黑" w:cs="微软雅黑" w:hint="eastAsia"/>
                <w:color w:val="000000"/>
                <w:kern w:val="0"/>
                <w:sz w:val="22"/>
                <w:lang w:bidi="ar"/>
              </w:rPr>
              <w:t>含基层</w:t>
            </w:r>
            <w:proofErr w:type="gramEnd"/>
            <w:r>
              <w:rPr>
                <w:rFonts w:ascii="微软雅黑" w:eastAsia="微软雅黑" w:hAnsi="微软雅黑" w:cs="微软雅黑" w:hint="eastAsia"/>
                <w:color w:val="000000"/>
                <w:kern w:val="0"/>
                <w:sz w:val="22"/>
                <w:lang w:bidi="ar"/>
              </w:rPr>
              <w:t>处理，底漆面漆清漆按序烘烤），UV打印文字，图案丝印</w:t>
            </w:r>
          </w:p>
        </w:tc>
        <w:tc>
          <w:tcPr>
            <w:tcW w:w="11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9A1E09" w14:textId="77777777" w:rsidR="00560018" w:rsidRDefault="00694199">
            <w:pPr>
              <w:widowControl/>
              <w:jc w:val="center"/>
              <w:textAlignment w:val="center"/>
              <w:rPr>
                <w:rFonts w:ascii="微软雅黑" w:eastAsia="微软雅黑" w:hAnsi="微软雅黑" w:cs="微软雅黑"/>
                <w:color w:val="000000"/>
                <w:sz w:val="22"/>
              </w:rPr>
            </w:pPr>
            <w:r>
              <w:rPr>
                <w:rFonts w:ascii="微软雅黑" w:eastAsia="微软雅黑" w:hAnsi="微软雅黑" w:cs="微软雅黑" w:hint="eastAsia"/>
                <w:color w:val="000000"/>
                <w:kern w:val="0"/>
                <w:sz w:val="22"/>
                <w:lang w:bidi="ar"/>
              </w:rPr>
              <w:t>1000*250</w:t>
            </w:r>
          </w:p>
        </w:tc>
        <w:tc>
          <w:tcPr>
            <w:tcW w:w="38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7F32BC" w14:textId="77777777" w:rsidR="00560018" w:rsidRDefault="00694199">
            <w:pPr>
              <w:widowControl/>
              <w:jc w:val="center"/>
              <w:textAlignment w:val="center"/>
              <w:rPr>
                <w:rFonts w:ascii="微软雅黑" w:eastAsia="微软雅黑" w:hAnsi="微软雅黑" w:cs="微软雅黑"/>
                <w:color w:val="000000"/>
                <w:sz w:val="22"/>
              </w:rPr>
            </w:pPr>
            <w:r>
              <w:rPr>
                <w:rFonts w:ascii="微软雅黑" w:eastAsia="微软雅黑" w:hAnsi="微软雅黑" w:cs="微软雅黑" w:hint="eastAsia"/>
                <w:color w:val="000000"/>
                <w:kern w:val="0"/>
                <w:sz w:val="22"/>
                <w:lang w:bidi="ar"/>
              </w:rPr>
              <w:t>组</w:t>
            </w:r>
          </w:p>
        </w:tc>
        <w:tc>
          <w:tcPr>
            <w:tcW w:w="38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CA2C9E" w14:textId="77777777" w:rsidR="00560018" w:rsidRDefault="00694199">
            <w:pPr>
              <w:widowControl/>
              <w:jc w:val="center"/>
              <w:textAlignment w:val="center"/>
              <w:rPr>
                <w:rFonts w:ascii="微软雅黑" w:eastAsia="微软雅黑" w:hAnsi="微软雅黑" w:cs="微软雅黑"/>
                <w:color w:val="000000"/>
                <w:sz w:val="22"/>
              </w:rPr>
            </w:pPr>
            <w:r>
              <w:rPr>
                <w:rFonts w:ascii="微软雅黑" w:eastAsia="微软雅黑" w:hAnsi="微软雅黑" w:cs="微软雅黑" w:hint="eastAsia"/>
                <w:color w:val="000000"/>
                <w:kern w:val="0"/>
                <w:sz w:val="22"/>
                <w:lang w:bidi="ar"/>
              </w:rPr>
              <w:t>17</w:t>
            </w:r>
          </w:p>
        </w:tc>
      </w:tr>
      <w:tr w:rsidR="00560018" w14:paraId="3933CBFB" w14:textId="77777777">
        <w:trPr>
          <w:trHeight w:val="1100"/>
        </w:trPr>
        <w:tc>
          <w:tcPr>
            <w:tcW w:w="38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4DBE7F" w14:textId="77777777" w:rsidR="00560018" w:rsidRDefault="00694199">
            <w:pPr>
              <w:widowControl/>
              <w:jc w:val="center"/>
              <w:textAlignment w:val="center"/>
              <w:rPr>
                <w:rFonts w:ascii="微软雅黑" w:eastAsia="微软雅黑" w:hAnsi="微软雅黑" w:cs="微软雅黑"/>
                <w:color w:val="000000"/>
                <w:sz w:val="22"/>
              </w:rPr>
            </w:pPr>
            <w:r>
              <w:rPr>
                <w:rFonts w:ascii="微软雅黑" w:eastAsia="微软雅黑" w:hAnsi="微软雅黑" w:cs="微软雅黑" w:hint="eastAsia"/>
                <w:color w:val="000000"/>
                <w:kern w:val="0"/>
                <w:sz w:val="22"/>
                <w:lang w:bidi="ar"/>
              </w:rPr>
              <w:t>4</w:t>
            </w:r>
          </w:p>
        </w:tc>
        <w:tc>
          <w:tcPr>
            <w:tcW w:w="1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91CAC1" w14:textId="77777777" w:rsidR="00560018" w:rsidRDefault="00694199">
            <w:pPr>
              <w:widowControl/>
              <w:jc w:val="center"/>
              <w:textAlignment w:val="center"/>
              <w:rPr>
                <w:rFonts w:ascii="微软雅黑" w:eastAsia="微软雅黑" w:hAnsi="微软雅黑" w:cs="微软雅黑"/>
                <w:color w:val="000000"/>
                <w:sz w:val="22"/>
              </w:rPr>
            </w:pPr>
            <w:r>
              <w:rPr>
                <w:rFonts w:ascii="微软雅黑" w:eastAsia="微软雅黑" w:hAnsi="微软雅黑" w:cs="微软雅黑" w:hint="eastAsia"/>
                <w:color w:val="000000"/>
                <w:kern w:val="0"/>
                <w:sz w:val="22"/>
                <w:lang w:bidi="ar"/>
              </w:rPr>
              <w:t>电梯</w:t>
            </w:r>
            <w:proofErr w:type="gramStart"/>
            <w:r>
              <w:rPr>
                <w:rFonts w:ascii="微软雅黑" w:eastAsia="微软雅黑" w:hAnsi="微软雅黑" w:cs="微软雅黑" w:hint="eastAsia"/>
                <w:color w:val="000000"/>
                <w:kern w:val="0"/>
                <w:sz w:val="22"/>
                <w:lang w:bidi="ar"/>
              </w:rPr>
              <w:t>楼层牌</w:t>
            </w:r>
            <w:proofErr w:type="gramEnd"/>
          </w:p>
        </w:tc>
        <w:tc>
          <w:tcPr>
            <w:tcW w:w="136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1C25ED" w14:textId="77777777" w:rsidR="00560018" w:rsidRDefault="00694199">
            <w:pPr>
              <w:widowControl/>
              <w:jc w:val="center"/>
              <w:textAlignment w:val="center"/>
              <w:rPr>
                <w:rFonts w:ascii="微软雅黑" w:eastAsia="微软雅黑" w:hAnsi="微软雅黑" w:cs="微软雅黑"/>
                <w:color w:val="000000"/>
                <w:sz w:val="22"/>
              </w:rPr>
            </w:pPr>
            <w:r>
              <w:rPr>
                <w:rFonts w:ascii="微软雅黑" w:eastAsia="微软雅黑" w:hAnsi="微软雅黑" w:cs="微软雅黑" w:hint="eastAsia"/>
                <w:color w:val="000000"/>
                <w:kern w:val="0"/>
                <w:sz w:val="22"/>
                <w:lang w:bidi="ar"/>
              </w:rPr>
              <w:t>不锈钢立体围边烤漆字</w:t>
            </w:r>
          </w:p>
        </w:tc>
        <w:tc>
          <w:tcPr>
            <w:tcW w:w="11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E7F0CE" w14:textId="77777777" w:rsidR="00560018" w:rsidRDefault="00694199">
            <w:pPr>
              <w:widowControl/>
              <w:jc w:val="center"/>
              <w:textAlignment w:val="center"/>
              <w:rPr>
                <w:rFonts w:ascii="微软雅黑" w:eastAsia="微软雅黑" w:hAnsi="微软雅黑" w:cs="微软雅黑"/>
                <w:color w:val="000000"/>
                <w:sz w:val="22"/>
              </w:rPr>
            </w:pPr>
            <w:r>
              <w:rPr>
                <w:rFonts w:ascii="微软雅黑" w:eastAsia="微软雅黑" w:hAnsi="微软雅黑" w:cs="微软雅黑" w:hint="eastAsia"/>
                <w:color w:val="000000"/>
                <w:kern w:val="0"/>
                <w:sz w:val="22"/>
                <w:lang w:bidi="ar"/>
              </w:rPr>
              <w:t>400*400</w:t>
            </w:r>
          </w:p>
        </w:tc>
        <w:tc>
          <w:tcPr>
            <w:tcW w:w="38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0DE47A" w14:textId="77777777" w:rsidR="00560018" w:rsidRDefault="00694199">
            <w:pPr>
              <w:widowControl/>
              <w:jc w:val="center"/>
              <w:textAlignment w:val="center"/>
              <w:rPr>
                <w:rFonts w:ascii="微软雅黑" w:eastAsia="微软雅黑" w:hAnsi="微软雅黑" w:cs="微软雅黑"/>
                <w:color w:val="000000"/>
                <w:sz w:val="22"/>
              </w:rPr>
            </w:pPr>
            <w:r>
              <w:rPr>
                <w:rFonts w:ascii="微软雅黑" w:eastAsia="微软雅黑" w:hAnsi="微软雅黑" w:cs="微软雅黑" w:hint="eastAsia"/>
                <w:color w:val="000000"/>
                <w:kern w:val="0"/>
                <w:sz w:val="22"/>
                <w:lang w:bidi="ar"/>
              </w:rPr>
              <w:t>组</w:t>
            </w:r>
          </w:p>
        </w:tc>
        <w:tc>
          <w:tcPr>
            <w:tcW w:w="38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030DC3" w14:textId="77777777" w:rsidR="00560018" w:rsidRDefault="00694199">
            <w:pPr>
              <w:widowControl/>
              <w:jc w:val="center"/>
              <w:textAlignment w:val="center"/>
              <w:rPr>
                <w:rFonts w:ascii="微软雅黑" w:eastAsia="微软雅黑" w:hAnsi="微软雅黑" w:cs="微软雅黑"/>
                <w:color w:val="000000"/>
                <w:sz w:val="22"/>
              </w:rPr>
            </w:pPr>
            <w:r>
              <w:rPr>
                <w:rFonts w:ascii="微软雅黑" w:eastAsia="微软雅黑" w:hAnsi="微软雅黑" w:cs="微软雅黑" w:hint="eastAsia"/>
                <w:color w:val="000000"/>
                <w:kern w:val="0"/>
                <w:sz w:val="22"/>
                <w:lang w:bidi="ar"/>
              </w:rPr>
              <w:t>17</w:t>
            </w:r>
          </w:p>
        </w:tc>
      </w:tr>
      <w:tr w:rsidR="00560018" w14:paraId="6A011495" w14:textId="77777777">
        <w:trPr>
          <w:trHeight w:val="1460"/>
        </w:trPr>
        <w:tc>
          <w:tcPr>
            <w:tcW w:w="38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25235E" w14:textId="77777777" w:rsidR="00560018" w:rsidRDefault="00694199">
            <w:pPr>
              <w:widowControl/>
              <w:jc w:val="center"/>
              <w:textAlignment w:val="center"/>
              <w:rPr>
                <w:rFonts w:ascii="微软雅黑" w:eastAsia="微软雅黑" w:hAnsi="微软雅黑" w:cs="微软雅黑"/>
                <w:color w:val="000000"/>
                <w:sz w:val="22"/>
              </w:rPr>
            </w:pPr>
            <w:r>
              <w:rPr>
                <w:rFonts w:ascii="微软雅黑" w:eastAsia="微软雅黑" w:hAnsi="微软雅黑" w:cs="微软雅黑" w:hint="eastAsia"/>
                <w:color w:val="000000"/>
                <w:kern w:val="0"/>
                <w:sz w:val="22"/>
                <w:lang w:bidi="ar"/>
              </w:rPr>
              <w:lastRenderedPageBreak/>
              <w:t>5</w:t>
            </w:r>
          </w:p>
        </w:tc>
        <w:tc>
          <w:tcPr>
            <w:tcW w:w="1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CA960F" w14:textId="77777777" w:rsidR="00560018" w:rsidRDefault="00694199">
            <w:pPr>
              <w:widowControl/>
              <w:jc w:val="center"/>
              <w:textAlignment w:val="center"/>
              <w:rPr>
                <w:rFonts w:ascii="微软雅黑" w:eastAsia="微软雅黑" w:hAnsi="微软雅黑" w:cs="微软雅黑"/>
                <w:color w:val="000000"/>
                <w:sz w:val="22"/>
              </w:rPr>
            </w:pPr>
            <w:r>
              <w:rPr>
                <w:rFonts w:ascii="微软雅黑" w:eastAsia="微软雅黑" w:hAnsi="微软雅黑" w:cs="微软雅黑" w:hint="eastAsia"/>
                <w:color w:val="000000"/>
                <w:kern w:val="0"/>
                <w:sz w:val="22"/>
                <w:lang w:bidi="ar"/>
              </w:rPr>
              <w:t>楼梯吊牌</w:t>
            </w:r>
          </w:p>
        </w:tc>
        <w:tc>
          <w:tcPr>
            <w:tcW w:w="136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EB66D0" w14:textId="77777777" w:rsidR="00560018" w:rsidRDefault="00694199">
            <w:pPr>
              <w:widowControl/>
              <w:jc w:val="center"/>
              <w:textAlignment w:val="center"/>
              <w:rPr>
                <w:rFonts w:ascii="微软雅黑" w:eastAsia="微软雅黑" w:hAnsi="微软雅黑" w:cs="微软雅黑"/>
                <w:color w:val="000000"/>
                <w:sz w:val="22"/>
              </w:rPr>
            </w:pPr>
            <w:r>
              <w:rPr>
                <w:rFonts w:ascii="微软雅黑" w:eastAsia="微软雅黑" w:hAnsi="微软雅黑" w:cs="微软雅黑" w:hint="eastAsia"/>
                <w:color w:val="000000"/>
                <w:kern w:val="0"/>
                <w:sz w:val="22"/>
                <w:lang w:bidi="ar"/>
              </w:rPr>
              <w:t>1.2厚不锈钢激光切割折弯焊接，镀锌方管焊接钢骨架，分色烤漆（</w:t>
            </w:r>
            <w:proofErr w:type="gramStart"/>
            <w:r>
              <w:rPr>
                <w:rFonts w:ascii="微软雅黑" w:eastAsia="微软雅黑" w:hAnsi="微软雅黑" w:cs="微软雅黑" w:hint="eastAsia"/>
                <w:color w:val="000000"/>
                <w:kern w:val="0"/>
                <w:sz w:val="22"/>
                <w:lang w:bidi="ar"/>
              </w:rPr>
              <w:t>含基层</w:t>
            </w:r>
            <w:proofErr w:type="gramEnd"/>
            <w:r>
              <w:rPr>
                <w:rFonts w:ascii="微软雅黑" w:eastAsia="微软雅黑" w:hAnsi="微软雅黑" w:cs="微软雅黑" w:hint="eastAsia"/>
                <w:color w:val="000000"/>
                <w:kern w:val="0"/>
                <w:sz w:val="22"/>
                <w:lang w:bidi="ar"/>
              </w:rPr>
              <w:t>处理，底漆面漆清漆按序烘烤），UV打印文字，图案丝印</w:t>
            </w:r>
          </w:p>
        </w:tc>
        <w:tc>
          <w:tcPr>
            <w:tcW w:w="11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D3F73A" w14:textId="77777777" w:rsidR="00560018" w:rsidRDefault="00694199">
            <w:pPr>
              <w:widowControl/>
              <w:jc w:val="center"/>
              <w:textAlignment w:val="center"/>
              <w:rPr>
                <w:rFonts w:ascii="微软雅黑" w:eastAsia="微软雅黑" w:hAnsi="微软雅黑" w:cs="微软雅黑"/>
                <w:color w:val="000000"/>
                <w:sz w:val="22"/>
              </w:rPr>
            </w:pPr>
            <w:r>
              <w:rPr>
                <w:rFonts w:ascii="微软雅黑" w:eastAsia="微软雅黑" w:hAnsi="微软雅黑" w:cs="微软雅黑" w:hint="eastAsia"/>
                <w:color w:val="000000"/>
                <w:kern w:val="0"/>
                <w:sz w:val="22"/>
                <w:lang w:bidi="ar"/>
              </w:rPr>
              <w:t>1000*250</w:t>
            </w:r>
          </w:p>
        </w:tc>
        <w:tc>
          <w:tcPr>
            <w:tcW w:w="38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C058B8" w14:textId="77777777" w:rsidR="00560018" w:rsidRDefault="00694199">
            <w:pPr>
              <w:widowControl/>
              <w:jc w:val="center"/>
              <w:textAlignment w:val="center"/>
              <w:rPr>
                <w:rFonts w:ascii="微软雅黑" w:eastAsia="微软雅黑" w:hAnsi="微软雅黑" w:cs="微软雅黑"/>
                <w:color w:val="000000"/>
                <w:sz w:val="22"/>
              </w:rPr>
            </w:pPr>
            <w:r>
              <w:rPr>
                <w:rFonts w:ascii="微软雅黑" w:eastAsia="微软雅黑" w:hAnsi="微软雅黑" w:cs="微软雅黑" w:hint="eastAsia"/>
                <w:color w:val="000000"/>
                <w:kern w:val="0"/>
                <w:sz w:val="22"/>
                <w:lang w:bidi="ar"/>
              </w:rPr>
              <w:t>组</w:t>
            </w:r>
          </w:p>
        </w:tc>
        <w:tc>
          <w:tcPr>
            <w:tcW w:w="38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185852" w14:textId="77777777" w:rsidR="00560018" w:rsidRDefault="00694199">
            <w:pPr>
              <w:widowControl/>
              <w:jc w:val="center"/>
              <w:textAlignment w:val="center"/>
              <w:rPr>
                <w:rFonts w:ascii="微软雅黑" w:eastAsia="微软雅黑" w:hAnsi="微软雅黑" w:cs="微软雅黑"/>
                <w:color w:val="000000"/>
                <w:sz w:val="22"/>
              </w:rPr>
            </w:pPr>
            <w:r>
              <w:rPr>
                <w:rFonts w:ascii="微软雅黑" w:eastAsia="微软雅黑" w:hAnsi="微软雅黑" w:cs="微软雅黑" w:hint="eastAsia"/>
                <w:color w:val="000000"/>
                <w:kern w:val="0"/>
                <w:sz w:val="22"/>
                <w:lang w:bidi="ar"/>
              </w:rPr>
              <w:t>24</w:t>
            </w:r>
          </w:p>
        </w:tc>
      </w:tr>
    </w:tbl>
    <w:p w14:paraId="467F8D51" w14:textId="77777777" w:rsidR="00560018" w:rsidRDefault="00694199">
      <w:pPr>
        <w:numPr>
          <w:ilvl w:val="0"/>
          <w:numId w:val="1"/>
        </w:numPr>
        <w:spacing w:line="360" w:lineRule="auto"/>
        <w:rPr>
          <w:rFonts w:ascii="Times New Roman" w:eastAsia="方正仿宋_GBK" w:hAnsi="Times New Roman" w:cs="Times New Roman"/>
          <w:b/>
          <w:sz w:val="32"/>
          <w:szCs w:val="32"/>
        </w:rPr>
      </w:pPr>
      <w:r>
        <w:rPr>
          <w:rFonts w:ascii="Times New Roman" w:eastAsia="方正仿宋_GBK" w:hAnsi="Times New Roman" w:cs="Times New Roman" w:hint="eastAsia"/>
          <w:b/>
          <w:sz w:val="32"/>
          <w:szCs w:val="32"/>
        </w:rPr>
        <w:t>室内部分</w:t>
      </w:r>
    </w:p>
    <w:tbl>
      <w:tblPr>
        <w:tblW w:w="4998" w:type="pct"/>
        <w:tblLook w:val="04A0" w:firstRow="1" w:lastRow="0" w:firstColumn="1" w:lastColumn="0" w:noHBand="0" w:noVBand="1"/>
      </w:tblPr>
      <w:tblGrid>
        <w:gridCol w:w="656"/>
        <w:gridCol w:w="1756"/>
        <w:gridCol w:w="3272"/>
        <w:gridCol w:w="1220"/>
        <w:gridCol w:w="656"/>
        <w:gridCol w:w="733"/>
      </w:tblGrid>
      <w:tr w:rsidR="00560018" w14:paraId="2FE99BAF" w14:textId="77777777">
        <w:trPr>
          <w:trHeight w:val="620"/>
        </w:trPr>
        <w:tc>
          <w:tcPr>
            <w:tcW w:w="2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5D3990" w14:textId="77777777" w:rsidR="00560018" w:rsidRDefault="00694199">
            <w:pPr>
              <w:widowControl/>
              <w:jc w:val="center"/>
              <w:textAlignment w:val="center"/>
              <w:rPr>
                <w:rFonts w:ascii="微软雅黑" w:eastAsia="微软雅黑" w:hAnsi="微软雅黑" w:cs="微软雅黑"/>
                <w:b/>
                <w:bCs/>
                <w:color w:val="000000"/>
                <w:sz w:val="22"/>
              </w:rPr>
            </w:pPr>
            <w:r>
              <w:rPr>
                <w:rFonts w:ascii="微软雅黑" w:eastAsia="微软雅黑" w:hAnsi="微软雅黑" w:cs="微软雅黑" w:hint="eastAsia"/>
                <w:b/>
                <w:bCs/>
                <w:color w:val="000000"/>
                <w:kern w:val="0"/>
                <w:sz w:val="22"/>
                <w:lang w:bidi="ar"/>
              </w:rPr>
              <w:t>序号</w:t>
            </w:r>
          </w:p>
        </w:tc>
        <w:tc>
          <w:tcPr>
            <w:tcW w:w="7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761AAF" w14:textId="77777777" w:rsidR="00560018" w:rsidRDefault="00694199">
            <w:pPr>
              <w:widowControl/>
              <w:jc w:val="center"/>
              <w:textAlignment w:val="center"/>
              <w:rPr>
                <w:rFonts w:ascii="微软雅黑" w:eastAsia="微软雅黑" w:hAnsi="微软雅黑" w:cs="微软雅黑"/>
                <w:b/>
                <w:bCs/>
                <w:color w:val="000000"/>
                <w:sz w:val="22"/>
              </w:rPr>
            </w:pPr>
            <w:r>
              <w:rPr>
                <w:rFonts w:ascii="微软雅黑" w:eastAsia="微软雅黑" w:hAnsi="微软雅黑" w:cs="微软雅黑" w:hint="eastAsia"/>
                <w:b/>
                <w:bCs/>
                <w:color w:val="000000"/>
                <w:kern w:val="0"/>
                <w:sz w:val="22"/>
                <w:lang w:bidi="ar"/>
              </w:rPr>
              <w:t>名称</w:t>
            </w:r>
          </w:p>
        </w:tc>
        <w:tc>
          <w:tcPr>
            <w:tcW w:w="26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EA8F75" w14:textId="77777777" w:rsidR="00560018" w:rsidRDefault="00694199">
            <w:pPr>
              <w:widowControl/>
              <w:jc w:val="center"/>
              <w:textAlignment w:val="center"/>
              <w:rPr>
                <w:rFonts w:ascii="微软雅黑" w:eastAsia="微软雅黑" w:hAnsi="微软雅黑" w:cs="微软雅黑"/>
                <w:b/>
                <w:bCs/>
                <w:color w:val="000000"/>
                <w:sz w:val="22"/>
              </w:rPr>
            </w:pPr>
            <w:r>
              <w:rPr>
                <w:rFonts w:ascii="微软雅黑" w:eastAsia="微软雅黑" w:hAnsi="微软雅黑" w:cs="微软雅黑" w:hint="eastAsia"/>
                <w:b/>
                <w:bCs/>
                <w:color w:val="000000"/>
                <w:kern w:val="0"/>
                <w:sz w:val="22"/>
                <w:lang w:bidi="ar"/>
              </w:rPr>
              <w:t>工艺材质</w:t>
            </w:r>
          </w:p>
        </w:tc>
        <w:tc>
          <w:tcPr>
            <w:tcW w:w="6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8E33D9" w14:textId="77777777" w:rsidR="00560018" w:rsidRDefault="00694199">
            <w:pPr>
              <w:widowControl/>
              <w:jc w:val="center"/>
              <w:textAlignment w:val="center"/>
              <w:rPr>
                <w:rFonts w:ascii="微软雅黑" w:eastAsia="微软雅黑" w:hAnsi="微软雅黑" w:cs="微软雅黑"/>
                <w:b/>
                <w:bCs/>
                <w:color w:val="000000"/>
                <w:sz w:val="22"/>
              </w:rPr>
            </w:pPr>
            <w:r>
              <w:rPr>
                <w:rFonts w:ascii="微软雅黑" w:eastAsia="微软雅黑" w:hAnsi="微软雅黑" w:cs="微软雅黑" w:hint="eastAsia"/>
                <w:b/>
                <w:bCs/>
                <w:color w:val="000000"/>
                <w:kern w:val="0"/>
                <w:sz w:val="22"/>
                <w:lang w:bidi="ar"/>
              </w:rPr>
              <w:t>尺寸规格</w:t>
            </w:r>
            <w:r>
              <w:rPr>
                <w:rFonts w:ascii="微软雅黑" w:eastAsia="微软雅黑" w:hAnsi="微软雅黑" w:cs="微软雅黑" w:hint="eastAsia"/>
                <w:b/>
                <w:bCs/>
                <w:color w:val="000000"/>
                <w:kern w:val="0"/>
                <w:sz w:val="22"/>
                <w:lang w:bidi="ar"/>
              </w:rPr>
              <w:br/>
              <w:t>（mm）</w:t>
            </w:r>
          </w:p>
        </w:tc>
        <w:tc>
          <w:tcPr>
            <w:tcW w:w="3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67FC73" w14:textId="77777777" w:rsidR="00560018" w:rsidRDefault="00694199">
            <w:pPr>
              <w:widowControl/>
              <w:jc w:val="center"/>
              <w:textAlignment w:val="center"/>
              <w:rPr>
                <w:rFonts w:ascii="微软雅黑" w:eastAsia="微软雅黑" w:hAnsi="微软雅黑" w:cs="微软雅黑"/>
                <w:b/>
                <w:bCs/>
                <w:color w:val="000000"/>
                <w:sz w:val="22"/>
              </w:rPr>
            </w:pPr>
            <w:r>
              <w:rPr>
                <w:rFonts w:ascii="微软雅黑" w:eastAsia="微软雅黑" w:hAnsi="微软雅黑" w:cs="微软雅黑" w:hint="eastAsia"/>
                <w:b/>
                <w:bCs/>
                <w:color w:val="000000"/>
                <w:kern w:val="0"/>
                <w:sz w:val="22"/>
                <w:lang w:bidi="ar"/>
              </w:rPr>
              <w:t>单位</w:t>
            </w:r>
          </w:p>
        </w:tc>
        <w:tc>
          <w:tcPr>
            <w:tcW w:w="3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4CA1D7" w14:textId="77777777" w:rsidR="00560018" w:rsidRDefault="00694199">
            <w:pPr>
              <w:widowControl/>
              <w:jc w:val="center"/>
              <w:textAlignment w:val="center"/>
              <w:rPr>
                <w:rFonts w:ascii="微软雅黑" w:eastAsia="微软雅黑" w:hAnsi="微软雅黑" w:cs="微软雅黑"/>
                <w:b/>
                <w:bCs/>
                <w:color w:val="000000"/>
                <w:sz w:val="22"/>
              </w:rPr>
            </w:pPr>
            <w:r>
              <w:rPr>
                <w:rFonts w:ascii="微软雅黑" w:eastAsia="微软雅黑" w:hAnsi="微软雅黑" w:cs="微软雅黑" w:hint="eastAsia"/>
                <w:b/>
                <w:bCs/>
                <w:color w:val="000000"/>
                <w:kern w:val="0"/>
                <w:sz w:val="22"/>
                <w:lang w:bidi="ar"/>
              </w:rPr>
              <w:t>数量</w:t>
            </w:r>
          </w:p>
        </w:tc>
      </w:tr>
      <w:tr w:rsidR="00560018" w14:paraId="6CFF7A9D" w14:textId="77777777">
        <w:trPr>
          <w:trHeight w:val="1220"/>
        </w:trPr>
        <w:tc>
          <w:tcPr>
            <w:tcW w:w="2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0655AD" w14:textId="77777777" w:rsidR="00560018" w:rsidRDefault="00694199">
            <w:pPr>
              <w:widowControl/>
              <w:jc w:val="center"/>
              <w:textAlignment w:val="center"/>
              <w:rPr>
                <w:rFonts w:ascii="微软雅黑" w:eastAsia="微软雅黑" w:hAnsi="微软雅黑" w:cs="微软雅黑"/>
                <w:color w:val="000000"/>
                <w:sz w:val="22"/>
              </w:rPr>
            </w:pPr>
            <w:r>
              <w:rPr>
                <w:rFonts w:ascii="微软雅黑" w:eastAsia="微软雅黑" w:hAnsi="微软雅黑" w:cs="微软雅黑" w:hint="eastAsia"/>
                <w:color w:val="000000"/>
                <w:kern w:val="0"/>
                <w:sz w:val="22"/>
                <w:lang w:bidi="ar"/>
              </w:rPr>
              <w:t>1</w:t>
            </w:r>
          </w:p>
        </w:tc>
        <w:tc>
          <w:tcPr>
            <w:tcW w:w="7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11A429" w14:textId="77777777" w:rsidR="00560018" w:rsidRDefault="00694199">
            <w:pPr>
              <w:widowControl/>
              <w:jc w:val="center"/>
              <w:textAlignment w:val="center"/>
              <w:rPr>
                <w:rFonts w:ascii="微软雅黑" w:eastAsia="微软雅黑" w:hAnsi="微软雅黑" w:cs="微软雅黑"/>
                <w:color w:val="000000"/>
                <w:sz w:val="22"/>
              </w:rPr>
            </w:pPr>
            <w:r>
              <w:rPr>
                <w:rFonts w:ascii="微软雅黑" w:eastAsia="微软雅黑" w:hAnsi="微软雅黑" w:cs="微软雅黑" w:hint="eastAsia"/>
                <w:color w:val="000000"/>
                <w:kern w:val="0"/>
                <w:sz w:val="22"/>
                <w:lang w:bidi="ar"/>
              </w:rPr>
              <w:t>楼宇内导</w:t>
            </w:r>
            <w:proofErr w:type="gramStart"/>
            <w:r>
              <w:rPr>
                <w:rFonts w:ascii="微软雅黑" w:eastAsia="微软雅黑" w:hAnsi="微软雅黑" w:cs="微软雅黑" w:hint="eastAsia"/>
                <w:color w:val="000000"/>
                <w:kern w:val="0"/>
                <w:sz w:val="22"/>
                <w:lang w:bidi="ar"/>
              </w:rPr>
              <w:t>览</w:t>
            </w:r>
            <w:proofErr w:type="gramEnd"/>
            <w:r>
              <w:rPr>
                <w:rFonts w:ascii="微软雅黑" w:eastAsia="微软雅黑" w:hAnsi="微软雅黑" w:cs="微软雅黑" w:hint="eastAsia"/>
                <w:color w:val="000000"/>
                <w:kern w:val="0"/>
                <w:sz w:val="22"/>
                <w:lang w:bidi="ar"/>
              </w:rPr>
              <w:t>牌</w:t>
            </w:r>
            <w:r>
              <w:rPr>
                <w:rFonts w:ascii="微软雅黑" w:eastAsia="微软雅黑" w:hAnsi="微软雅黑" w:cs="微软雅黑" w:hint="eastAsia"/>
                <w:color w:val="000000"/>
                <w:kern w:val="0"/>
                <w:sz w:val="22"/>
                <w:lang w:bidi="ar"/>
              </w:rPr>
              <w:br/>
              <w:t>（大厅索引）</w:t>
            </w:r>
          </w:p>
        </w:tc>
        <w:tc>
          <w:tcPr>
            <w:tcW w:w="26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D3C2B1" w14:textId="77777777" w:rsidR="00560018" w:rsidRDefault="00694199">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1.2厚不锈钢激光切割折弯焊接，镀锌方管焊接钢骨架，分色烤漆（</w:t>
            </w:r>
            <w:proofErr w:type="gramStart"/>
            <w:r>
              <w:rPr>
                <w:rFonts w:ascii="微软雅黑" w:eastAsia="微软雅黑" w:hAnsi="微软雅黑" w:cs="微软雅黑" w:hint="eastAsia"/>
                <w:color w:val="000000"/>
                <w:kern w:val="0"/>
                <w:sz w:val="20"/>
                <w:szCs w:val="20"/>
                <w:lang w:bidi="ar"/>
              </w:rPr>
              <w:t>含基层</w:t>
            </w:r>
            <w:proofErr w:type="gramEnd"/>
            <w:r>
              <w:rPr>
                <w:rFonts w:ascii="微软雅黑" w:eastAsia="微软雅黑" w:hAnsi="微软雅黑" w:cs="微软雅黑" w:hint="eastAsia"/>
                <w:color w:val="000000"/>
                <w:kern w:val="0"/>
                <w:sz w:val="20"/>
                <w:szCs w:val="20"/>
                <w:lang w:bidi="ar"/>
              </w:rPr>
              <w:t>处理，底漆面漆清漆按序烘烤），亚克力立体烤漆字，铝型材插槽加亚克力插片烤漆UV打印，UV打印二维码，图案丝印</w:t>
            </w:r>
          </w:p>
        </w:tc>
        <w:tc>
          <w:tcPr>
            <w:tcW w:w="6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E0B547" w14:textId="77777777" w:rsidR="00560018" w:rsidRDefault="00694199">
            <w:pPr>
              <w:widowControl/>
              <w:jc w:val="center"/>
              <w:textAlignment w:val="center"/>
              <w:rPr>
                <w:rFonts w:ascii="微软雅黑" w:eastAsia="微软雅黑" w:hAnsi="微软雅黑" w:cs="微软雅黑"/>
                <w:color w:val="000000"/>
                <w:sz w:val="22"/>
              </w:rPr>
            </w:pPr>
            <w:r>
              <w:rPr>
                <w:rFonts w:ascii="微软雅黑" w:eastAsia="微软雅黑" w:hAnsi="微软雅黑" w:cs="微软雅黑" w:hint="eastAsia"/>
                <w:color w:val="000000"/>
                <w:kern w:val="0"/>
                <w:sz w:val="22"/>
                <w:lang w:bidi="ar"/>
              </w:rPr>
              <w:t>2200*600</w:t>
            </w:r>
          </w:p>
        </w:tc>
        <w:tc>
          <w:tcPr>
            <w:tcW w:w="3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972860" w14:textId="77777777" w:rsidR="00560018" w:rsidRDefault="00694199">
            <w:pPr>
              <w:widowControl/>
              <w:jc w:val="center"/>
              <w:textAlignment w:val="center"/>
              <w:rPr>
                <w:rFonts w:ascii="微软雅黑" w:eastAsia="微软雅黑" w:hAnsi="微软雅黑" w:cs="微软雅黑"/>
                <w:color w:val="000000"/>
                <w:sz w:val="22"/>
              </w:rPr>
            </w:pPr>
            <w:r>
              <w:rPr>
                <w:rFonts w:ascii="微软雅黑" w:eastAsia="微软雅黑" w:hAnsi="微软雅黑" w:cs="微软雅黑" w:hint="eastAsia"/>
                <w:color w:val="000000"/>
                <w:kern w:val="0"/>
                <w:sz w:val="22"/>
                <w:lang w:bidi="ar"/>
              </w:rPr>
              <w:t>组</w:t>
            </w:r>
          </w:p>
        </w:tc>
        <w:tc>
          <w:tcPr>
            <w:tcW w:w="3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F4E4EF" w14:textId="77777777" w:rsidR="00560018" w:rsidRDefault="00694199">
            <w:pPr>
              <w:widowControl/>
              <w:jc w:val="center"/>
              <w:textAlignment w:val="center"/>
              <w:rPr>
                <w:rFonts w:ascii="微软雅黑" w:eastAsia="微软雅黑" w:hAnsi="微软雅黑" w:cs="微软雅黑"/>
                <w:color w:val="000000"/>
                <w:sz w:val="22"/>
              </w:rPr>
            </w:pPr>
            <w:r>
              <w:rPr>
                <w:rFonts w:ascii="微软雅黑" w:eastAsia="微软雅黑" w:hAnsi="微软雅黑" w:cs="微软雅黑" w:hint="eastAsia"/>
                <w:color w:val="000000"/>
                <w:kern w:val="0"/>
                <w:sz w:val="22"/>
                <w:lang w:bidi="ar"/>
              </w:rPr>
              <w:t>14</w:t>
            </w:r>
          </w:p>
        </w:tc>
      </w:tr>
      <w:tr w:rsidR="00560018" w14:paraId="5CAD8D81" w14:textId="77777777">
        <w:trPr>
          <w:trHeight w:val="960"/>
        </w:trPr>
        <w:tc>
          <w:tcPr>
            <w:tcW w:w="2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0FD86A" w14:textId="77777777" w:rsidR="00560018" w:rsidRDefault="00694199">
            <w:pPr>
              <w:widowControl/>
              <w:jc w:val="center"/>
              <w:textAlignment w:val="center"/>
              <w:rPr>
                <w:rFonts w:ascii="微软雅黑" w:eastAsia="微软雅黑" w:hAnsi="微软雅黑" w:cs="微软雅黑"/>
                <w:color w:val="000000"/>
                <w:sz w:val="22"/>
              </w:rPr>
            </w:pPr>
            <w:r>
              <w:rPr>
                <w:rFonts w:ascii="微软雅黑" w:eastAsia="微软雅黑" w:hAnsi="微软雅黑" w:cs="微软雅黑" w:hint="eastAsia"/>
                <w:color w:val="000000"/>
                <w:kern w:val="0"/>
                <w:sz w:val="22"/>
                <w:lang w:bidi="ar"/>
              </w:rPr>
              <w:t>2</w:t>
            </w:r>
          </w:p>
        </w:tc>
        <w:tc>
          <w:tcPr>
            <w:tcW w:w="7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EE2C42" w14:textId="77777777" w:rsidR="00560018" w:rsidRDefault="00694199">
            <w:pPr>
              <w:widowControl/>
              <w:jc w:val="center"/>
              <w:textAlignment w:val="center"/>
              <w:rPr>
                <w:rFonts w:ascii="微软雅黑" w:eastAsia="微软雅黑" w:hAnsi="微软雅黑" w:cs="微软雅黑"/>
                <w:color w:val="000000"/>
                <w:sz w:val="22"/>
              </w:rPr>
            </w:pPr>
            <w:r>
              <w:rPr>
                <w:rFonts w:ascii="微软雅黑" w:eastAsia="微软雅黑" w:hAnsi="微软雅黑" w:cs="微软雅黑" w:hint="eastAsia"/>
                <w:color w:val="000000"/>
                <w:kern w:val="0"/>
                <w:sz w:val="22"/>
                <w:lang w:bidi="ar"/>
              </w:rPr>
              <w:t>电梯厅索引图</w:t>
            </w:r>
          </w:p>
        </w:tc>
        <w:tc>
          <w:tcPr>
            <w:tcW w:w="26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2499F9" w14:textId="77777777" w:rsidR="00560018" w:rsidRDefault="00694199">
            <w:pPr>
              <w:widowControl/>
              <w:jc w:val="left"/>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1.2不锈钢激光切割折弯焊接，分色烤漆（</w:t>
            </w:r>
            <w:proofErr w:type="gramStart"/>
            <w:r>
              <w:rPr>
                <w:rFonts w:ascii="微软雅黑" w:eastAsia="微软雅黑" w:hAnsi="微软雅黑" w:cs="微软雅黑" w:hint="eastAsia"/>
                <w:color w:val="000000"/>
                <w:kern w:val="0"/>
                <w:sz w:val="20"/>
                <w:szCs w:val="20"/>
                <w:lang w:bidi="ar"/>
              </w:rPr>
              <w:t>含基层</w:t>
            </w:r>
            <w:proofErr w:type="gramEnd"/>
            <w:r>
              <w:rPr>
                <w:rFonts w:ascii="微软雅黑" w:eastAsia="微软雅黑" w:hAnsi="微软雅黑" w:cs="微软雅黑" w:hint="eastAsia"/>
                <w:color w:val="000000"/>
                <w:kern w:val="0"/>
                <w:sz w:val="20"/>
                <w:szCs w:val="20"/>
                <w:lang w:bidi="ar"/>
              </w:rPr>
              <w:t>处理，底漆面漆清漆按序烘烤），亚克力烤漆立体字，图案丝印，铝型材插槽+亚克力切割UV打印</w:t>
            </w:r>
          </w:p>
        </w:tc>
        <w:tc>
          <w:tcPr>
            <w:tcW w:w="6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33AF90" w14:textId="77777777" w:rsidR="00560018" w:rsidRDefault="00694199">
            <w:pPr>
              <w:widowControl/>
              <w:jc w:val="center"/>
              <w:textAlignment w:val="center"/>
              <w:rPr>
                <w:rFonts w:ascii="微软雅黑" w:eastAsia="微软雅黑" w:hAnsi="微软雅黑" w:cs="微软雅黑"/>
                <w:color w:val="000000"/>
                <w:sz w:val="22"/>
              </w:rPr>
            </w:pPr>
            <w:r>
              <w:rPr>
                <w:rFonts w:ascii="微软雅黑" w:eastAsia="微软雅黑" w:hAnsi="微软雅黑" w:cs="微软雅黑" w:hint="eastAsia"/>
                <w:color w:val="000000"/>
                <w:kern w:val="0"/>
                <w:sz w:val="22"/>
                <w:lang w:bidi="ar"/>
              </w:rPr>
              <w:t>1200*600</w:t>
            </w:r>
          </w:p>
        </w:tc>
        <w:tc>
          <w:tcPr>
            <w:tcW w:w="3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E2F370" w14:textId="77777777" w:rsidR="00560018" w:rsidRDefault="00694199">
            <w:pPr>
              <w:widowControl/>
              <w:jc w:val="center"/>
              <w:textAlignment w:val="center"/>
              <w:rPr>
                <w:rFonts w:ascii="微软雅黑" w:eastAsia="微软雅黑" w:hAnsi="微软雅黑" w:cs="微软雅黑"/>
                <w:color w:val="000000"/>
                <w:sz w:val="22"/>
              </w:rPr>
            </w:pPr>
            <w:r>
              <w:rPr>
                <w:rFonts w:ascii="微软雅黑" w:eastAsia="微软雅黑" w:hAnsi="微软雅黑" w:cs="微软雅黑" w:hint="eastAsia"/>
                <w:color w:val="000000"/>
                <w:kern w:val="0"/>
                <w:sz w:val="22"/>
                <w:lang w:bidi="ar"/>
              </w:rPr>
              <w:t>组</w:t>
            </w:r>
          </w:p>
        </w:tc>
        <w:tc>
          <w:tcPr>
            <w:tcW w:w="3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A1FE82" w14:textId="77777777" w:rsidR="00560018" w:rsidRDefault="00694199">
            <w:pPr>
              <w:widowControl/>
              <w:jc w:val="center"/>
              <w:textAlignment w:val="center"/>
              <w:rPr>
                <w:rFonts w:ascii="微软雅黑" w:eastAsia="微软雅黑" w:hAnsi="微软雅黑" w:cs="微软雅黑"/>
                <w:color w:val="000000"/>
                <w:sz w:val="22"/>
              </w:rPr>
            </w:pPr>
            <w:r>
              <w:rPr>
                <w:rFonts w:ascii="微软雅黑" w:eastAsia="微软雅黑" w:hAnsi="微软雅黑" w:cs="微软雅黑" w:hint="eastAsia"/>
                <w:color w:val="000000"/>
                <w:kern w:val="0"/>
                <w:sz w:val="22"/>
                <w:lang w:bidi="ar"/>
              </w:rPr>
              <w:t>94</w:t>
            </w:r>
          </w:p>
        </w:tc>
      </w:tr>
      <w:tr w:rsidR="00560018" w14:paraId="3675C197" w14:textId="77777777">
        <w:trPr>
          <w:trHeight w:val="740"/>
        </w:trPr>
        <w:tc>
          <w:tcPr>
            <w:tcW w:w="2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1A6442" w14:textId="77777777" w:rsidR="00560018" w:rsidRDefault="00694199">
            <w:pPr>
              <w:widowControl/>
              <w:jc w:val="center"/>
              <w:textAlignment w:val="center"/>
              <w:rPr>
                <w:rFonts w:ascii="微软雅黑" w:eastAsia="微软雅黑" w:hAnsi="微软雅黑" w:cs="微软雅黑"/>
                <w:color w:val="000000"/>
                <w:sz w:val="22"/>
              </w:rPr>
            </w:pPr>
            <w:r>
              <w:rPr>
                <w:rFonts w:ascii="微软雅黑" w:eastAsia="微软雅黑" w:hAnsi="微软雅黑" w:cs="微软雅黑" w:hint="eastAsia"/>
                <w:color w:val="000000"/>
                <w:kern w:val="0"/>
                <w:sz w:val="22"/>
                <w:lang w:bidi="ar"/>
              </w:rPr>
              <w:lastRenderedPageBreak/>
              <w:t>3</w:t>
            </w:r>
          </w:p>
        </w:tc>
        <w:tc>
          <w:tcPr>
            <w:tcW w:w="7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84FC03" w14:textId="77777777" w:rsidR="00560018" w:rsidRDefault="00694199">
            <w:pPr>
              <w:widowControl/>
              <w:jc w:val="center"/>
              <w:textAlignment w:val="center"/>
              <w:rPr>
                <w:rFonts w:ascii="微软雅黑" w:eastAsia="微软雅黑" w:hAnsi="微软雅黑" w:cs="微软雅黑"/>
                <w:color w:val="000000"/>
                <w:sz w:val="22"/>
              </w:rPr>
            </w:pPr>
            <w:r>
              <w:rPr>
                <w:rFonts w:ascii="微软雅黑" w:eastAsia="微软雅黑" w:hAnsi="微软雅黑" w:cs="微软雅黑" w:hint="eastAsia"/>
                <w:color w:val="000000"/>
                <w:kern w:val="0"/>
                <w:sz w:val="22"/>
                <w:lang w:bidi="ar"/>
              </w:rPr>
              <w:t>电梯厅</w:t>
            </w:r>
            <w:proofErr w:type="gramStart"/>
            <w:r>
              <w:rPr>
                <w:rFonts w:ascii="微软雅黑" w:eastAsia="微软雅黑" w:hAnsi="微软雅黑" w:cs="微软雅黑" w:hint="eastAsia"/>
                <w:color w:val="000000"/>
                <w:kern w:val="0"/>
                <w:sz w:val="22"/>
                <w:lang w:bidi="ar"/>
              </w:rPr>
              <w:t>楼层牌</w:t>
            </w:r>
            <w:proofErr w:type="gramEnd"/>
          </w:p>
        </w:tc>
        <w:tc>
          <w:tcPr>
            <w:tcW w:w="26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CC4D63C" w14:textId="77777777" w:rsidR="00560018" w:rsidRDefault="00694199">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不锈钢立体围边烤漆字</w:t>
            </w:r>
          </w:p>
        </w:tc>
        <w:tc>
          <w:tcPr>
            <w:tcW w:w="6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5B78C9" w14:textId="77777777" w:rsidR="00560018" w:rsidRDefault="00694199">
            <w:pPr>
              <w:widowControl/>
              <w:jc w:val="center"/>
              <w:textAlignment w:val="center"/>
              <w:rPr>
                <w:rFonts w:ascii="微软雅黑" w:eastAsia="微软雅黑" w:hAnsi="微软雅黑" w:cs="微软雅黑"/>
                <w:color w:val="000000"/>
                <w:sz w:val="22"/>
              </w:rPr>
            </w:pPr>
            <w:r>
              <w:rPr>
                <w:rFonts w:ascii="微软雅黑" w:eastAsia="微软雅黑" w:hAnsi="微软雅黑" w:cs="微软雅黑" w:hint="eastAsia"/>
                <w:color w:val="000000"/>
                <w:kern w:val="0"/>
                <w:sz w:val="22"/>
                <w:lang w:bidi="ar"/>
              </w:rPr>
              <w:t>400*400</w:t>
            </w:r>
          </w:p>
        </w:tc>
        <w:tc>
          <w:tcPr>
            <w:tcW w:w="3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35B1AE" w14:textId="77777777" w:rsidR="00560018" w:rsidRDefault="00694199">
            <w:pPr>
              <w:widowControl/>
              <w:jc w:val="center"/>
              <w:textAlignment w:val="center"/>
              <w:rPr>
                <w:rFonts w:ascii="微软雅黑" w:eastAsia="微软雅黑" w:hAnsi="微软雅黑" w:cs="微软雅黑"/>
                <w:color w:val="000000"/>
                <w:sz w:val="22"/>
              </w:rPr>
            </w:pPr>
            <w:r>
              <w:rPr>
                <w:rFonts w:ascii="微软雅黑" w:eastAsia="微软雅黑" w:hAnsi="微软雅黑" w:cs="微软雅黑" w:hint="eastAsia"/>
                <w:color w:val="000000"/>
                <w:kern w:val="0"/>
                <w:sz w:val="22"/>
                <w:lang w:bidi="ar"/>
              </w:rPr>
              <w:t>组</w:t>
            </w:r>
          </w:p>
        </w:tc>
        <w:tc>
          <w:tcPr>
            <w:tcW w:w="3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EE2106" w14:textId="77777777" w:rsidR="00560018" w:rsidRDefault="00694199">
            <w:pPr>
              <w:widowControl/>
              <w:jc w:val="center"/>
              <w:textAlignment w:val="center"/>
              <w:rPr>
                <w:rFonts w:ascii="微软雅黑" w:eastAsia="微软雅黑" w:hAnsi="微软雅黑" w:cs="微软雅黑"/>
                <w:color w:val="000000"/>
                <w:sz w:val="22"/>
              </w:rPr>
            </w:pPr>
            <w:r>
              <w:rPr>
                <w:rFonts w:ascii="微软雅黑" w:eastAsia="微软雅黑" w:hAnsi="微软雅黑" w:cs="微软雅黑" w:hint="eastAsia"/>
                <w:color w:val="000000"/>
                <w:kern w:val="0"/>
                <w:sz w:val="22"/>
                <w:lang w:bidi="ar"/>
              </w:rPr>
              <w:t>319</w:t>
            </w:r>
          </w:p>
        </w:tc>
      </w:tr>
      <w:tr w:rsidR="00560018" w14:paraId="5C75BE54" w14:textId="77777777">
        <w:trPr>
          <w:trHeight w:val="740"/>
        </w:trPr>
        <w:tc>
          <w:tcPr>
            <w:tcW w:w="2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909299" w14:textId="77777777" w:rsidR="00560018" w:rsidRDefault="00694199">
            <w:pPr>
              <w:widowControl/>
              <w:jc w:val="center"/>
              <w:textAlignment w:val="center"/>
              <w:rPr>
                <w:rFonts w:ascii="微软雅黑" w:eastAsia="微软雅黑" w:hAnsi="微软雅黑" w:cs="微软雅黑"/>
                <w:color w:val="000000"/>
                <w:sz w:val="22"/>
              </w:rPr>
            </w:pPr>
            <w:r>
              <w:rPr>
                <w:rFonts w:ascii="微软雅黑" w:eastAsia="微软雅黑" w:hAnsi="微软雅黑" w:cs="微软雅黑" w:hint="eastAsia"/>
                <w:color w:val="000000"/>
                <w:kern w:val="0"/>
                <w:sz w:val="22"/>
                <w:lang w:bidi="ar"/>
              </w:rPr>
              <w:t>4</w:t>
            </w:r>
          </w:p>
        </w:tc>
        <w:tc>
          <w:tcPr>
            <w:tcW w:w="7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54E221" w14:textId="77777777" w:rsidR="00560018" w:rsidRDefault="00694199">
            <w:pPr>
              <w:widowControl/>
              <w:jc w:val="center"/>
              <w:textAlignment w:val="center"/>
              <w:rPr>
                <w:rFonts w:ascii="微软雅黑" w:eastAsia="微软雅黑" w:hAnsi="微软雅黑" w:cs="微软雅黑"/>
                <w:color w:val="000000"/>
                <w:sz w:val="22"/>
              </w:rPr>
            </w:pPr>
            <w:r>
              <w:rPr>
                <w:rFonts w:ascii="微软雅黑" w:eastAsia="微软雅黑" w:hAnsi="微软雅黑" w:cs="微软雅黑" w:hint="eastAsia"/>
                <w:color w:val="000000"/>
                <w:kern w:val="0"/>
                <w:sz w:val="22"/>
                <w:lang w:bidi="ar"/>
              </w:rPr>
              <w:t>楼宇内吊牌指引</w:t>
            </w:r>
          </w:p>
        </w:tc>
        <w:tc>
          <w:tcPr>
            <w:tcW w:w="26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273F111" w14:textId="77777777" w:rsidR="00560018" w:rsidRDefault="00694199">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1.2厚不锈钢激光切割折弯焊接，镀锌方管焊接钢骨架，分色烤漆（</w:t>
            </w:r>
            <w:proofErr w:type="gramStart"/>
            <w:r>
              <w:rPr>
                <w:rFonts w:ascii="微软雅黑" w:eastAsia="微软雅黑" w:hAnsi="微软雅黑" w:cs="微软雅黑" w:hint="eastAsia"/>
                <w:color w:val="000000"/>
                <w:kern w:val="0"/>
                <w:sz w:val="20"/>
                <w:szCs w:val="20"/>
                <w:lang w:bidi="ar"/>
              </w:rPr>
              <w:t>含基层</w:t>
            </w:r>
            <w:proofErr w:type="gramEnd"/>
            <w:r>
              <w:rPr>
                <w:rFonts w:ascii="微软雅黑" w:eastAsia="微软雅黑" w:hAnsi="微软雅黑" w:cs="微软雅黑" w:hint="eastAsia"/>
                <w:color w:val="000000"/>
                <w:kern w:val="0"/>
                <w:sz w:val="20"/>
                <w:szCs w:val="20"/>
                <w:lang w:bidi="ar"/>
              </w:rPr>
              <w:t>处理，底漆面漆清漆按序烘烤），文字图案丝印</w:t>
            </w:r>
          </w:p>
        </w:tc>
        <w:tc>
          <w:tcPr>
            <w:tcW w:w="6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F3F45E" w14:textId="77777777" w:rsidR="00560018" w:rsidRDefault="00694199">
            <w:pPr>
              <w:widowControl/>
              <w:jc w:val="center"/>
              <w:textAlignment w:val="center"/>
              <w:rPr>
                <w:rFonts w:ascii="微软雅黑" w:eastAsia="微软雅黑" w:hAnsi="微软雅黑" w:cs="微软雅黑"/>
                <w:color w:val="000000"/>
                <w:sz w:val="22"/>
              </w:rPr>
            </w:pPr>
            <w:r>
              <w:rPr>
                <w:rFonts w:ascii="微软雅黑" w:eastAsia="微软雅黑" w:hAnsi="微软雅黑" w:cs="微软雅黑" w:hint="eastAsia"/>
                <w:color w:val="000000"/>
                <w:kern w:val="0"/>
                <w:sz w:val="22"/>
                <w:lang w:bidi="ar"/>
              </w:rPr>
              <w:t>1500*250</w:t>
            </w:r>
          </w:p>
        </w:tc>
        <w:tc>
          <w:tcPr>
            <w:tcW w:w="3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F26FCC" w14:textId="77777777" w:rsidR="00560018" w:rsidRDefault="00694199">
            <w:pPr>
              <w:widowControl/>
              <w:jc w:val="center"/>
              <w:textAlignment w:val="center"/>
              <w:rPr>
                <w:rFonts w:ascii="微软雅黑" w:eastAsia="微软雅黑" w:hAnsi="微软雅黑" w:cs="微软雅黑"/>
                <w:color w:val="000000"/>
                <w:sz w:val="22"/>
              </w:rPr>
            </w:pPr>
            <w:r>
              <w:rPr>
                <w:rFonts w:ascii="微软雅黑" w:eastAsia="微软雅黑" w:hAnsi="微软雅黑" w:cs="微软雅黑" w:hint="eastAsia"/>
                <w:color w:val="000000"/>
                <w:kern w:val="0"/>
                <w:sz w:val="22"/>
                <w:lang w:bidi="ar"/>
              </w:rPr>
              <w:t>组</w:t>
            </w:r>
          </w:p>
        </w:tc>
        <w:tc>
          <w:tcPr>
            <w:tcW w:w="3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B7C10D" w14:textId="77777777" w:rsidR="00560018" w:rsidRDefault="00694199">
            <w:pPr>
              <w:widowControl/>
              <w:jc w:val="center"/>
              <w:textAlignment w:val="center"/>
              <w:rPr>
                <w:rFonts w:ascii="微软雅黑" w:eastAsia="微软雅黑" w:hAnsi="微软雅黑" w:cs="微软雅黑"/>
                <w:color w:val="000000"/>
                <w:sz w:val="22"/>
              </w:rPr>
            </w:pPr>
            <w:r>
              <w:rPr>
                <w:rFonts w:ascii="微软雅黑" w:eastAsia="微软雅黑" w:hAnsi="微软雅黑" w:cs="微软雅黑" w:hint="eastAsia"/>
                <w:color w:val="000000"/>
                <w:kern w:val="0"/>
                <w:sz w:val="22"/>
                <w:lang w:bidi="ar"/>
              </w:rPr>
              <w:t>128</w:t>
            </w:r>
          </w:p>
        </w:tc>
      </w:tr>
      <w:tr w:rsidR="00560018" w14:paraId="1B9383CF" w14:textId="77777777">
        <w:trPr>
          <w:trHeight w:val="1140"/>
        </w:trPr>
        <w:tc>
          <w:tcPr>
            <w:tcW w:w="2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13759B" w14:textId="77777777" w:rsidR="00560018" w:rsidRDefault="00694199">
            <w:pPr>
              <w:widowControl/>
              <w:jc w:val="center"/>
              <w:textAlignment w:val="center"/>
              <w:rPr>
                <w:rFonts w:ascii="微软雅黑" w:eastAsia="微软雅黑" w:hAnsi="微软雅黑" w:cs="微软雅黑"/>
                <w:color w:val="000000"/>
                <w:sz w:val="22"/>
              </w:rPr>
            </w:pPr>
            <w:r>
              <w:rPr>
                <w:rFonts w:ascii="微软雅黑" w:eastAsia="微软雅黑" w:hAnsi="微软雅黑" w:cs="微软雅黑" w:hint="eastAsia"/>
                <w:color w:val="000000"/>
                <w:kern w:val="0"/>
                <w:sz w:val="22"/>
                <w:lang w:bidi="ar"/>
              </w:rPr>
              <w:t>5</w:t>
            </w:r>
          </w:p>
        </w:tc>
        <w:tc>
          <w:tcPr>
            <w:tcW w:w="7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939407" w14:textId="77777777" w:rsidR="00560018" w:rsidRDefault="00694199">
            <w:pPr>
              <w:widowControl/>
              <w:jc w:val="center"/>
              <w:textAlignment w:val="center"/>
              <w:rPr>
                <w:rFonts w:ascii="微软雅黑" w:eastAsia="微软雅黑" w:hAnsi="微软雅黑" w:cs="微软雅黑"/>
                <w:color w:val="000000"/>
                <w:sz w:val="22"/>
              </w:rPr>
            </w:pPr>
            <w:r>
              <w:rPr>
                <w:rFonts w:ascii="微软雅黑" w:eastAsia="微软雅黑" w:hAnsi="微软雅黑" w:cs="微软雅黑" w:hint="eastAsia"/>
                <w:color w:val="000000"/>
                <w:kern w:val="0"/>
                <w:sz w:val="22"/>
                <w:lang w:bidi="ar"/>
              </w:rPr>
              <w:t>教室/科室牌</w:t>
            </w:r>
          </w:p>
        </w:tc>
        <w:tc>
          <w:tcPr>
            <w:tcW w:w="26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A2866B" w14:textId="77777777" w:rsidR="00560018" w:rsidRDefault="00694199">
            <w:pPr>
              <w:widowControl/>
              <w:jc w:val="left"/>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1.2厚不锈钢激光切割折弯焊接，分色烤漆（</w:t>
            </w:r>
            <w:proofErr w:type="gramStart"/>
            <w:r>
              <w:rPr>
                <w:rFonts w:ascii="微软雅黑" w:eastAsia="微软雅黑" w:hAnsi="微软雅黑" w:cs="微软雅黑" w:hint="eastAsia"/>
                <w:color w:val="000000"/>
                <w:kern w:val="0"/>
                <w:sz w:val="20"/>
                <w:szCs w:val="20"/>
                <w:lang w:bidi="ar"/>
              </w:rPr>
              <w:t>含基层</w:t>
            </w:r>
            <w:proofErr w:type="gramEnd"/>
            <w:r>
              <w:rPr>
                <w:rFonts w:ascii="微软雅黑" w:eastAsia="微软雅黑" w:hAnsi="微软雅黑" w:cs="微软雅黑" w:hint="eastAsia"/>
                <w:color w:val="000000"/>
                <w:kern w:val="0"/>
                <w:sz w:val="20"/>
                <w:szCs w:val="20"/>
                <w:lang w:bidi="ar"/>
              </w:rPr>
              <w:t>处理，底漆面漆清漆按序烘烤），图案丝印，LOGO及文字UV打印，铝型材插槽+亚克力插片，</w:t>
            </w:r>
            <w:proofErr w:type="gramStart"/>
            <w:r>
              <w:rPr>
                <w:rFonts w:ascii="微软雅黑" w:eastAsia="微软雅黑" w:hAnsi="微软雅黑" w:cs="微软雅黑" w:hint="eastAsia"/>
                <w:color w:val="000000"/>
                <w:kern w:val="0"/>
                <w:sz w:val="20"/>
                <w:szCs w:val="20"/>
                <w:lang w:bidi="ar"/>
              </w:rPr>
              <w:t>二维码</w:t>
            </w:r>
            <w:proofErr w:type="gramEnd"/>
            <w:r>
              <w:rPr>
                <w:rFonts w:ascii="微软雅黑" w:eastAsia="微软雅黑" w:hAnsi="微软雅黑" w:cs="微软雅黑" w:hint="eastAsia"/>
                <w:color w:val="000000"/>
                <w:kern w:val="0"/>
                <w:sz w:val="20"/>
                <w:szCs w:val="20"/>
                <w:lang w:bidi="ar"/>
              </w:rPr>
              <w:t>UV打印或背胶贴附</w:t>
            </w:r>
          </w:p>
        </w:tc>
        <w:tc>
          <w:tcPr>
            <w:tcW w:w="6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0B815B" w14:textId="77777777" w:rsidR="00560018" w:rsidRDefault="00694199">
            <w:pPr>
              <w:widowControl/>
              <w:jc w:val="center"/>
              <w:textAlignment w:val="center"/>
              <w:rPr>
                <w:rFonts w:ascii="微软雅黑" w:eastAsia="微软雅黑" w:hAnsi="微软雅黑" w:cs="微软雅黑"/>
                <w:color w:val="000000"/>
                <w:sz w:val="22"/>
              </w:rPr>
            </w:pPr>
            <w:r>
              <w:rPr>
                <w:rFonts w:ascii="微软雅黑" w:eastAsia="微软雅黑" w:hAnsi="微软雅黑" w:cs="微软雅黑" w:hint="eastAsia"/>
                <w:color w:val="000000"/>
                <w:kern w:val="0"/>
                <w:sz w:val="22"/>
                <w:lang w:bidi="ar"/>
              </w:rPr>
              <w:t>300*120</w:t>
            </w:r>
          </w:p>
        </w:tc>
        <w:tc>
          <w:tcPr>
            <w:tcW w:w="3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6E2DCE" w14:textId="77777777" w:rsidR="00560018" w:rsidRDefault="00694199">
            <w:pPr>
              <w:widowControl/>
              <w:jc w:val="center"/>
              <w:textAlignment w:val="center"/>
              <w:rPr>
                <w:rFonts w:ascii="微软雅黑" w:eastAsia="微软雅黑" w:hAnsi="微软雅黑" w:cs="微软雅黑"/>
                <w:color w:val="000000"/>
                <w:sz w:val="22"/>
              </w:rPr>
            </w:pPr>
            <w:r>
              <w:rPr>
                <w:rFonts w:ascii="微软雅黑" w:eastAsia="微软雅黑" w:hAnsi="微软雅黑" w:cs="微软雅黑" w:hint="eastAsia"/>
                <w:color w:val="000000"/>
                <w:kern w:val="0"/>
                <w:sz w:val="22"/>
                <w:lang w:bidi="ar"/>
              </w:rPr>
              <w:t>组</w:t>
            </w:r>
          </w:p>
        </w:tc>
        <w:tc>
          <w:tcPr>
            <w:tcW w:w="3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DFFA56" w14:textId="77777777" w:rsidR="00560018" w:rsidRDefault="00694199">
            <w:pPr>
              <w:widowControl/>
              <w:jc w:val="center"/>
              <w:textAlignment w:val="center"/>
              <w:rPr>
                <w:rFonts w:ascii="微软雅黑" w:eastAsia="微软雅黑" w:hAnsi="微软雅黑" w:cs="微软雅黑"/>
                <w:color w:val="000000"/>
                <w:sz w:val="22"/>
              </w:rPr>
            </w:pPr>
            <w:r>
              <w:rPr>
                <w:rFonts w:ascii="微软雅黑" w:eastAsia="微软雅黑" w:hAnsi="微软雅黑" w:cs="微软雅黑" w:hint="eastAsia"/>
                <w:color w:val="000000"/>
                <w:kern w:val="0"/>
                <w:sz w:val="22"/>
                <w:lang w:bidi="ar"/>
              </w:rPr>
              <w:t>595</w:t>
            </w:r>
          </w:p>
        </w:tc>
      </w:tr>
      <w:tr w:rsidR="00560018" w14:paraId="6B552B1A" w14:textId="77777777">
        <w:trPr>
          <w:trHeight w:val="700"/>
        </w:trPr>
        <w:tc>
          <w:tcPr>
            <w:tcW w:w="2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344DC5" w14:textId="77777777" w:rsidR="00560018" w:rsidRDefault="00694199">
            <w:pPr>
              <w:widowControl/>
              <w:jc w:val="center"/>
              <w:textAlignment w:val="center"/>
              <w:rPr>
                <w:rFonts w:ascii="微软雅黑" w:eastAsia="微软雅黑" w:hAnsi="微软雅黑" w:cs="微软雅黑"/>
                <w:color w:val="000000"/>
                <w:sz w:val="22"/>
              </w:rPr>
            </w:pPr>
            <w:r>
              <w:rPr>
                <w:rFonts w:ascii="微软雅黑" w:eastAsia="微软雅黑" w:hAnsi="微软雅黑" w:cs="微软雅黑" w:hint="eastAsia"/>
                <w:color w:val="000000"/>
                <w:kern w:val="0"/>
                <w:sz w:val="22"/>
                <w:lang w:bidi="ar"/>
              </w:rPr>
              <w:t>6</w:t>
            </w:r>
          </w:p>
        </w:tc>
        <w:tc>
          <w:tcPr>
            <w:tcW w:w="7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9824D1" w14:textId="77777777" w:rsidR="00560018" w:rsidRDefault="00694199">
            <w:pPr>
              <w:widowControl/>
              <w:jc w:val="center"/>
              <w:textAlignment w:val="center"/>
              <w:rPr>
                <w:rFonts w:ascii="微软雅黑" w:eastAsia="微软雅黑" w:hAnsi="微软雅黑" w:cs="微软雅黑"/>
                <w:color w:val="000000"/>
                <w:sz w:val="22"/>
              </w:rPr>
            </w:pPr>
            <w:r>
              <w:rPr>
                <w:rStyle w:val="font11"/>
                <w:rFonts w:hint="default"/>
                <w:lang w:bidi="ar"/>
              </w:rPr>
              <w:t>宿舍门牌</w:t>
            </w:r>
          </w:p>
        </w:tc>
        <w:tc>
          <w:tcPr>
            <w:tcW w:w="26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C9487E" w14:textId="77777777" w:rsidR="00560018" w:rsidRDefault="00694199">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5mm亚克力</w:t>
            </w:r>
            <w:proofErr w:type="spellStart"/>
            <w:r>
              <w:rPr>
                <w:rFonts w:ascii="微软雅黑" w:eastAsia="微软雅黑" w:hAnsi="微软雅黑" w:cs="微软雅黑" w:hint="eastAsia"/>
                <w:color w:val="000000"/>
                <w:kern w:val="0"/>
                <w:sz w:val="20"/>
                <w:szCs w:val="20"/>
                <w:lang w:bidi="ar"/>
              </w:rPr>
              <w:t>uv</w:t>
            </w:r>
            <w:proofErr w:type="spellEnd"/>
            <w:r>
              <w:rPr>
                <w:rFonts w:ascii="微软雅黑" w:eastAsia="微软雅黑" w:hAnsi="微软雅黑" w:cs="微软雅黑" w:hint="eastAsia"/>
                <w:color w:val="000000"/>
                <w:kern w:val="0"/>
                <w:sz w:val="20"/>
                <w:szCs w:val="20"/>
                <w:lang w:bidi="ar"/>
              </w:rPr>
              <w:t>背打，</w:t>
            </w:r>
            <w:proofErr w:type="gramStart"/>
            <w:r>
              <w:rPr>
                <w:rFonts w:ascii="微软雅黑" w:eastAsia="微软雅黑" w:hAnsi="微软雅黑" w:cs="微软雅黑" w:hint="eastAsia"/>
                <w:color w:val="000000"/>
                <w:kern w:val="0"/>
                <w:sz w:val="20"/>
                <w:szCs w:val="20"/>
                <w:lang w:bidi="ar"/>
              </w:rPr>
              <w:t>二维码</w:t>
            </w:r>
            <w:proofErr w:type="gramEnd"/>
            <w:r>
              <w:rPr>
                <w:rFonts w:ascii="微软雅黑" w:eastAsia="微软雅黑" w:hAnsi="微软雅黑" w:cs="微软雅黑" w:hint="eastAsia"/>
                <w:color w:val="000000"/>
                <w:kern w:val="0"/>
                <w:sz w:val="20"/>
                <w:szCs w:val="20"/>
                <w:lang w:bidi="ar"/>
              </w:rPr>
              <w:t>UV打印或背胶贴附</w:t>
            </w:r>
          </w:p>
        </w:tc>
        <w:tc>
          <w:tcPr>
            <w:tcW w:w="6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EEF4C6" w14:textId="77777777" w:rsidR="00560018" w:rsidRDefault="00694199">
            <w:pPr>
              <w:widowControl/>
              <w:jc w:val="center"/>
              <w:textAlignment w:val="center"/>
              <w:rPr>
                <w:rFonts w:ascii="微软雅黑" w:eastAsia="微软雅黑" w:hAnsi="微软雅黑" w:cs="微软雅黑"/>
                <w:color w:val="000000"/>
                <w:sz w:val="22"/>
              </w:rPr>
            </w:pPr>
            <w:r>
              <w:rPr>
                <w:rFonts w:ascii="微软雅黑" w:eastAsia="微软雅黑" w:hAnsi="微软雅黑" w:cs="微软雅黑" w:hint="eastAsia"/>
                <w:color w:val="000000"/>
                <w:kern w:val="0"/>
                <w:sz w:val="22"/>
                <w:lang w:bidi="ar"/>
              </w:rPr>
              <w:t>180*110</w:t>
            </w:r>
          </w:p>
        </w:tc>
        <w:tc>
          <w:tcPr>
            <w:tcW w:w="3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311217" w14:textId="77777777" w:rsidR="00560018" w:rsidRDefault="00694199">
            <w:pPr>
              <w:widowControl/>
              <w:jc w:val="center"/>
              <w:textAlignment w:val="center"/>
              <w:rPr>
                <w:rFonts w:ascii="微软雅黑" w:eastAsia="微软雅黑" w:hAnsi="微软雅黑" w:cs="微软雅黑"/>
                <w:color w:val="000000"/>
                <w:sz w:val="22"/>
              </w:rPr>
            </w:pPr>
            <w:r>
              <w:rPr>
                <w:rFonts w:ascii="微软雅黑" w:eastAsia="微软雅黑" w:hAnsi="微软雅黑" w:cs="微软雅黑" w:hint="eastAsia"/>
                <w:color w:val="000000"/>
                <w:kern w:val="0"/>
                <w:sz w:val="22"/>
                <w:lang w:bidi="ar"/>
              </w:rPr>
              <w:t>组</w:t>
            </w:r>
          </w:p>
        </w:tc>
        <w:tc>
          <w:tcPr>
            <w:tcW w:w="3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8FE51C" w14:textId="77777777" w:rsidR="00560018" w:rsidRDefault="00694199">
            <w:pPr>
              <w:widowControl/>
              <w:jc w:val="center"/>
              <w:textAlignment w:val="center"/>
              <w:rPr>
                <w:rFonts w:ascii="微软雅黑" w:eastAsia="微软雅黑" w:hAnsi="微软雅黑" w:cs="微软雅黑"/>
                <w:color w:val="000000"/>
                <w:sz w:val="22"/>
              </w:rPr>
            </w:pPr>
            <w:r>
              <w:rPr>
                <w:rFonts w:ascii="微软雅黑" w:eastAsia="微软雅黑" w:hAnsi="微软雅黑" w:cs="微软雅黑" w:hint="eastAsia"/>
                <w:color w:val="000000"/>
                <w:kern w:val="0"/>
                <w:sz w:val="22"/>
                <w:lang w:bidi="ar"/>
              </w:rPr>
              <w:t>1545</w:t>
            </w:r>
          </w:p>
        </w:tc>
      </w:tr>
      <w:tr w:rsidR="00560018" w14:paraId="2705EE03" w14:textId="77777777">
        <w:trPr>
          <w:trHeight w:val="900"/>
        </w:trPr>
        <w:tc>
          <w:tcPr>
            <w:tcW w:w="2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636CAC" w14:textId="77777777" w:rsidR="00560018" w:rsidRDefault="00694199">
            <w:pPr>
              <w:widowControl/>
              <w:jc w:val="center"/>
              <w:textAlignment w:val="center"/>
              <w:rPr>
                <w:rFonts w:ascii="微软雅黑" w:eastAsia="微软雅黑" w:hAnsi="微软雅黑" w:cs="微软雅黑"/>
                <w:color w:val="000000"/>
                <w:sz w:val="22"/>
              </w:rPr>
            </w:pPr>
            <w:r>
              <w:rPr>
                <w:rFonts w:ascii="微软雅黑" w:eastAsia="微软雅黑" w:hAnsi="微软雅黑" w:cs="微软雅黑" w:hint="eastAsia"/>
                <w:color w:val="000000"/>
                <w:kern w:val="0"/>
                <w:sz w:val="22"/>
                <w:lang w:bidi="ar"/>
              </w:rPr>
              <w:t>7</w:t>
            </w:r>
          </w:p>
        </w:tc>
        <w:tc>
          <w:tcPr>
            <w:tcW w:w="7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4CCF70" w14:textId="77777777" w:rsidR="00560018" w:rsidRDefault="00694199">
            <w:pPr>
              <w:widowControl/>
              <w:jc w:val="center"/>
              <w:textAlignment w:val="center"/>
              <w:rPr>
                <w:rFonts w:ascii="微软雅黑" w:eastAsia="微软雅黑" w:hAnsi="微软雅黑" w:cs="微软雅黑"/>
                <w:color w:val="000000"/>
                <w:sz w:val="22"/>
              </w:rPr>
            </w:pPr>
            <w:r>
              <w:rPr>
                <w:rFonts w:ascii="微软雅黑" w:eastAsia="微软雅黑" w:hAnsi="微软雅黑" w:cs="微软雅黑" w:hint="eastAsia"/>
                <w:color w:val="000000"/>
                <w:kern w:val="0"/>
                <w:sz w:val="22"/>
                <w:lang w:bidi="ar"/>
              </w:rPr>
              <w:t>卫生间指示牌</w:t>
            </w:r>
          </w:p>
        </w:tc>
        <w:tc>
          <w:tcPr>
            <w:tcW w:w="26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FBEC411" w14:textId="77777777" w:rsidR="00560018" w:rsidRDefault="00694199">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1.2厚不锈钢激光切割折弯焊接，分色烤漆（</w:t>
            </w:r>
            <w:proofErr w:type="gramStart"/>
            <w:r>
              <w:rPr>
                <w:rFonts w:ascii="微软雅黑" w:eastAsia="微软雅黑" w:hAnsi="微软雅黑" w:cs="微软雅黑" w:hint="eastAsia"/>
                <w:color w:val="000000"/>
                <w:kern w:val="0"/>
                <w:sz w:val="20"/>
                <w:szCs w:val="20"/>
                <w:lang w:bidi="ar"/>
              </w:rPr>
              <w:t>含基层</w:t>
            </w:r>
            <w:proofErr w:type="gramEnd"/>
            <w:r>
              <w:rPr>
                <w:rFonts w:ascii="微软雅黑" w:eastAsia="微软雅黑" w:hAnsi="微软雅黑" w:cs="微软雅黑" w:hint="eastAsia"/>
                <w:color w:val="000000"/>
                <w:kern w:val="0"/>
                <w:sz w:val="20"/>
                <w:szCs w:val="20"/>
                <w:lang w:bidi="ar"/>
              </w:rPr>
              <w:t>处理，底漆面漆清漆按序烘烤），文字丝印</w:t>
            </w:r>
          </w:p>
        </w:tc>
        <w:tc>
          <w:tcPr>
            <w:tcW w:w="6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74ABD9" w14:textId="77777777" w:rsidR="00560018" w:rsidRDefault="00694199">
            <w:pPr>
              <w:widowControl/>
              <w:jc w:val="center"/>
              <w:textAlignment w:val="center"/>
              <w:rPr>
                <w:rFonts w:ascii="微软雅黑" w:eastAsia="微软雅黑" w:hAnsi="微软雅黑" w:cs="微软雅黑"/>
                <w:color w:val="000000"/>
                <w:sz w:val="22"/>
              </w:rPr>
            </w:pPr>
            <w:r>
              <w:rPr>
                <w:rFonts w:ascii="微软雅黑" w:eastAsia="微软雅黑" w:hAnsi="微软雅黑" w:cs="微软雅黑" w:hint="eastAsia"/>
                <w:color w:val="000000"/>
                <w:kern w:val="0"/>
                <w:sz w:val="22"/>
                <w:lang w:bidi="ar"/>
              </w:rPr>
              <w:t>250*250</w:t>
            </w:r>
          </w:p>
        </w:tc>
        <w:tc>
          <w:tcPr>
            <w:tcW w:w="3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F17E58" w14:textId="77777777" w:rsidR="00560018" w:rsidRDefault="00694199">
            <w:pPr>
              <w:widowControl/>
              <w:jc w:val="center"/>
              <w:textAlignment w:val="center"/>
              <w:rPr>
                <w:rFonts w:ascii="微软雅黑" w:eastAsia="微软雅黑" w:hAnsi="微软雅黑" w:cs="微软雅黑"/>
                <w:color w:val="000000"/>
                <w:sz w:val="22"/>
              </w:rPr>
            </w:pPr>
            <w:r>
              <w:rPr>
                <w:rFonts w:ascii="微软雅黑" w:eastAsia="微软雅黑" w:hAnsi="微软雅黑" w:cs="微软雅黑" w:hint="eastAsia"/>
                <w:color w:val="000000"/>
                <w:kern w:val="0"/>
                <w:sz w:val="22"/>
                <w:lang w:bidi="ar"/>
              </w:rPr>
              <w:t>组</w:t>
            </w:r>
          </w:p>
        </w:tc>
        <w:tc>
          <w:tcPr>
            <w:tcW w:w="3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88DFFF" w14:textId="77777777" w:rsidR="00560018" w:rsidRDefault="00694199">
            <w:pPr>
              <w:widowControl/>
              <w:jc w:val="center"/>
              <w:textAlignment w:val="center"/>
              <w:rPr>
                <w:rFonts w:ascii="微软雅黑" w:eastAsia="微软雅黑" w:hAnsi="微软雅黑" w:cs="微软雅黑"/>
                <w:color w:val="000000"/>
                <w:sz w:val="22"/>
              </w:rPr>
            </w:pPr>
            <w:r>
              <w:rPr>
                <w:rFonts w:ascii="微软雅黑" w:eastAsia="微软雅黑" w:hAnsi="微软雅黑" w:cs="微软雅黑" w:hint="eastAsia"/>
                <w:color w:val="000000"/>
                <w:kern w:val="0"/>
                <w:sz w:val="22"/>
                <w:lang w:bidi="ar"/>
              </w:rPr>
              <w:t>92</w:t>
            </w:r>
          </w:p>
        </w:tc>
      </w:tr>
      <w:tr w:rsidR="00560018" w14:paraId="19D4AEDD" w14:textId="77777777">
        <w:trPr>
          <w:trHeight w:val="920"/>
        </w:trPr>
        <w:tc>
          <w:tcPr>
            <w:tcW w:w="2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88C1A8" w14:textId="77777777" w:rsidR="00560018" w:rsidRDefault="00694199">
            <w:pPr>
              <w:widowControl/>
              <w:jc w:val="center"/>
              <w:textAlignment w:val="center"/>
              <w:rPr>
                <w:rFonts w:ascii="微软雅黑" w:eastAsia="微软雅黑" w:hAnsi="微软雅黑" w:cs="微软雅黑"/>
                <w:color w:val="000000"/>
                <w:sz w:val="22"/>
              </w:rPr>
            </w:pPr>
            <w:r>
              <w:rPr>
                <w:rFonts w:ascii="微软雅黑" w:eastAsia="微软雅黑" w:hAnsi="微软雅黑" w:cs="微软雅黑" w:hint="eastAsia"/>
                <w:color w:val="000000"/>
                <w:kern w:val="0"/>
                <w:sz w:val="22"/>
                <w:lang w:bidi="ar"/>
              </w:rPr>
              <w:t>8</w:t>
            </w:r>
          </w:p>
        </w:tc>
        <w:tc>
          <w:tcPr>
            <w:tcW w:w="7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7A1854" w14:textId="77777777" w:rsidR="00560018" w:rsidRDefault="00694199">
            <w:pPr>
              <w:widowControl/>
              <w:jc w:val="center"/>
              <w:textAlignment w:val="center"/>
              <w:rPr>
                <w:rFonts w:ascii="微软雅黑" w:eastAsia="微软雅黑" w:hAnsi="微软雅黑" w:cs="微软雅黑"/>
                <w:color w:val="000000"/>
                <w:sz w:val="22"/>
              </w:rPr>
            </w:pPr>
            <w:r>
              <w:rPr>
                <w:rFonts w:ascii="微软雅黑" w:eastAsia="微软雅黑" w:hAnsi="微软雅黑" w:cs="微软雅黑" w:hint="eastAsia"/>
                <w:color w:val="000000"/>
                <w:kern w:val="0"/>
                <w:sz w:val="22"/>
                <w:lang w:bidi="ar"/>
              </w:rPr>
              <w:t>男女卫、残卫、茶水间等标识牌</w:t>
            </w:r>
          </w:p>
        </w:tc>
        <w:tc>
          <w:tcPr>
            <w:tcW w:w="26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04479A" w14:textId="77777777" w:rsidR="00560018" w:rsidRDefault="00694199">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1.2厚不锈钢激光切割折弯焊接，分色烤漆（</w:t>
            </w:r>
            <w:proofErr w:type="gramStart"/>
            <w:r>
              <w:rPr>
                <w:rFonts w:ascii="微软雅黑" w:eastAsia="微软雅黑" w:hAnsi="微软雅黑" w:cs="微软雅黑" w:hint="eastAsia"/>
                <w:color w:val="000000"/>
                <w:kern w:val="0"/>
                <w:sz w:val="20"/>
                <w:szCs w:val="20"/>
                <w:lang w:bidi="ar"/>
              </w:rPr>
              <w:t>含基层</w:t>
            </w:r>
            <w:proofErr w:type="gramEnd"/>
            <w:r>
              <w:rPr>
                <w:rFonts w:ascii="微软雅黑" w:eastAsia="微软雅黑" w:hAnsi="微软雅黑" w:cs="微软雅黑" w:hint="eastAsia"/>
                <w:color w:val="000000"/>
                <w:kern w:val="0"/>
                <w:sz w:val="20"/>
                <w:szCs w:val="20"/>
                <w:lang w:bidi="ar"/>
              </w:rPr>
              <w:t>处理，底漆面漆清漆按序烘烤），文字丝印</w:t>
            </w:r>
          </w:p>
        </w:tc>
        <w:tc>
          <w:tcPr>
            <w:tcW w:w="6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3BA6CE" w14:textId="77777777" w:rsidR="00560018" w:rsidRDefault="00694199">
            <w:pPr>
              <w:widowControl/>
              <w:jc w:val="center"/>
              <w:textAlignment w:val="center"/>
              <w:rPr>
                <w:rFonts w:ascii="微软雅黑" w:eastAsia="微软雅黑" w:hAnsi="微软雅黑" w:cs="微软雅黑"/>
                <w:color w:val="000000"/>
                <w:sz w:val="22"/>
              </w:rPr>
            </w:pPr>
            <w:r>
              <w:rPr>
                <w:rFonts w:ascii="微软雅黑" w:eastAsia="微软雅黑" w:hAnsi="微软雅黑" w:cs="微软雅黑" w:hint="eastAsia"/>
                <w:color w:val="000000"/>
                <w:kern w:val="0"/>
                <w:sz w:val="22"/>
                <w:lang w:bidi="ar"/>
              </w:rPr>
              <w:t>200*200</w:t>
            </w:r>
          </w:p>
        </w:tc>
        <w:tc>
          <w:tcPr>
            <w:tcW w:w="3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7AE7BB" w14:textId="77777777" w:rsidR="00560018" w:rsidRDefault="00694199">
            <w:pPr>
              <w:widowControl/>
              <w:jc w:val="center"/>
              <w:textAlignment w:val="center"/>
              <w:rPr>
                <w:rFonts w:ascii="微软雅黑" w:eastAsia="微软雅黑" w:hAnsi="微软雅黑" w:cs="微软雅黑"/>
                <w:color w:val="000000"/>
                <w:sz w:val="22"/>
              </w:rPr>
            </w:pPr>
            <w:r>
              <w:rPr>
                <w:rFonts w:ascii="微软雅黑" w:eastAsia="微软雅黑" w:hAnsi="微软雅黑" w:cs="微软雅黑" w:hint="eastAsia"/>
                <w:color w:val="000000"/>
                <w:kern w:val="0"/>
                <w:sz w:val="22"/>
                <w:lang w:bidi="ar"/>
              </w:rPr>
              <w:t>组</w:t>
            </w:r>
          </w:p>
        </w:tc>
        <w:tc>
          <w:tcPr>
            <w:tcW w:w="3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18C1EE" w14:textId="77777777" w:rsidR="00560018" w:rsidRDefault="00694199">
            <w:pPr>
              <w:widowControl/>
              <w:jc w:val="center"/>
              <w:textAlignment w:val="center"/>
              <w:rPr>
                <w:rFonts w:ascii="微软雅黑" w:eastAsia="微软雅黑" w:hAnsi="微软雅黑" w:cs="微软雅黑"/>
                <w:color w:val="000000"/>
                <w:sz w:val="22"/>
              </w:rPr>
            </w:pPr>
            <w:r>
              <w:rPr>
                <w:rFonts w:ascii="微软雅黑" w:eastAsia="微软雅黑" w:hAnsi="微软雅黑" w:cs="微软雅黑" w:hint="eastAsia"/>
                <w:color w:val="000000"/>
                <w:kern w:val="0"/>
                <w:sz w:val="22"/>
                <w:lang w:bidi="ar"/>
              </w:rPr>
              <w:t>311</w:t>
            </w:r>
          </w:p>
        </w:tc>
      </w:tr>
    </w:tbl>
    <w:p w14:paraId="0F45213D" w14:textId="77777777" w:rsidR="00560018" w:rsidRDefault="00560018">
      <w:pPr>
        <w:rPr>
          <w:rFonts w:ascii="Times New Roman" w:eastAsia="方正仿宋_GBK" w:hAnsi="Times New Roman" w:cs="Times New Roman"/>
          <w:b/>
          <w:sz w:val="32"/>
          <w:szCs w:val="32"/>
          <w:highlight w:val="yellow"/>
        </w:rPr>
      </w:pPr>
    </w:p>
    <w:p w14:paraId="58C43ECE" w14:textId="77777777" w:rsidR="00560018" w:rsidRDefault="00694199">
      <w:pPr>
        <w:ind w:firstLineChars="200" w:firstLine="640"/>
        <w:rPr>
          <w:rFonts w:ascii="方正黑体_GBK" w:eastAsia="方正黑体_GBK" w:hAnsi="Times New Roman" w:cs="Times New Roman"/>
          <w:sz w:val="32"/>
          <w:szCs w:val="32"/>
        </w:rPr>
      </w:pPr>
      <w:r>
        <w:rPr>
          <w:rFonts w:ascii="方正黑体_GBK" w:eastAsia="方正黑体_GBK" w:hAnsi="Times New Roman" w:cs="Times New Roman" w:hint="eastAsia"/>
          <w:sz w:val="32"/>
          <w:szCs w:val="32"/>
        </w:rPr>
        <w:t>三、实施要求及服务要求</w:t>
      </w:r>
    </w:p>
    <w:p w14:paraId="7BAA3F59" w14:textId="77777777" w:rsidR="00560018" w:rsidRDefault="00694199">
      <w:pPr>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（一）中标供应商根据校方实际情况，以及校园导视系</w:t>
      </w:r>
      <w:r>
        <w:rPr>
          <w:rFonts w:ascii="Times New Roman" w:eastAsia="方正仿宋_GBK" w:hAnsi="Times New Roman" w:cs="Times New Roman"/>
          <w:sz w:val="32"/>
          <w:szCs w:val="32"/>
        </w:rPr>
        <w:lastRenderedPageBreak/>
        <w:t>统的设计方案及工作量清单，进行制作与安装。</w:t>
      </w:r>
    </w:p>
    <w:p w14:paraId="4D4D235B" w14:textId="77777777" w:rsidR="00560018" w:rsidRDefault="00694199">
      <w:pPr>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（二）所有安装施工材料质量及施工质量必须严格按照国家规范及江苏省、南京市相应地方规范、招标文件、材料厂家的技术规范的有关要求执行。</w:t>
      </w:r>
    </w:p>
    <w:p w14:paraId="235234CD" w14:textId="77777777" w:rsidR="00560018" w:rsidRDefault="00694199">
      <w:pPr>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（三）中标供应商应对安装施工质量、安全全面负责，如因中标供应商原因造成质量、安全事故，中标供应商承担一切经济法律责任。</w:t>
      </w:r>
    </w:p>
    <w:p w14:paraId="23C04EAD" w14:textId="77777777" w:rsidR="00560018" w:rsidRDefault="00694199">
      <w:pPr>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（四）安装期间，中标供应商应无条件</w:t>
      </w:r>
      <w:r>
        <w:rPr>
          <w:rFonts w:ascii="Times New Roman" w:eastAsia="方正仿宋_GBK" w:hAnsi="Times New Roman" w:cs="Times New Roman" w:hint="eastAsia"/>
          <w:sz w:val="32"/>
          <w:szCs w:val="32"/>
        </w:rPr>
        <w:t>地</w:t>
      </w:r>
      <w:r>
        <w:rPr>
          <w:rFonts w:ascii="Times New Roman" w:eastAsia="方正仿宋_GBK" w:hAnsi="Times New Roman" w:cs="Times New Roman"/>
          <w:sz w:val="32"/>
          <w:szCs w:val="32"/>
        </w:rPr>
        <w:t>接受采购方的质量监督，提出的质量问题要及时整改，整改完毕后通知采购单位检查验收，合格后书面报送采购单位备案。</w:t>
      </w:r>
    </w:p>
    <w:p w14:paraId="23971126" w14:textId="77777777" w:rsidR="00560018" w:rsidRDefault="00694199">
      <w:pPr>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（五）中标供应商必须建立健全质量检查制度，严格工序管理，隐蔽工程在隐蔽前应通知采购方检查验收；本着谁</w:t>
      </w:r>
      <w:proofErr w:type="gramStart"/>
      <w:r>
        <w:rPr>
          <w:rFonts w:ascii="Times New Roman" w:eastAsia="方正仿宋_GBK" w:hAnsi="Times New Roman" w:cs="Times New Roman"/>
          <w:sz w:val="32"/>
          <w:szCs w:val="32"/>
        </w:rPr>
        <w:t>施工谁</w:t>
      </w:r>
      <w:proofErr w:type="gramEnd"/>
      <w:r>
        <w:rPr>
          <w:rFonts w:ascii="Times New Roman" w:eastAsia="方正仿宋_GBK" w:hAnsi="Times New Roman" w:cs="Times New Roman"/>
          <w:sz w:val="32"/>
          <w:szCs w:val="32"/>
        </w:rPr>
        <w:t>负责产品保护，谁破坏产品谁负责赔偿的原则，中标供应商必须采取切实有效的产品保护措施。</w:t>
      </w:r>
    </w:p>
    <w:p w14:paraId="7579B186" w14:textId="77777777" w:rsidR="00560018" w:rsidRDefault="00694199">
      <w:pPr>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（六）项目现场安装安全规范要求</w:t>
      </w:r>
    </w:p>
    <w:p w14:paraId="589C4FE6" w14:textId="77777777" w:rsidR="00560018" w:rsidRDefault="00694199">
      <w:pPr>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、在项目范围内，出现任何安全事故，均由中标供应商负责处理，同时</w:t>
      </w:r>
      <w:proofErr w:type="gramStart"/>
      <w:r>
        <w:rPr>
          <w:rFonts w:ascii="Times New Roman" w:eastAsia="方正仿宋_GBK" w:hAnsi="Times New Roman" w:cs="Times New Roman"/>
          <w:sz w:val="32"/>
          <w:szCs w:val="32"/>
        </w:rPr>
        <w:t>不</w:t>
      </w:r>
      <w:proofErr w:type="gramEnd"/>
      <w:r>
        <w:rPr>
          <w:rFonts w:ascii="Times New Roman" w:eastAsia="方正仿宋_GBK" w:hAnsi="Times New Roman" w:cs="Times New Roman"/>
          <w:sz w:val="32"/>
          <w:szCs w:val="32"/>
        </w:rPr>
        <w:t>免除中标供应</w:t>
      </w:r>
      <w:proofErr w:type="gramStart"/>
      <w:r>
        <w:rPr>
          <w:rFonts w:ascii="Times New Roman" w:eastAsia="方正仿宋_GBK" w:hAnsi="Times New Roman" w:cs="Times New Roman"/>
          <w:sz w:val="32"/>
          <w:szCs w:val="32"/>
        </w:rPr>
        <w:t>商造成</w:t>
      </w:r>
      <w:proofErr w:type="gramEnd"/>
      <w:r>
        <w:rPr>
          <w:rFonts w:ascii="Times New Roman" w:eastAsia="方正仿宋_GBK" w:hAnsi="Times New Roman" w:cs="Times New Roman"/>
          <w:sz w:val="32"/>
          <w:szCs w:val="32"/>
        </w:rPr>
        <w:t>不良后果所承担的法律责任及其它相关责任。</w:t>
      </w:r>
    </w:p>
    <w:p w14:paraId="7FB20BE2" w14:textId="77777777" w:rsidR="00560018" w:rsidRDefault="00694199">
      <w:pPr>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、在安装期间应配备专职安全员，并持证上岗。</w:t>
      </w:r>
    </w:p>
    <w:p w14:paraId="6C7EDB6E" w14:textId="77777777" w:rsidR="00560018" w:rsidRDefault="00694199">
      <w:pPr>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、应做好项目范围内各种管线的调查工作，杜绝野蛮施工，对管线的损坏由中标供应商及时负责赔偿和修复。</w:t>
      </w:r>
    </w:p>
    <w:p w14:paraId="59B4EE64" w14:textId="77777777" w:rsidR="00560018" w:rsidRDefault="00694199">
      <w:pPr>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4</w:t>
      </w:r>
      <w:r>
        <w:rPr>
          <w:rFonts w:ascii="Times New Roman" w:eastAsia="方正仿宋_GBK" w:hAnsi="Times New Roman" w:cs="Times New Roman"/>
          <w:sz w:val="32"/>
          <w:szCs w:val="32"/>
        </w:rPr>
        <w:t>、中标供应商在项目范围内应做到文明施工。</w:t>
      </w:r>
    </w:p>
    <w:p w14:paraId="0D2A4DAB" w14:textId="77777777" w:rsidR="00560018" w:rsidRDefault="00694199">
      <w:pPr>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lastRenderedPageBreak/>
        <w:t>5</w:t>
      </w:r>
      <w:r>
        <w:rPr>
          <w:rFonts w:ascii="Times New Roman" w:eastAsia="方正仿宋_GBK" w:hAnsi="Times New Roman" w:cs="Times New Roman"/>
          <w:sz w:val="32"/>
          <w:szCs w:val="32"/>
        </w:rPr>
        <w:t>、中标供应商必须做好施工区域内的安全防盗工作。并对由此引起的安全事故承担经济责任。</w:t>
      </w:r>
    </w:p>
    <w:p w14:paraId="2AF25CB5" w14:textId="77777777" w:rsidR="00560018" w:rsidRDefault="00694199">
      <w:pPr>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（七）材料与设备要求</w:t>
      </w:r>
    </w:p>
    <w:p w14:paraId="2EDB5F73" w14:textId="77777777" w:rsidR="00560018" w:rsidRDefault="00694199">
      <w:pPr>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、所有主要设备和材料的选购，须报采购人同意后，方可进行采购安装。</w:t>
      </w:r>
    </w:p>
    <w:p w14:paraId="30E9947F" w14:textId="77777777" w:rsidR="00560018" w:rsidRDefault="00694199">
      <w:pPr>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、所有材料、货物均为原制造商制造的全新产品，环保无污染，无侵权行为、表面无划损、无任何缺陷隐患。</w:t>
      </w:r>
    </w:p>
    <w:p w14:paraId="0BF29E30" w14:textId="77777777" w:rsidR="00560018" w:rsidRDefault="00694199">
      <w:pPr>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、主要材料、货物到货或提供服务时应提供相关资料或证明文件。</w:t>
      </w:r>
    </w:p>
    <w:p w14:paraId="1586166F" w14:textId="77777777" w:rsidR="00560018" w:rsidRDefault="00694199">
      <w:pPr>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（八）人员要求</w:t>
      </w:r>
    </w:p>
    <w:p w14:paraId="2550F580" w14:textId="77777777" w:rsidR="00560018" w:rsidRDefault="00694199">
      <w:pPr>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本项目投标单位须合理搭建完整项目组织架构，配齐足额项目实施团队，明确各岗位人员职责分工；专业技术人员配置具体，成员经验丰富</w:t>
      </w:r>
      <w:r>
        <w:rPr>
          <w:rFonts w:ascii="Times New Roman" w:eastAsia="方正仿宋_GBK" w:hAnsi="Times New Roman" w:cs="Times New Roman" w:hint="eastAsia"/>
          <w:sz w:val="32"/>
          <w:szCs w:val="32"/>
        </w:rPr>
        <w:t>。</w:t>
      </w:r>
    </w:p>
    <w:p w14:paraId="54D5341A" w14:textId="77777777" w:rsidR="00560018" w:rsidRDefault="00694199">
      <w:pPr>
        <w:ind w:firstLineChars="200" w:firstLine="643"/>
        <w:rPr>
          <w:rFonts w:ascii="Times New Roman" w:eastAsia="方正仿宋_GBK" w:hAnsi="Times New Roman" w:cs="Times New Roman"/>
          <w:sz w:val="32"/>
          <w:szCs w:val="32"/>
        </w:rPr>
      </w:pPr>
      <w:r>
        <w:rPr>
          <w:rFonts w:ascii="Times New Roman" w:eastAsia="方正仿宋_GBK" w:hAnsi="Times New Roman" w:cs="Times New Roman"/>
          <w:b/>
          <w:bCs/>
          <w:i/>
          <w:iCs/>
          <w:sz w:val="32"/>
          <w:szCs w:val="32"/>
          <w:u w:val="single"/>
        </w:rPr>
        <w:t>拟派驻项目经理须从业经验扎实，且须为本单位正式在职人员，提供在本单位连续满一年</w:t>
      </w:r>
      <w:proofErr w:type="gramStart"/>
      <w:r>
        <w:rPr>
          <w:rFonts w:ascii="Times New Roman" w:eastAsia="方正仿宋_GBK" w:hAnsi="Times New Roman" w:cs="Times New Roman"/>
          <w:b/>
          <w:bCs/>
          <w:i/>
          <w:iCs/>
          <w:sz w:val="32"/>
          <w:szCs w:val="32"/>
          <w:u w:val="single"/>
        </w:rPr>
        <w:t>社保证明</w:t>
      </w:r>
      <w:proofErr w:type="gramEnd"/>
      <w:r>
        <w:rPr>
          <w:rFonts w:ascii="Times New Roman" w:eastAsia="方正仿宋_GBK" w:hAnsi="Times New Roman" w:cs="Times New Roman" w:hint="eastAsia"/>
          <w:b/>
          <w:bCs/>
          <w:i/>
          <w:iCs/>
          <w:sz w:val="32"/>
          <w:szCs w:val="32"/>
          <w:u w:val="single"/>
        </w:rPr>
        <w:t>（提供项目经理身份证复印件及</w:t>
      </w:r>
      <w:proofErr w:type="gramStart"/>
      <w:r>
        <w:rPr>
          <w:rFonts w:ascii="Times New Roman" w:eastAsia="方正仿宋_GBK" w:hAnsi="Times New Roman" w:cs="Times New Roman" w:hint="eastAsia"/>
          <w:b/>
          <w:bCs/>
          <w:i/>
          <w:iCs/>
          <w:sz w:val="32"/>
          <w:szCs w:val="32"/>
          <w:u w:val="single"/>
        </w:rPr>
        <w:t>社保证明</w:t>
      </w:r>
      <w:proofErr w:type="gramEnd"/>
      <w:r>
        <w:rPr>
          <w:rFonts w:ascii="Times New Roman" w:eastAsia="方正仿宋_GBK" w:hAnsi="Times New Roman" w:cs="Times New Roman" w:hint="eastAsia"/>
          <w:b/>
          <w:bCs/>
          <w:i/>
          <w:iCs/>
          <w:sz w:val="32"/>
          <w:szCs w:val="32"/>
          <w:u w:val="single"/>
        </w:rPr>
        <w:t>）。</w:t>
      </w:r>
    </w:p>
    <w:p w14:paraId="75AB46F0" w14:textId="77777777" w:rsidR="00560018" w:rsidRDefault="00694199">
      <w:pPr>
        <w:ind w:firstLineChars="200" w:firstLine="640"/>
        <w:rPr>
          <w:rFonts w:ascii="方正黑体_GBK" w:eastAsia="方正黑体_GBK" w:hAnsi="Times New Roman" w:cs="Times New Roman"/>
          <w:sz w:val="32"/>
          <w:szCs w:val="32"/>
        </w:rPr>
      </w:pPr>
      <w:r>
        <w:rPr>
          <w:rFonts w:ascii="方正黑体_GBK" w:eastAsia="方正黑体_GBK" w:hAnsi="Times New Roman" w:cs="Times New Roman" w:hint="eastAsia"/>
          <w:sz w:val="32"/>
          <w:szCs w:val="32"/>
        </w:rPr>
        <w:t>四、商务要求</w:t>
      </w:r>
    </w:p>
    <w:p w14:paraId="46CD6B89" w14:textId="77777777" w:rsidR="00560018" w:rsidRDefault="00694199">
      <w:pPr>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（一）供应商必须承诺招标文件中提出的全部要求，如果其中某些条款不响应时，应在文件中逐条列出，未列出的视同响应。</w:t>
      </w:r>
    </w:p>
    <w:p w14:paraId="51A33478" w14:textId="77777777" w:rsidR="00560018" w:rsidRDefault="00694199">
      <w:pPr>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（二）供应商应对招标文件内所要采购的全部内容进行报价，只</w:t>
      </w:r>
      <w:proofErr w:type="gramStart"/>
      <w:r>
        <w:rPr>
          <w:rFonts w:ascii="Times New Roman" w:eastAsia="方正仿宋_GBK" w:hAnsi="Times New Roman" w:cs="Times New Roman"/>
          <w:sz w:val="32"/>
          <w:szCs w:val="32"/>
        </w:rPr>
        <w:t>投其中</w:t>
      </w:r>
      <w:proofErr w:type="gramEnd"/>
      <w:r>
        <w:rPr>
          <w:rFonts w:ascii="Times New Roman" w:eastAsia="方正仿宋_GBK" w:hAnsi="Times New Roman" w:cs="Times New Roman"/>
          <w:sz w:val="32"/>
          <w:szCs w:val="32"/>
        </w:rPr>
        <w:t>部分内容者，其投标文件将被拒绝。</w:t>
      </w:r>
    </w:p>
    <w:p w14:paraId="7D20C74B" w14:textId="77777777" w:rsidR="00560018" w:rsidRDefault="00694199">
      <w:pPr>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lastRenderedPageBreak/>
        <w:t>（三）报价包括货物、劳务、管理、材料、安装、调试、维护、培训、图纸深化设计、设计的修改和确认、设计交流、施工、制作、垃圾清扫和搬运、成品保护、建筑物修复、有关部门的检测、检验、整改、验收、保险、利润、税金、政策性文件规定及本项目包含的所有风险、责任、专利技术、质保等一切为实现本项目而产生的费用。本项目为交钥匙工程，总价包干，请各响应单位充分考虑风险。采购单位不承担合同范围内外增加的任何费用，如有发生，一切费用由供应商自行承担。</w:t>
      </w:r>
    </w:p>
    <w:p w14:paraId="6D8A7111" w14:textId="77777777" w:rsidR="00560018" w:rsidRDefault="00694199">
      <w:pPr>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（四）售后服务要求</w:t>
      </w:r>
    </w:p>
    <w:p w14:paraId="73209DDF" w14:textId="77777777" w:rsidR="00560018" w:rsidRDefault="00694199">
      <w:pPr>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、自竣工验收合格之日起，为本项目整体提供不低于</w:t>
      </w: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年的免费维修保养。</w:t>
      </w:r>
    </w:p>
    <w:p w14:paraId="4555683A" w14:textId="77777777" w:rsidR="00560018" w:rsidRDefault="00694199">
      <w:pPr>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在规定的质量保证期内，供应商应对由于设计制作、工艺或材料的缺陷而发生的任何不足或故障负责。质保期内免费负责修理或更换有缺陷的零部件或整机并相应延长此保修期，否则，采购单位可采取必要的补救措施，但风险和费用将由供应商承担。</w:t>
      </w:r>
      <w:r>
        <w:rPr>
          <w:rFonts w:ascii="Times New Roman" w:eastAsia="方正仿宋_GBK" w:hAnsi="Times New Roman" w:cs="Times New Roman"/>
          <w:sz w:val="32"/>
          <w:szCs w:val="32"/>
        </w:rPr>
        <w:t xml:space="preserve"> </w:t>
      </w:r>
    </w:p>
    <w:p w14:paraId="788C486B" w14:textId="77777777" w:rsidR="00560018" w:rsidRDefault="00694199">
      <w:pPr>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、免费保修期内需提供</w:t>
      </w:r>
      <w:r>
        <w:rPr>
          <w:rFonts w:ascii="Times New Roman" w:eastAsia="方正仿宋_GBK" w:hAnsi="Times New Roman" w:cs="Times New Roman"/>
          <w:sz w:val="32"/>
          <w:szCs w:val="32"/>
        </w:rPr>
        <w:t>7×24</w:t>
      </w:r>
      <w:r>
        <w:rPr>
          <w:rFonts w:ascii="Times New Roman" w:eastAsia="方正仿宋_GBK" w:hAnsi="Times New Roman" w:cs="Times New Roman"/>
          <w:sz w:val="32"/>
          <w:szCs w:val="32"/>
        </w:rPr>
        <w:t>小时响应服务，确保</w:t>
      </w: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小时内响应，</w:t>
      </w:r>
      <w:r>
        <w:rPr>
          <w:rFonts w:ascii="Times New Roman" w:eastAsia="方正仿宋_GBK" w:hAnsi="Times New Roman" w:cs="Times New Roman"/>
          <w:sz w:val="32"/>
          <w:szCs w:val="32"/>
        </w:rPr>
        <w:t>4</w:t>
      </w:r>
      <w:r>
        <w:rPr>
          <w:rFonts w:ascii="Times New Roman" w:eastAsia="方正仿宋_GBK" w:hAnsi="Times New Roman" w:cs="Times New Roman"/>
          <w:sz w:val="32"/>
          <w:szCs w:val="32"/>
        </w:rPr>
        <w:t>小时内到达现场，</w:t>
      </w:r>
      <w:r>
        <w:rPr>
          <w:rFonts w:ascii="Times New Roman" w:eastAsia="方正仿宋_GBK" w:hAnsi="Times New Roman" w:cs="Times New Roman"/>
          <w:sz w:val="32"/>
          <w:szCs w:val="32"/>
        </w:rPr>
        <w:t>24</w:t>
      </w:r>
      <w:r>
        <w:rPr>
          <w:rFonts w:ascii="Times New Roman" w:eastAsia="方正仿宋_GBK" w:hAnsi="Times New Roman" w:cs="Times New Roman"/>
          <w:sz w:val="32"/>
          <w:szCs w:val="32"/>
        </w:rPr>
        <w:t>小时内解决。</w:t>
      </w:r>
    </w:p>
    <w:p w14:paraId="38C3186C" w14:textId="77777777" w:rsidR="00560018" w:rsidRDefault="00694199">
      <w:pPr>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（五）工期：合同签订</w:t>
      </w:r>
      <w:r>
        <w:rPr>
          <w:rFonts w:ascii="Times New Roman" w:eastAsia="方正仿宋_GBK" w:hAnsi="Times New Roman" w:cs="Times New Roman"/>
          <w:sz w:val="32"/>
          <w:szCs w:val="32"/>
        </w:rPr>
        <w:t>30</w:t>
      </w:r>
      <w:r>
        <w:rPr>
          <w:rFonts w:ascii="Times New Roman" w:eastAsia="方正仿宋_GBK" w:hAnsi="Times New Roman" w:cs="Times New Roman"/>
          <w:sz w:val="32"/>
          <w:szCs w:val="32"/>
        </w:rPr>
        <w:t>日内完成制作安装并通过验收。</w:t>
      </w:r>
    </w:p>
    <w:p w14:paraId="2F8CC246" w14:textId="77777777" w:rsidR="00560018" w:rsidRDefault="00694199">
      <w:pPr>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（六）付款条件：</w:t>
      </w:r>
      <w:r>
        <w:rPr>
          <w:rFonts w:ascii="Times New Roman" w:eastAsia="方正仿宋_GBK" w:hAnsi="Times New Roman" w:cs="Times New Roman" w:hint="eastAsia"/>
          <w:sz w:val="32"/>
          <w:szCs w:val="32"/>
        </w:rPr>
        <w:t>本项目不提供预付款，项目施工完成，</w:t>
      </w:r>
      <w:r>
        <w:rPr>
          <w:rFonts w:ascii="Times New Roman" w:eastAsia="方正仿宋_GBK" w:hAnsi="Times New Roman" w:cs="Times New Roman" w:hint="eastAsia"/>
          <w:sz w:val="32"/>
          <w:szCs w:val="32"/>
        </w:rPr>
        <w:lastRenderedPageBreak/>
        <w:t>经采购人验收合格后，采购人支付</w:t>
      </w:r>
      <w:r>
        <w:rPr>
          <w:rFonts w:ascii="Times New Roman" w:eastAsia="方正仿宋_GBK" w:hAnsi="Times New Roman" w:cs="Times New Roman" w:hint="eastAsia"/>
          <w:sz w:val="32"/>
          <w:szCs w:val="32"/>
        </w:rPr>
        <w:t>95%</w:t>
      </w:r>
      <w:r>
        <w:rPr>
          <w:rFonts w:ascii="Times New Roman" w:eastAsia="方正仿宋_GBK" w:hAnsi="Times New Roman" w:cs="Times New Roman" w:hint="eastAsia"/>
          <w:sz w:val="32"/>
          <w:szCs w:val="32"/>
        </w:rPr>
        <w:t>合同款项，使用一年后无异常情况支付剩余全部款项。</w:t>
      </w:r>
    </w:p>
    <w:p w14:paraId="4605C581" w14:textId="77777777" w:rsidR="00560018" w:rsidRDefault="00694199">
      <w:pPr>
        <w:numPr>
          <w:ilvl w:val="0"/>
          <w:numId w:val="2"/>
        </w:numPr>
        <w:ind w:firstLineChars="200" w:firstLine="643"/>
        <w:rPr>
          <w:rFonts w:ascii="Times New Roman" w:eastAsia="方正仿宋_GBK" w:hAnsi="Times New Roman" w:cs="Times New Roman"/>
          <w:b/>
          <w:bCs/>
          <w:sz w:val="32"/>
          <w:szCs w:val="32"/>
        </w:rPr>
      </w:pPr>
      <w:r>
        <w:rPr>
          <w:rFonts w:ascii="Times New Roman" w:eastAsia="方正仿宋_GBK" w:hAnsi="Times New Roman" w:cs="Times New Roman" w:hint="eastAsia"/>
          <w:b/>
          <w:bCs/>
          <w:sz w:val="32"/>
          <w:szCs w:val="32"/>
        </w:rPr>
        <w:t>样品要求</w:t>
      </w:r>
    </w:p>
    <w:p w14:paraId="6676CA0A" w14:textId="77777777" w:rsidR="00560018" w:rsidRDefault="00694199">
      <w:pPr>
        <w:pStyle w:val="4"/>
        <w:spacing w:line="360" w:lineRule="auto"/>
        <w:ind w:leftChars="0" w:left="0" w:firstLineChars="200" w:firstLine="640"/>
        <w:rPr>
          <w:rFonts w:ascii="Times New Roman" w:eastAsia="方正仿宋_GBK" w:hAnsi="Times New Roman"/>
          <w:sz w:val="32"/>
          <w:szCs w:val="32"/>
        </w:rPr>
      </w:pPr>
      <w:r>
        <w:rPr>
          <w:rFonts w:ascii="Times New Roman" w:eastAsia="方正仿宋_GBK" w:hAnsi="Times New Roman"/>
          <w:sz w:val="32"/>
          <w:szCs w:val="32"/>
        </w:rPr>
        <w:t>供应商免费提供样品，请在报价</w:t>
      </w:r>
      <w:proofErr w:type="gramStart"/>
      <w:r>
        <w:rPr>
          <w:rFonts w:ascii="Times New Roman" w:eastAsia="方正仿宋_GBK" w:hAnsi="Times New Roman"/>
          <w:sz w:val="32"/>
          <w:szCs w:val="32"/>
        </w:rPr>
        <w:t>时综合</w:t>
      </w:r>
      <w:proofErr w:type="gramEnd"/>
      <w:r>
        <w:rPr>
          <w:rFonts w:ascii="Times New Roman" w:eastAsia="方正仿宋_GBK" w:hAnsi="Times New Roman"/>
          <w:sz w:val="32"/>
          <w:szCs w:val="32"/>
        </w:rPr>
        <w:t>考虑，学校</w:t>
      </w:r>
      <w:proofErr w:type="gramStart"/>
      <w:r>
        <w:rPr>
          <w:rFonts w:ascii="Times New Roman" w:eastAsia="方正仿宋_GBK" w:hAnsi="Times New Roman"/>
          <w:sz w:val="32"/>
          <w:szCs w:val="32"/>
        </w:rPr>
        <w:t>不</w:t>
      </w:r>
      <w:proofErr w:type="gramEnd"/>
      <w:r>
        <w:rPr>
          <w:rFonts w:ascii="Times New Roman" w:eastAsia="方正仿宋_GBK" w:hAnsi="Times New Roman"/>
          <w:sz w:val="32"/>
          <w:szCs w:val="32"/>
        </w:rPr>
        <w:t>另行支付费用。样品请于开标当日投标截止时间前送至开标现场，每家单位样品集中摆放。各供应商的样品不能出现制造厂商或供应商的标志、标记（可标明型号、规格）。各供应商的样品将由招标代理机构编号登记，评委以编号为单位进行独立评定。评标结束后，供应商在接到通知后请及时取走样品及包装等其它物品。中标供应商的样品</w:t>
      </w:r>
      <w:proofErr w:type="gramStart"/>
      <w:r>
        <w:rPr>
          <w:rFonts w:ascii="Times New Roman" w:eastAsia="方正仿宋_GBK" w:hAnsi="Times New Roman"/>
          <w:sz w:val="32"/>
          <w:szCs w:val="32"/>
        </w:rPr>
        <w:t>将做封样</w:t>
      </w:r>
      <w:proofErr w:type="gramEnd"/>
      <w:r>
        <w:rPr>
          <w:rFonts w:ascii="Times New Roman" w:eastAsia="方正仿宋_GBK" w:hAnsi="Times New Roman"/>
          <w:sz w:val="32"/>
          <w:szCs w:val="32"/>
        </w:rPr>
        <w:t>处理，样品作为中标后验货的依据。</w:t>
      </w:r>
    </w:p>
    <w:p w14:paraId="7631DC36" w14:textId="77777777" w:rsidR="00560018" w:rsidRDefault="00694199">
      <w:pPr>
        <w:topLinePunct/>
        <w:spacing w:line="360" w:lineRule="auto"/>
        <w:ind w:firstLineChars="100" w:firstLine="320"/>
        <w:rPr>
          <w:rFonts w:ascii="Times New Roman" w:eastAsia="黑体" w:hAnsi="Times New Roman" w:cs="Times New Roman"/>
          <w:bCs/>
          <w:kern w:val="0"/>
          <w:sz w:val="32"/>
          <w:szCs w:val="44"/>
          <w:lang w:val="zh-CN"/>
        </w:rPr>
      </w:pPr>
      <w:r>
        <w:rPr>
          <w:rFonts w:ascii="Times New Roman" w:eastAsia="黑体" w:hAnsi="Times New Roman" w:cs="Times New Roman" w:hint="eastAsia"/>
          <w:bCs/>
          <w:kern w:val="0"/>
          <w:sz w:val="32"/>
          <w:szCs w:val="44"/>
        </w:rPr>
        <w:t>六</w:t>
      </w:r>
      <w:r>
        <w:rPr>
          <w:rFonts w:ascii="Times New Roman" w:eastAsia="黑体" w:hAnsi="Times New Roman" w:cs="Times New Roman"/>
          <w:bCs/>
          <w:kern w:val="0"/>
          <w:sz w:val="32"/>
          <w:szCs w:val="44"/>
          <w:lang w:val="zh-CN"/>
        </w:rPr>
        <w:t>、评标标准</w:t>
      </w:r>
    </w:p>
    <w:tbl>
      <w:tblPr>
        <w:tblW w:w="85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7"/>
        <w:gridCol w:w="1368"/>
        <w:gridCol w:w="5379"/>
        <w:gridCol w:w="887"/>
      </w:tblGrid>
      <w:tr w:rsidR="00560018" w14:paraId="7C74503B" w14:textId="77777777">
        <w:trPr>
          <w:tblHeader/>
          <w:jc w:val="center"/>
        </w:trPr>
        <w:tc>
          <w:tcPr>
            <w:tcW w:w="887" w:type="dxa"/>
            <w:tcBorders>
              <w:top w:val="single" w:sz="4" w:space="0" w:color="auto"/>
              <w:left w:val="single" w:sz="4" w:space="0" w:color="auto"/>
              <w:bottom w:val="single" w:sz="4" w:space="0" w:color="auto"/>
              <w:right w:val="single" w:sz="4" w:space="0" w:color="auto"/>
            </w:tcBorders>
            <w:vAlign w:val="center"/>
          </w:tcPr>
          <w:p w14:paraId="71DA0A1C" w14:textId="77777777" w:rsidR="00560018" w:rsidRDefault="00694199">
            <w:pPr>
              <w:snapToGrid w:val="0"/>
              <w:jc w:val="center"/>
              <w:rPr>
                <w:rFonts w:ascii="宋体" w:eastAsia="宋体" w:hAnsi="宋体" w:cs="宋体"/>
                <w:b/>
                <w:kern w:val="0"/>
                <w:sz w:val="24"/>
                <w:szCs w:val="24"/>
                <w:lang w:val="zh-CN"/>
              </w:rPr>
            </w:pPr>
            <w:r>
              <w:rPr>
                <w:rFonts w:ascii="宋体" w:eastAsia="宋体" w:hAnsi="宋体" w:cs="宋体" w:hint="eastAsia"/>
                <w:b/>
                <w:kern w:val="0"/>
                <w:sz w:val="24"/>
                <w:szCs w:val="24"/>
                <w:lang w:val="zh-CN"/>
              </w:rPr>
              <w:t>序号</w:t>
            </w:r>
          </w:p>
        </w:tc>
        <w:tc>
          <w:tcPr>
            <w:tcW w:w="1368" w:type="dxa"/>
            <w:tcBorders>
              <w:top w:val="single" w:sz="4" w:space="0" w:color="auto"/>
              <w:left w:val="single" w:sz="4" w:space="0" w:color="auto"/>
              <w:bottom w:val="single" w:sz="4" w:space="0" w:color="auto"/>
              <w:right w:val="single" w:sz="4" w:space="0" w:color="auto"/>
            </w:tcBorders>
            <w:vAlign w:val="center"/>
          </w:tcPr>
          <w:p w14:paraId="54C2D62C" w14:textId="77777777" w:rsidR="00560018" w:rsidRDefault="00694199">
            <w:pPr>
              <w:snapToGrid w:val="0"/>
              <w:jc w:val="center"/>
              <w:rPr>
                <w:rFonts w:ascii="宋体" w:eastAsia="宋体" w:hAnsi="宋体" w:cs="宋体"/>
                <w:b/>
                <w:kern w:val="0"/>
                <w:sz w:val="24"/>
                <w:szCs w:val="24"/>
                <w:lang w:val="zh-CN"/>
              </w:rPr>
            </w:pPr>
            <w:r>
              <w:rPr>
                <w:rFonts w:ascii="宋体" w:eastAsia="宋体" w:hAnsi="宋体" w:cs="宋体" w:hint="eastAsia"/>
                <w:b/>
                <w:kern w:val="0"/>
                <w:sz w:val="24"/>
                <w:szCs w:val="24"/>
                <w:lang w:val="zh-CN"/>
              </w:rPr>
              <w:t>评分因素</w:t>
            </w:r>
          </w:p>
        </w:tc>
        <w:tc>
          <w:tcPr>
            <w:tcW w:w="5379" w:type="dxa"/>
            <w:tcBorders>
              <w:top w:val="single" w:sz="4" w:space="0" w:color="auto"/>
              <w:left w:val="single" w:sz="4" w:space="0" w:color="auto"/>
              <w:bottom w:val="single" w:sz="4" w:space="0" w:color="auto"/>
              <w:right w:val="single" w:sz="4" w:space="0" w:color="auto"/>
            </w:tcBorders>
            <w:vAlign w:val="center"/>
          </w:tcPr>
          <w:p w14:paraId="519F3584" w14:textId="77777777" w:rsidR="00560018" w:rsidRDefault="00694199">
            <w:pPr>
              <w:snapToGrid w:val="0"/>
              <w:jc w:val="center"/>
              <w:rPr>
                <w:rFonts w:ascii="宋体" w:eastAsia="宋体" w:hAnsi="宋体" w:cs="宋体"/>
                <w:b/>
                <w:kern w:val="0"/>
                <w:sz w:val="24"/>
                <w:szCs w:val="24"/>
                <w:lang w:val="zh-CN"/>
              </w:rPr>
            </w:pPr>
            <w:r>
              <w:rPr>
                <w:rFonts w:ascii="宋体" w:eastAsia="宋体" w:hAnsi="宋体" w:cs="宋体" w:hint="eastAsia"/>
                <w:b/>
                <w:kern w:val="0"/>
                <w:sz w:val="24"/>
                <w:szCs w:val="24"/>
                <w:lang w:val="zh-CN"/>
              </w:rPr>
              <w:t>评审标准</w:t>
            </w:r>
          </w:p>
        </w:tc>
        <w:tc>
          <w:tcPr>
            <w:tcW w:w="887" w:type="dxa"/>
            <w:tcBorders>
              <w:top w:val="single" w:sz="4" w:space="0" w:color="auto"/>
              <w:left w:val="single" w:sz="4" w:space="0" w:color="auto"/>
              <w:bottom w:val="single" w:sz="4" w:space="0" w:color="auto"/>
              <w:right w:val="single" w:sz="4" w:space="0" w:color="auto"/>
            </w:tcBorders>
            <w:vAlign w:val="center"/>
          </w:tcPr>
          <w:p w14:paraId="63D4F97E" w14:textId="77777777" w:rsidR="00560018" w:rsidRDefault="00694199">
            <w:pPr>
              <w:snapToGrid w:val="0"/>
              <w:jc w:val="center"/>
              <w:rPr>
                <w:rFonts w:ascii="宋体" w:eastAsia="宋体" w:hAnsi="宋体" w:cs="宋体"/>
                <w:b/>
                <w:kern w:val="0"/>
                <w:sz w:val="24"/>
                <w:szCs w:val="24"/>
                <w:lang w:val="zh-CN"/>
              </w:rPr>
            </w:pPr>
            <w:r>
              <w:rPr>
                <w:rFonts w:ascii="宋体" w:eastAsia="宋体" w:hAnsi="宋体" w:cs="宋体" w:hint="eastAsia"/>
                <w:b/>
                <w:kern w:val="0"/>
                <w:sz w:val="24"/>
                <w:szCs w:val="24"/>
                <w:lang w:val="zh-CN"/>
              </w:rPr>
              <w:t>分值</w:t>
            </w:r>
          </w:p>
        </w:tc>
      </w:tr>
      <w:tr w:rsidR="00560018" w14:paraId="58FDEC8A" w14:textId="77777777">
        <w:trPr>
          <w:jc w:val="center"/>
        </w:trPr>
        <w:tc>
          <w:tcPr>
            <w:tcW w:w="887" w:type="dxa"/>
            <w:tcBorders>
              <w:top w:val="single" w:sz="4" w:space="0" w:color="auto"/>
              <w:left w:val="single" w:sz="4" w:space="0" w:color="auto"/>
              <w:bottom w:val="single" w:sz="4" w:space="0" w:color="auto"/>
              <w:right w:val="single" w:sz="4" w:space="0" w:color="auto"/>
            </w:tcBorders>
            <w:vAlign w:val="center"/>
          </w:tcPr>
          <w:p w14:paraId="1536D222" w14:textId="77777777" w:rsidR="00560018" w:rsidRDefault="00694199">
            <w:pPr>
              <w:snapToGrid w:val="0"/>
              <w:jc w:val="center"/>
              <w:rPr>
                <w:rFonts w:ascii="宋体" w:eastAsia="宋体" w:hAnsi="宋体" w:cs="宋体"/>
                <w:b/>
                <w:kern w:val="0"/>
                <w:sz w:val="24"/>
                <w:szCs w:val="24"/>
                <w:lang w:val="zh-CN"/>
              </w:rPr>
            </w:pPr>
            <w:r>
              <w:rPr>
                <w:rFonts w:ascii="宋体" w:eastAsia="宋体" w:hAnsi="宋体" w:cs="宋体" w:hint="eastAsia"/>
                <w:b/>
                <w:kern w:val="0"/>
                <w:sz w:val="24"/>
                <w:szCs w:val="24"/>
                <w:lang w:val="zh-CN"/>
              </w:rPr>
              <w:t>1</w:t>
            </w:r>
          </w:p>
        </w:tc>
        <w:tc>
          <w:tcPr>
            <w:tcW w:w="1368" w:type="dxa"/>
            <w:tcBorders>
              <w:top w:val="single" w:sz="4" w:space="0" w:color="auto"/>
              <w:left w:val="single" w:sz="4" w:space="0" w:color="auto"/>
              <w:bottom w:val="single" w:sz="4" w:space="0" w:color="auto"/>
              <w:right w:val="single" w:sz="4" w:space="0" w:color="auto"/>
            </w:tcBorders>
            <w:vAlign w:val="center"/>
          </w:tcPr>
          <w:p w14:paraId="73282F00" w14:textId="77777777" w:rsidR="00560018" w:rsidRDefault="00694199">
            <w:pPr>
              <w:snapToGrid w:val="0"/>
              <w:jc w:val="center"/>
              <w:rPr>
                <w:rFonts w:ascii="宋体" w:eastAsia="宋体" w:hAnsi="宋体" w:cs="宋体"/>
                <w:b/>
                <w:kern w:val="0"/>
                <w:sz w:val="24"/>
                <w:szCs w:val="24"/>
                <w:lang w:val="zh-CN"/>
              </w:rPr>
            </w:pPr>
            <w:r>
              <w:rPr>
                <w:rFonts w:ascii="宋体" w:eastAsia="宋体" w:hAnsi="宋体" w:cs="宋体" w:hint="eastAsia"/>
                <w:b/>
                <w:kern w:val="0"/>
                <w:sz w:val="24"/>
                <w:szCs w:val="24"/>
                <w:lang w:val="zh-CN"/>
              </w:rPr>
              <w:t>价格</w:t>
            </w:r>
          </w:p>
        </w:tc>
        <w:tc>
          <w:tcPr>
            <w:tcW w:w="5379" w:type="dxa"/>
            <w:tcBorders>
              <w:top w:val="single" w:sz="4" w:space="0" w:color="auto"/>
              <w:left w:val="single" w:sz="4" w:space="0" w:color="auto"/>
              <w:bottom w:val="single" w:sz="4" w:space="0" w:color="auto"/>
              <w:right w:val="single" w:sz="4" w:space="0" w:color="auto"/>
            </w:tcBorders>
            <w:vAlign w:val="center"/>
          </w:tcPr>
          <w:p w14:paraId="67A00C3B" w14:textId="77777777" w:rsidR="00560018" w:rsidRDefault="00694199">
            <w:pPr>
              <w:adjustRightInd w:val="0"/>
              <w:snapToGrid w:val="0"/>
              <w:jc w:val="left"/>
              <w:rPr>
                <w:rFonts w:ascii="宋体" w:eastAsia="宋体" w:hAnsi="宋体" w:cs="宋体"/>
                <w:color w:val="000000"/>
                <w:kern w:val="0"/>
                <w:sz w:val="24"/>
                <w:szCs w:val="24"/>
                <w:lang w:val="zh-CN"/>
              </w:rPr>
            </w:pPr>
            <w:r>
              <w:rPr>
                <w:rFonts w:ascii="宋体" w:eastAsia="宋体" w:hAnsi="宋体" w:cs="宋体" w:hint="eastAsia"/>
                <w:color w:val="000000"/>
                <w:kern w:val="0"/>
                <w:sz w:val="24"/>
                <w:szCs w:val="24"/>
                <w:lang w:val="zh-CN"/>
              </w:rPr>
              <w:t>采用低价优先法计算，即满足招标文件要求且投标价格最低的投标报价为评标基准价，其价格分为满分。</w:t>
            </w:r>
          </w:p>
          <w:p w14:paraId="02022FBE" w14:textId="77777777" w:rsidR="00560018" w:rsidRDefault="00694199">
            <w:pPr>
              <w:snapToGrid w:val="0"/>
              <w:jc w:val="left"/>
              <w:rPr>
                <w:rFonts w:ascii="宋体" w:eastAsia="宋体" w:hAnsi="宋体" w:cs="宋体"/>
                <w:b/>
                <w:kern w:val="0"/>
                <w:sz w:val="24"/>
                <w:szCs w:val="24"/>
                <w:lang w:val="zh-CN"/>
              </w:rPr>
            </w:pPr>
            <w:r>
              <w:rPr>
                <w:rFonts w:ascii="宋体" w:eastAsia="宋体" w:hAnsi="宋体" w:cs="宋体" w:hint="eastAsia"/>
                <w:color w:val="000000"/>
                <w:kern w:val="0"/>
                <w:sz w:val="24"/>
                <w:szCs w:val="24"/>
                <w:lang w:val="zh-CN"/>
              </w:rPr>
              <w:t>其他投标人的价格</w:t>
            </w:r>
            <w:proofErr w:type="gramStart"/>
            <w:r>
              <w:rPr>
                <w:rFonts w:ascii="宋体" w:eastAsia="宋体" w:hAnsi="宋体" w:cs="宋体" w:hint="eastAsia"/>
                <w:color w:val="000000"/>
                <w:kern w:val="0"/>
                <w:sz w:val="24"/>
                <w:szCs w:val="24"/>
                <w:lang w:val="zh-CN"/>
              </w:rPr>
              <w:t>分统一</w:t>
            </w:r>
            <w:proofErr w:type="gramEnd"/>
            <w:r>
              <w:rPr>
                <w:rFonts w:ascii="宋体" w:eastAsia="宋体" w:hAnsi="宋体" w:cs="宋体" w:hint="eastAsia"/>
                <w:color w:val="000000"/>
                <w:kern w:val="0"/>
                <w:sz w:val="24"/>
                <w:szCs w:val="24"/>
                <w:lang w:val="zh-CN"/>
              </w:rPr>
              <w:t>按照下列公式计算：投标报价得分=(评标基准价/投标报价)×30（小数点保留两位）。</w:t>
            </w:r>
          </w:p>
        </w:tc>
        <w:tc>
          <w:tcPr>
            <w:tcW w:w="887" w:type="dxa"/>
            <w:tcBorders>
              <w:top w:val="single" w:sz="4" w:space="0" w:color="auto"/>
              <w:left w:val="single" w:sz="4" w:space="0" w:color="auto"/>
              <w:bottom w:val="single" w:sz="4" w:space="0" w:color="auto"/>
              <w:right w:val="single" w:sz="4" w:space="0" w:color="auto"/>
            </w:tcBorders>
            <w:vAlign w:val="center"/>
          </w:tcPr>
          <w:p w14:paraId="28EE4C9D" w14:textId="77777777" w:rsidR="00560018" w:rsidRDefault="00694199">
            <w:pPr>
              <w:snapToGrid w:val="0"/>
              <w:jc w:val="center"/>
              <w:rPr>
                <w:rFonts w:ascii="宋体" w:eastAsia="宋体" w:hAnsi="宋体" w:cs="宋体"/>
                <w:b/>
                <w:kern w:val="0"/>
                <w:sz w:val="24"/>
                <w:szCs w:val="24"/>
                <w:lang w:val="zh-CN"/>
              </w:rPr>
            </w:pPr>
            <w:r>
              <w:rPr>
                <w:rFonts w:ascii="宋体" w:eastAsia="宋体" w:hAnsi="宋体" w:cs="宋体" w:hint="eastAsia"/>
                <w:b/>
                <w:kern w:val="0"/>
                <w:sz w:val="24"/>
                <w:szCs w:val="24"/>
                <w:lang w:val="zh-CN"/>
              </w:rPr>
              <w:t>30</w:t>
            </w:r>
          </w:p>
        </w:tc>
      </w:tr>
      <w:tr w:rsidR="00560018" w14:paraId="1D6D54BB" w14:textId="77777777">
        <w:trPr>
          <w:jc w:val="center"/>
        </w:trPr>
        <w:tc>
          <w:tcPr>
            <w:tcW w:w="887" w:type="dxa"/>
            <w:tcBorders>
              <w:top w:val="single" w:sz="4" w:space="0" w:color="auto"/>
              <w:left w:val="single" w:sz="4" w:space="0" w:color="auto"/>
              <w:bottom w:val="single" w:sz="4" w:space="0" w:color="auto"/>
              <w:right w:val="single" w:sz="4" w:space="0" w:color="auto"/>
            </w:tcBorders>
            <w:vAlign w:val="center"/>
          </w:tcPr>
          <w:p w14:paraId="2068623F" w14:textId="77777777" w:rsidR="00560018" w:rsidRDefault="00694199">
            <w:pPr>
              <w:snapToGrid w:val="0"/>
              <w:jc w:val="center"/>
              <w:rPr>
                <w:rFonts w:ascii="宋体" w:eastAsia="宋体" w:hAnsi="宋体" w:cs="宋体"/>
                <w:b/>
                <w:kern w:val="0"/>
                <w:sz w:val="24"/>
                <w:szCs w:val="24"/>
              </w:rPr>
            </w:pPr>
            <w:r>
              <w:rPr>
                <w:rFonts w:ascii="宋体" w:eastAsia="宋体" w:hAnsi="宋体" w:cs="宋体" w:hint="eastAsia"/>
                <w:b/>
                <w:kern w:val="0"/>
                <w:sz w:val="24"/>
                <w:szCs w:val="24"/>
              </w:rPr>
              <w:t>2</w:t>
            </w:r>
          </w:p>
        </w:tc>
        <w:tc>
          <w:tcPr>
            <w:tcW w:w="1368" w:type="dxa"/>
            <w:tcBorders>
              <w:top w:val="single" w:sz="4" w:space="0" w:color="auto"/>
              <w:left w:val="single" w:sz="4" w:space="0" w:color="auto"/>
              <w:bottom w:val="single" w:sz="4" w:space="0" w:color="auto"/>
              <w:right w:val="single" w:sz="4" w:space="0" w:color="auto"/>
            </w:tcBorders>
            <w:vAlign w:val="center"/>
          </w:tcPr>
          <w:p w14:paraId="5F8DC4E1" w14:textId="77777777" w:rsidR="00560018" w:rsidRDefault="00694199">
            <w:pPr>
              <w:snapToGrid w:val="0"/>
              <w:jc w:val="center"/>
              <w:rPr>
                <w:rFonts w:ascii="宋体" w:eastAsia="宋体" w:hAnsi="宋体" w:cs="宋体"/>
                <w:b/>
                <w:kern w:val="0"/>
                <w:sz w:val="24"/>
                <w:szCs w:val="24"/>
              </w:rPr>
            </w:pPr>
            <w:r>
              <w:rPr>
                <w:rFonts w:ascii="宋体" w:eastAsia="宋体" w:hAnsi="宋体" w:cs="宋体" w:hint="eastAsia"/>
                <w:b/>
                <w:kern w:val="0"/>
                <w:sz w:val="24"/>
                <w:szCs w:val="24"/>
              </w:rPr>
              <w:t>技术参数响应</w:t>
            </w:r>
          </w:p>
        </w:tc>
        <w:tc>
          <w:tcPr>
            <w:tcW w:w="5379" w:type="dxa"/>
            <w:tcBorders>
              <w:top w:val="single" w:sz="4" w:space="0" w:color="auto"/>
              <w:left w:val="single" w:sz="4" w:space="0" w:color="auto"/>
              <w:bottom w:val="single" w:sz="4" w:space="0" w:color="auto"/>
              <w:right w:val="single" w:sz="4" w:space="0" w:color="auto"/>
            </w:tcBorders>
            <w:vAlign w:val="center"/>
          </w:tcPr>
          <w:p w14:paraId="5CC6DC34" w14:textId="77777777" w:rsidR="00560018" w:rsidRDefault="00694199">
            <w:pPr>
              <w:spacing w:line="360" w:lineRule="auto"/>
              <w:ind w:firstLine="210"/>
              <w:rPr>
                <w:rFonts w:ascii="宋体" w:eastAsia="宋体" w:hAnsi="宋体" w:cs="宋体"/>
                <w:bCs/>
                <w:sz w:val="24"/>
                <w:szCs w:val="24"/>
              </w:rPr>
            </w:pPr>
            <w:r>
              <w:rPr>
                <w:rFonts w:ascii="宋体" w:eastAsia="宋体" w:hAnsi="宋体" w:cs="宋体" w:hint="eastAsia"/>
                <w:bCs/>
                <w:sz w:val="24"/>
                <w:szCs w:val="24"/>
              </w:rPr>
              <w:t>产品技术参数全部满足招标要求的得26分；标记“▲”的条款，为重要技术条款，</w:t>
            </w:r>
            <w:r>
              <w:rPr>
                <w:rFonts w:ascii="宋体" w:eastAsia="宋体" w:hAnsi="宋体" w:cs="宋体" w:hint="eastAsia"/>
                <w:bCs/>
                <w:sz w:val="24"/>
                <w:szCs w:val="24"/>
                <w:lang w:bidi="ar"/>
              </w:rPr>
              <w:t>每项负偏离扣2分，其他条款每项负偏离得1分</w:t>
            </w:r>
            <w:r>
              <w:rPr>
                <w:rFonts w:ascii="宋体" w:eastAsia="宋体" w:hAnsi="宋体" w:cs="宋体" w:hint="eastAsia"/>
                <w:bCs/>
                <w:sz w:val="24"/>
                <w:szCs w:val="24"/>
              </w:rPr>
              <w:t>。</w:t>
            </w:r>
          </w:p>
          <w:p w14:paraId="53FAA961" w14:textId="77777777" w:rsidR="00560018" w:rsidRDefault="00694199">
            <w:pPr>
              <w:snapToGrid w:val="0"/>
              <w:jc w:val="left"/>
              <w:rPr>
                <w:rFonts w:ascii="宋体" w:eastAsia="宋体" w:hAnsi="宋体" w:cs="宋体"/>
                <w:color w:val="000000"/>
                <w:kern w:val="0"/>
                <w:sz w:val="24"/>
                <w:szCs w:val="24"/>
                <w:lang w:val="zh-CN"/>
              </w:rPr>
            </w:pPr>
            <w:r>
              <w:rPr>
                <w:rFonts w:ascii="宋体" w:eastAsia="宋体" w:hAnsi="宋体" w:cs="宋体" w:hint="eastAsia"/>
                <w:bCs/>
                <w:sz w:val="24"/>
                <w:szCs w:val="24"/>
              </w:rPr>
              <w:t>注：评委以《技术条款偏离表》作为评审依据。如果需求后带括号要求提供相关证明材料的，则须提供有效证明材料，并在技术条款偏离表中详细标明所在投标文件中的页码和位置，未提供技术支持资料的，评审时不予认可；如果需求后未要求提供证明材料的，则以技术条款偏离中应答为准。</w:t>
            </w:r>
          </w:p>
        </w:tc>
        <w:tc>
          <w:tcPr>
            <w:tcW w:w="887" w:type="dxa"/>
            <w:tcBorders>
              <w:top w:val="single" w:sz="4" w:space="0" w:color="auto"/>
              <w:left w:val="single" w:sz="4" w:space="0" w:color="auto"/>
              <w:bottom w:val="single" w:sz="4" w:space="0" w:color="auto"/>
              <w:right w:val="single" w:sz="4" w:space="0" w:color="auto"/>
            </w:tcBorders>
            <w:vAlign w:val="center"/>
          </w:tcPr>
          <w:p w14:paraId="5240DD0E" w14:textId="77777777" w:rsidR="00560018" w:rsidRDefault="00694199">
            <w:pPr>
              <w:snapToGrid w:val="0"/>
              <w:jc w:val="center"/>
              <w:rPr>
                <w:rFonts w:ascii="宋体" w:eastAsia="宋体" w:hAnsi="宋体" w:cs="宋体"/>
                <w:b/>
                <w:kern w:val="0"/>
                <w:sz w:val="24"/>
                <w:szCs w:val="24"/>
              </w:rPr>
            </w:pPr>
            <w:r>
              <w:rPr>
                <w:rFonts w:ascii="宋体" w:eastAsia="宋体" w:hAnsi="宋体" w:cs="宋体" w:hint="eastAsia"/>
                <w:b/>
                <w:kern w:val="0"/>
                <w:sz w:val="24"/>
                <w:szCs w:val="24"/>
              </w:rPr>
              <w:t>26</w:t>
            </w:r>
          </w:p>
        </w:tc>
      </w:tr>
      <w:tr w:rsidR="00560018" w14:paraId="57CD1470" w14:textId="77777777">
        <w:trPr>
          <w:jc w:val="center"/>
        </w:trPr>
        <w:tc>
          <w:tcPr>
            <w:tcW w:w="887" w:type="dxa"/>
            <w:tcBorders>
              <w:top w:val="single" w:sz="4" w:space="0" w:color="auto"/>
              <w:left w:val="single" w:sz="4" w:space="0" w:color="auto"/>
              <w:bottom w:val="single" w:sz="4" w:space="0" w:color="auto"/>
              <w:right w:val="single" w:sz="4" w:space="0" w:color="auto"/>
            </w:tcBorders>
            <w:vAlign w:val="center"/>
          </w:tcPr>
          <w:p w14:paraId="065839F7" w14:textId="77777777" w:rsidR="00560018" w:rsidRDefault="00694199">
            <w:pPr>
              <w:snapToGrid w:val="0"/>
              <w:jc w:val="center"/>
              <w:rPr>
                <w:rFonts w:ascii="宋体" w:eastAsia="宋体" w:hAnsi="宋体" w:cs="宋体"/>
                <w:b/>
                <w:kern w:val="0"/>
                <w:sz w:val="24"/>
                <w:szCs w:val="24"/>
                <w:lang w:val="zh-CN"/>
              </w:rPr>
            </w:pPr>
            <w:r>
              <w:rPr>
                <w:rFonts w:ascii="宋体" w:eastAsia="宋体" w:hAnsi="宋体" w:cs="宋体" w:hint="eastAsia"/>
                <w:b/>
                <w:kern w:val="0"/>
                <w:sz w:val="24"/>
                <w:szCs w:val="24"/>
              </w:rPr>
              <w:t>3</w:t>
            </w:r>
            <w:r>
              <w:rPr>
                <w:rFonts w:ascii="宋体" w:eastAsia="宋体" w:hAnsi="宋体" w:cs="宋体" w:hint="eastAsia"/>
                <w:b/>
                <w:kern w:val="0"/>
                <w:sz w:val="24"/>
                <w:szCs w:val="24"/>
                <w:lang w:val="zh-CN"/>
              </w:rPr>
              <w:t>.1</w:t>
            </w:r>
          </w:p>
        </w:tc>
        <w:tc>
          <w:tcPr>
            <w:tcW w:w="1368" w:type="dxa"/>
            <w:vMerge w:val="restart"/>
            <w:tcBorders>
              <w:top w:val="single" w:sz="4" w:space="0" w:color="auto"/>
              <w:left w:val="single" w:sz="4" w:space="0" w:color="auto"/>
              <w:right w:val="single" w:sz="4" w:space="0" w:color="auto"/>
            </w:tcBorders>
            <w:vAlign w:val="center"/>
          </w:tcPr>
          <w:p w14:paraId="01B47CC5" w14:textId="77777777" w:rsidR="00560018" w:rsidRDefault="00694199">
            <w:pPr>
              <w:snapToGrid w:val="0"/>
              <w:jc w:val="center"/>
              <w:rPr>
                <w:rFonts w:ascii="宋体" w:eastAsia="宋体" w:hAnsi="宋体" w:cs="宋体"/>
                <w:b/>
                <w:kern w:val="0"/>
                <w:sz w:val="24"/>
                <w:szCs w:val="24"/>
              </w:rPr>
            </w:pPr>
            <w:r>
              <w:rPr>
                <w:rFonts w:ascii="宋体" w:eastAsia="宋体" w:hAnsi="宋体" w:cs="宋体" w:hint="eastAsia"/>
                <w:b/>
                <w:kern w:val="0"/>
                <w:sz w:val="24"/>
                <w:szCs w:val="24"/>
              </w:rPr>
              <w:t>项目实施</w:t>
            </w:r>
            <w:r>
              <w:rPr>
                <w:rFonts w:ascii="宋体" w:eastAsia="宋体" w:hAnsi="宋体" w:cs="宋体" w:hint="eastAsia"/>
                <w:b/>
                <w:kern w:val="0"/>
                <w:sz w:val="24"/>
                <w:szCs w:val="24"/>
              </w:rPr>
              <w:lastRenderedPageBreak/>
              <w:t>方案</w:t>
            </w:r>
          </w:p>
        </w:tc>
        <w:tc>
          <w:tcPr>
            <w:tcW w:w="5379" w:type="dxa"/>
            <w:tcBorders>
              <w:top w:val="single" w:sz="4" w:space="0" w:color="auto"/>
              <w:left w:val="single" w:sz="4" w:space="0" w:color="auto"/>
              <w:bottom w:val="single" w:sz="4" w:space="0" w:color="auto"/>
              <w:right w:val="single" w:sz="4" w:space="0" w:color="auto"/>
            </w:tcBorders>
            <w:vAlign w:val="center"/>
          </w:tcPr>
          <w:p w14:paraId="04234259" w14:textId="77777777" w:rsidR="00560018" w:rsidRDefault="00694199">
            <w:pPr>
              <w:snapToGrid w:val="0"/>
              <w:jc w:val="left"/>
              <w:rPr>
                <w:rFonts w:ascii="宋体" w:eastAsia="宋体" w:hAnsi="宋体" w:cs="宋体"/>
                <w:kern w:val="0"/>
                <w:sz w:val="24"/>
                <w:szCs w:val="24"/>
                <w:lang w:val="zh-CN"/>
              </w:rPr>
            </w:pPr>
            <w:r>
              <w:rPr>
                <w:rFonts w:ascii="宋体" w:eastAsia="宋体" w:hAnsi="宋体" w:cs="宋体" w:hint="eastAsia"/>
                <w:kern w:val="0"/>
                <w:sz w:val="24"/>
                <w:szCs w:val="24"/>
                <w:lang w:val="zh-CN"/>
              </w:rPr>
              <w:lastRenderedPageBreak/>
              <w:t>根据供应商对该项目总体概述描述进行打分。</w:t>
            </w:r>
            <w:r>
              <w:rPr>
                <w:rFonts w:ascii="宋体" w:eastAsia="宋体" w:hAnsi="宋体" w:cs="宋体" w:hint="eastAsia"/>
                <w:kern w:val="0"/>
                <w:sz w:val="24"/>
                <w:szCs w:val="24"/>
              </w:rPr>
              <w:t>概</w:t>
            </w:r>
            <w:r>
              <w:rPr>
                <w:rFonts w:ascii="宋体" w:eastAsia="宋体" w:hAnsi="宋体" w:cs="宋体" w:hint="eastAsia"/>
                <w:kern w:val="0"/>
                <w:sz w:val="24"/>
                <w:szCs w:val="24"/>
              </w:rPr>
              <w:lastRenderedPageBreak/>
              <w:t>述描述清晰明了、科学合理、可实施性强的得5分；概述描述较为清晰明了、科学合理的得3分；概述描述内容简单，有涉及但不全面的得1分；概述描述内容差，不可行、不合理的得0分。</w:t>
            </w:r>
          </w:p>
        </w:tc>
        <w:tc>
          <w:tcPr>
            <w:tcW w:w="887" w:type="dxa"/>
            <w:tcBorders>
              <w:top w:val="single" w:sz="4" w:space="0" w:color="auto"/>
              <w:left w:val="single" w:sz="4" w:space="0" w:color="auto"/>
              <w:bottom w:val="single" w:sz="4" w:space="0" w:color="auto"/>
              <w:right w:val="single" w:sz="4" w:space="0" w:color="auto"/>
            </w:tcBorders>
            <w:vAlign w:val="center"/>
          </w:tcPr>
          <w:p w14:paraId="57B50D53" w14:textId="77777777" w:rsidR="00560018" w:rsidRDefault="00694199">
            <w:pPr>
              <w:snapToGrid w:val="0"/>
              <w:jc w:val="center"/>
              <w:rPr>
                <w:rFonts w:ascii="宋体" w:eastAsia="宋体" w:hAnsi="宋体" w:cs="宋体"/>
                <w:b/>
                <w:kern w:val="0"/>
                <w:sz w:val="24"/>
                <w:szCs w:val="24"/>
                <w:lang w:val="zh-CN"/>
              </w:rPr>
            </w:pPr>
            <w:r>
              <w:rPr>
                <w:rFonts w:ascii="宋体" w:eastAsia="宋体" w:hAnsi="宋体" w:cs="宋体" w:hint="eastAsia"/>
                <w:b/>
                <w:kern w:val="0"/>
                <w:sz w:val="24"/>
                <w:szCs w:val="24"/>
              </w:rPr>
              <w:lastRenderedPageBreak/>
              <w:t>5</w:t>
            </w:r>
          </w:p>
        </w:tc>
      </w:tr>
      <w:tr w:rsidR="00560018" w14:paraId="3114E202" w14:textId="77777777">
        <w:trPr>
          <w:jc w:val="center"/>
        </w:trPr>
        <w:tc>
          <w:tcPr>
            <w:tcW w:w="887" w:type="dxa"/>
            <w:tcBorders>
              <w:top w:val="single" w:sz="4" w:space="0" w:color="auto"/>
              <w:left w:val="single" w:sz="4" w:space="0" w:color="auto"/>
              <w:bottom w:val="single" w:sz="4" w:space="0" w:color="auto"/>
              <w:right w:val="single" w:sz="4" w:space="0" w:color="auto"/>
            </w:tcBorders>
            <w:vAlign w:val="center"/>
          </w:tcPr>
          <w:p w14:paraId="719601CC" w14:textId="77777777" w:rsidR="00560018" w:rsidRDefault="00694199">
            <w:pPr>
              <w:snapToGrid w:val="0"/>
              <w:jc w:val="center"/>
              <w:rPr>
                <w:rFonts w:ascii="宋体" w:eastAsia="宋体" w:hAnsi="宋体" w:cs="宋体"/>
                <w:b/>
                <w:kern w:val="0"/>
                <w:sz w:val="24"/>
                <w:szCs w:val="24"/>
                <w:lang w:val="zh-CN"/>
              </w:rPr>
            </w:pPr>
            <w:r>
              <w:rPr>
                <w:rFonts w:ascii="宋体" w:eastAsia="宋体" w:hAnsi="宋体" w:cs="宋体" w:hint="eastAsia"/>
                <w:b/>
                <w:kern w:val="0"/>
                <w:sz w:val="24"/>
                <w:szCs w:val="24"/>
              </w:rPr>
              <w:t>3</w:t>
            </w:r>
            <w:r>
              <w:rPr>
                <w:rFonts w:ascii="宋体" w:eastAsia="宋体" w:hAnsi="宋体" w:cs="宋体" w:hint="eastAsia"/>
                <w:b/>
                <w:kern w:val="0"/>
                <w:sz w:val="24"/>
                <w:szCs w:val="24"/>
                <w:lang w:val="zh-CN"/>
              </w:rPr>
              <w:t>.2</w:t>
            </w:r>
          </w:p>
        </w:tc>
        <w:tc>
          <w:tcPr>
            <w:tcW w:w="1368" w:type="dxa"/>
            <w:vMerge/>
            <w:tcBorders>
              <w:left w:val="single" w:sz="4" w:space="0" w:color="auto"/>
              <w:right w:val="single" w:sz="4" w:space="0" w:color="auto"/>
            </w:tcBorders>
            <w:vAlign w:val="center"/>
          </w:tcPr>
          <w:p w14:paraId="22CFEBA4" w14:textId="77777777" w:rsidR="00560018" w:rsidRDefault="00560018">
            <w:pPr>
              <w:snapToGrid w:val="0"/>
              <w:jc w:val="left"/>
              <w:rPr>
                <w:rFonts w:ascii="宋体" w:eastAsia="宋体" w:hAnsi="宋体" w:cs="宋体"/>
                <w:b/>
                <w:kern w:val="0"/>
                <w:sz w:val="24"/>
                <w:szCs w:val="24"/>
                <w:lang w:val="zh-CN"/>
              </w:rPr>
            </w:pPr>
          </w:p>
        </w:tc>
        <w:tc>
          <w:tcPr>
            <w:tcW w:w="5379" w:type="dxa"/>
            <w:tcBorders>
              <w:top w:val="single" w:sz="4" w:space="0" w:color="auto"/>
              <w:left w:val="single" w:sz="4" w:space="0" w:color="auto"/>
              <w:bottom w:val="single" w:sz="4" w:space="0" w:color="auto"/>
              <w:right w:val="single" w:sz="4" w:space="0" w:color="auto"/>
            </w:tcBorders>
            <w:vAlign w:val="center"/>
          </w:tcPr>
          <w:p w14:paraId="1D8FC839" w14:textId="77777777" w:rsidR="00560018" w:rsidRDefault="00694199">
            <w:pPr>
              <w:snapToGrid w:val="0"/>
              <w:jc w:val="left"/>
              <w:rPr>
                <w:rFonts w:ascii="宋体" w:eastAsia="宋体" w:hAnsi="宋体" w:cs="宋体"/>
                <w:kern w:val="0"/>
                <w:sz w:val="24"/>
                <w:szCs w:val="24"/>
                <w:lang w:val="zh-CN"/>
              </w:rPr>
            </w:pPr>
            <w:r>
              <w:rPr>
                <w:rFonts w:ascii="宋体" w:eastAsia="宋体" w:hAnsi="宋体" w:cs="宋体" w:hint="eastAsia"/>
                <w:kern w:val="0"/>
                <w:sz w:val="24"/>
                <w:szCs w:val="24"/>
                <w:lang w:val="zh-CN"/>
              </w:rPr>
              <w:t>根据供应商对该项目的实施计划、工期安排描述进行打分。施工阶段划分明确，工期安排统筹到位,对于施工风险和工期保障有完整的应对预案的得</w:t>
            </w:r>
            <w:r>
              <w:rPr>
                <w:rFonts w:ascii="宋体" w:eastAsia="宋体" w:hAnsi="宋体" w:cs="宋体" w:hint="eastAsia"/>
                <w:kern w:val="0"/>
                <w:sz w:val="24"/>
                <w:szCs w:val="24"/>
              </w:rPr>
              <w:t>5</w:t>
            </w:r>
            <w:r>
              <w:rPr>
                <w:rFonts w:ascii="宋体" w:eastAsia="宋体" w:hAnsi="宋体" w:cs="宋体" w:hint="eastAsia"/>
                <w:kern w:val="0"/>
                <w:sz w:val="24"/>
                <w:szCs w:val="24"/>
                <w:lang w:val="zh-CN"/>
              </w:rPr>
              <w:t>分；施工阶段划分较为明确，工期安排统筹较为合理,施工风险和工期保障措施较为完善的得</w:t>
            </w:r>
            <w:r>
              <w:rPr>
                <w:rFonts w:ascii="宋体" w:eastAsia="宋体" w:hAnsi="宋体" w:cs="宋体" w:hint="eastAsia"/>
                <w:kern w:val="0"/>
                <w:sz w:val="24"/>
                <w:szCs w:val="24"/>
              </w:rPr>
              <w:t>3</w:t>
            </w:r>
            <w:r>
              <w:rPr>
                <w:rFonts w:ascii="宋体" w:eastAsia="宋体" w:hAnsi="宋体" w:cs="宋体" w:hint="eastAsia"/>
                <w:kern w:val="0"/>
                <w:sz w:val="24"/>
                <w:szCs w:val="24"/>
                <w:lang w:val="zh-CN"/>
              </w:rPr>
              <w:t>分；方案描述内容简单、针对性较差的得</w:t>
            </w:r>
            <w:r>
              <w:rPr>
                <w:rFonts w:ascii="宋体" w:eastAsia="宋体" w:hAnsi="宋体" w:cs="宋体" w:hint="eastAsia"/>
                <w:kern w:val="0"/>
                <w:sz w:val="24"/>
                <w:szCs w:val="24"/>
              </w:rPr>
              <w:t>1</w:t>
            </w:r>
            <w:r>
              <w:rPr>
                <w:rFonts w:ascii="宋体" w:eastAsia="宋体" w:hAnsi="宋体" w:cs="宋体" w:hint="eastAsia"/>
                <w:kern w:val="0"/>
                <w:sz w:val="24"/>
                <w:szCs w:val="24"/>
                <w:lang w:val="zh-CN"/>
              </w:rPr>
              <w:t>分；方案描述内容差，不可行、不合理的得</w:t>
            </w:r>
            <w:r>
              <w:rPr>
                <w:rFonts w:ascii="宋体" w:eastAsia="宋体" w:hAnsi="宋体" w:cs="宋体" w:hint="eastAsia"/>
                <w:kern w:val="0"/>
                <w:sz w:val="24"/>
                <w:szCs w:val="24"/>
              </w:rPr>
              <w:t>0</w:t>
            </w:r>
            <w:r>
              <w:rPr>
                <w:rFonts w:ascii="宋体" w:eastAsia="宋体" w:hAnsi="宋体" w:cs="宋体" w:hint="eastAsia"/>
                <w:kern w:val="0"/>
                <w:sz w:val="24"/>
                <w:szCs w:val="24"/>
                <w:lang w:val="zh-CN"/>
              </w:rPr>
              <w:t>分。</w:t>
            </w:r>
          </w:p>
        </w:tc>
        <w:tc>
          <w:tcPr>
            <w:tcW w:w="887" w:type="dxa"/>
            <w:tcBorders>
              <w:top w:val="single" w:sz="4" w:space="0" w:color="auto"/>
              <w:left w:val="single" w:sz="4" w:space="0" w:color="auto"/>
              <w:bottom w:val="single" w:sz="4" w:space="0" w:color="auto"/>
              <w:right w:val="single" w:sz="4" w:space="0" w:color="auto"/>
            </w:tcBorders>
            <w:vAlign w:val="center"/>
          </w:tcPr>
          <w:p w14:paraId="3000FDC9" w14:textId="77777777" w:rsidR="00560018" w:rsidRDefault="00694199">
            <w:pPr>
              <w:snapToGrid w:val="0"/>
              <w:jc w:val="center"/>
              <w:rPr>
                <w:rFonts w:ascii="宋体" w:eastAsia="宋体" w:hAnsi="宋体" w:cs="宋体"/>
                <w:b/>
                <w:kern w:val="0"/>
                <w:sz w:val="24"/>
                <w:szCs w:val="24"/>
                <w:lang w:val="zh-CN"/>
              </w:rPr>
            </w:pPr>
            <w:r>
              <w:rPr>
                <w:rFonts w:ascii="宋体" w:eastAsia="宋体" w:hAnsi="宋体" w:cs="宋体" w:hint="eastAsia"/>
                <w:b/>
                <w:kern w:val="0"/>
                <w:sz w:val="24"/>
                <w:szCs w:val="24"/>
              </w:rPr>
              <w:t>5</w:t>
            </w:r>
          </w:p>
        </w:tc>
      </w:tr>
      <w:tr w:rsidR="00560018" w14:paraId="13E8E33C" w14:textId="77777777">
        <w:trPr>
          <w:jc w:val="center"/>
        </w:trPr>
        <w:tc>
          <w:tcPr>
            <w:tcW w:w="887" w:type="dxa"/>
            <w:tcBorders>
              <w:top w:val="single" w:sz="4" w:space="0" w:color="auto"/>
              <w:left w:val="single" w:sz="4" w:space="0" w:color="auto"/>
              <w:bottom w:val="single" w:sz="4" w:space="0" w:color="auto"/>
              <w:right w:val="single" w:sz="4" w:space="0" w:color="auto"/>
            </w:tcBorders>
            <w:vAlign w:val="center"/>
          </w:tcPr>
          <w:p w14:paraId="092F4657" w14:textId="77777777" w:rsidR="00560018" w:rsidRDefault="00694199">
            <w:pPr>
              <w:snapToGrid w:val="0"/>
              <w:jc w:val="center"/>
              <w:rPr>
                <w:rFonts w:ascii="宋体" w:eastAsia="宋体" w:hAnsi="宋体" w:cs="宋体"/>
                <w:b/>
                <w:kern w:val="0"/>
                <w:sz w:val="24"/>
                <w:szCs w:val="24"/>
                <w:lang w:val="zh-CN"/>
              </w:rPr>
            </w:pPr>
            <w:r>
              <w:rPr>
                <w:rFonts w:ascii="宋体" w:eastAsia="宋体" w:hAnsi="宋体" w:cs="宋体" w:hint="eastAsia"/>
                <w:b/>
                <w:kern w:val="0"/>
                <w:sz w:val="24"/>
                <w:szCs w:val="24"/>
              </w:rPr>
              <w:t>3</w:t>
            </w:r>
            <w:r>
              <w:rPr>
                <w:rFonts w:ascii="宋体" w:eastAsia="宋体" w:hAnsi="宋体" w:cs="宋体" w:hint="eastAsia"/>
                <w:b/>
                <w:kern w:val="0"/>
                <w:sz w:val="24"/>
                <w:szCs w:val="24"/>
                <w:lang w:val="zh-CN"/>
              </w:rPr>
              <w:t>.4</w:t>
            </w:r>
          </w:p>
        </w:tc>
        <w:tc>
          <w:tcPr>
            <w:tcW w:w="1368" w:type="dxa"/>
            <w:vMerge/>
            <w:tcBorders>
              <w:left w:val="single" w:sz="4" w:space="0" w:color="auto"/>
              <w:right w:val="single" w:sz="4" w:space="0" w:color="auto"/>
            </w:tcBorders>
            <w:vAlign w:val="center"/>
          </w:tcPr>
          <w:p w14:paraId="75AA2263" w14:textId="77777777" w:rsidR="00560018" w:rsidRDefault="00560018">
            <w:pPr>
              <w:snapToGrid w:val="0"/>
              <w:jc w:val="left"/>
              <w:rPr>
                <w:rFonts w:ascii="宋体" w:eastAsia="宋体" w:hAnsi="宋体" w:cs="宋体"/>
                <w:b/>
                <w:kern w:val="0"/>
                <w:sz w:val="24"/>
                <w:szCs w:val="24"/>
                <w:lang w:val="zh-CN"/>
              </w:rPr>
            </w:pPr>
          </w:p>
        </w:tc>
        <w:tc>
          <w:tcPr>
            <w:tcW w:w="5379" w:type="dxa"/>
            <w:tcBorders>
              <w:top w:val="single" w:sz="4" w:space="0" w:color="auto"/>
              <w:left w:val="single" w:sz="4" w:space="0" w:color="auto"/>
              <w:bottom w:val="single" w:sz="4" w:space="0" w:color="auto"/>
              <w:right w:val="single" w:sz="4" w:space="0" w:color="auto"/>
            </w:tcBorders>
            <w:vAlign w:val="center"/>
          </w:tcPr>
          <w:p w14:paraId="1AF6254E" w14:textId="77777777" w:rsidR="00560018" w:rsidRDefault="00694199">
            <w:pPr>
              <w:snapToGrid w:val="0"/>
              <w:jc w:val="left"/>
              <w:rPr>
                <w:rFonts w:ascii="宋体" w:eastAsia="宋体" w:hAnsi="宋体" w:cs="宋体"/>
                <w:kern w:val="0"/>
                <w:sz w:val="24"/>
                <w:szCs w:val="24"/>
                <w:lang w:val="zh-CN"/>
              </w:rPr>
            </w:pPr>
            <w:r>
              <w:rPr>
                <w:rFonts w:ascii="宋体" w:eastAsia="宋体" w:hAnsi="宋体" w:cs="宋体" w:hint="eastAsia"/>
                <w:kern w:val="0"/>
                <w:sz w:val="24"/>
                <w:szCs w:val="24"/>
              </w:rPr>
              <w:t>根据供应商对该项目拟投入的设计人员及施工专业技术人员配置进行打分，主要考虑项目组织架构、人员职责分工、主要项目成员的相关经验和资质、资历等方面。专业技术人员配置具体，成员经验丰富，资质等级高的得5分；专业技术人员配置较为可行，能基本满足项目实施的得3分；专业技术人员配置简单，人员分工不明确，经验及资质等级较差的得1分；专业技术人员配置不合理，不可行的得0分。</w:t>
            </w:r>
          </w:p>
        </w:tc>
        <w:tc>
          <w:tcPr>
            <w:tcW w:w="887" w:type="dxa"/>
            <w:tcBorders>
              <w:top w:val="single" w:sz="4" w:space="0" w:color="auto"/>
              <w:left w:val="single" w:sz="4" w:space="0" w:color="auto"/>
              <w:bottom w:val="single" w:sz="4" w:space="0" w:color="auto"/>
              <w:right w:val="single" w:sz="4" w:space="0" w:color="auto"/>
            </w:tcBorders>
            <w:vAlign w:val="center"/>
          </w:tcPr>
          <w:p w14:paraId="7001E631" w14:textId="77777777" w:rsidR="00560018" w:rsidRDefault="00694199">
            <w:pPr>
              <w:snapToGrid w:val="0"/>
              <w:jc w:val="center"/>
              <w:rPr>
                <w:rFonts w:ascii="宋体" w:eastAsia="宋体" w:hAnsi="宋体" w:cs="宋体"/>
                <w:b/>
                <w:kern w:val="0"/>
                <w:sz w:val="24"/>
                <w:szCs w:val="24"/>
                <w:lang w:val="zh-CN"/>
              </w:rPr>
            </w:pPr>
            <w:r>
              <w:rPr>
                <w:rFonts w:ascii="宋体" w:eastAsia="宋体" w:hAnsi="宋体" w:cs="宋体" w:hint="eastAsia"/>
                <w:b/>
                <w:kern w:val="0"/>
                <w:sz w:val="24"/>
                <w:szCs w:val="24"/>
              </w:rPr>
              <w:t>5</w:t>
            </w:r>
          </w:p>
        </w:tc>
      </w:tr>
      <w:tr w:rsidR="00560018" w14:paraId="0109A322" w14:textId="77777777">
        <w:trPr>
          <w:jc w:val="center"/>
        </w:trPr>
        <w:tc>
          <w:tcPr>
            <w:tcW w:w="887" w:type="dxa"/>
            <w:tcBorders>
              <w:top w:val="single" w:sz="4" w:space="0" w:color="auto"/>
              <w:left w:val="single" w:sz="4" w:space="0" w:color="auto"/>
              <w:bottom w:val="single" w:sz="4" w:space="0" w:color="auto"/>
              <w:right w:val="single" w:sz="4" w:space="0" w:color="auto"/>
            </w:tcBorders>
            <w:vAlign w:val="center"/>
          </w:tcPr>
          <w:p w14:paraId="68622AF8" w14:textId="77777777" w:rsidR="00560018" w:rsidRDefault="00694199">
            <w:pPr>
              <w:snapToGrid w:val="0"/>
              <w:jc w:val="center"/>
              <w:rPr>
                <w:rFonts w:ascii="宋体" w:eastAsia="宋体" w:hAnsi="宋体" w:cs="宋体"/>
                <w:b/>
                <w:kern w:val="0"/>
                <w:sz w:val="24"/>
                <w:szCs w:val="24"/>
                <w:lang w:val="zh-CN"/>
              </w:rPr>
            </w:pPr>
            <w:r>
              <w:rPr>
                <w:rFonts w:ascii="宋体" w:eastAsia="宋体" w:hAnsi="宋体" w:cs="宋体" w:hint="eastAsia"/>
                <w:b/>
                <w:kern w:val="0"/>
                <w:sz w:val="24"/>
                <w:szCs w:val="24"/>
              </w:rPr>
              <w:t>3</w:t>
            </w:r>
            <w:r>
              <w:rPr>
                <w:rFonts w:ascii="宋体" w:eastAsia="宋体" w:hAnsi="宋体" w:cs="宋体" w:hint="eastAsia"/>
                <w:b/>
                <w:kern w:val="0"/>
                <w:sz w:val="24"/>
                <w:szCs w:val="24"/>
                <w:lang w:val="zh-CN"/>
              </w:rPr>
              <w:t>.5</w:t>
            </w:r>
          </w:p>
        </w:tc>
        <w:tc>
          <w:tcPr>
            <w:tcW w:w="1368" w:type="dxa"/>
            <w:vMerge/>
            <w:tcBorders>
              <w:left w:val="single" w:sz="4" w:space="0" w:color="auto"/>
              <w:bottom w:val="nil"/>
              <w:right w:val="single" w:sz="4" w:space="0" w:color="auto"/>
            </w:tcBorders>
            <w:vAlign w:val="center"/>
          </w:tcPr>
          <w:p w14:paraId="19175273" w14:textId="77777777" w:rsidR="00560018" w:rsidRDefault="00560018">
            <w:pPr>
              <w:snapToGrid w:val="0"/>
              <w:jc w:val="left"/>
              <w:rPr>
                <w:rFonts w:ascii="宋体" w:eastAsia="宋体" w:hAnsi="宋体" w:cs="宋体"/>
                <w:b/>
                <w:kern w:val="0"/>
                <w:sz w:val="24"/>
                <w:szCs w:val="24"/>
                <w:lang w:val="zh-CN"/>
              </w:rPr>
            </w:pPr>
          </w:p>
        </w:tc>
        <w:tc>
          <w:tcPr>
            <w:tcW w:w="5379" w:type="dxa"/>
            <w:tcBorders>
              <w:top w:val="single" w:sz="4" w:space="0" w:color="auto"/>
              <w:left w:val="single" w:sz="4" w:space="0" w:color="auto"/>
              <w:bottom w:val="single" w:sz="4" w:space="0" w:color="auto"/>
              <w:right w:val="single" w:sz="4" w:space="0" w:color="auto"/>
            </w:tcBorders>
            <w:vAlign w:val="center"/>
          </w:tcPr>
          <w:p w14:paraId="2EC2BDE6" w14:textId="77777777" w:rsidR="00560018" w:rsidRDefault="00694199">
            <w:pPr>
              <w:snapToGrid w:val="0"/>
              <w:jc w:val="left"/>
              <w:rPr>
                <w:rFonts w:ascii="宋体" w:eastAsia="宋体" w:hAnsi="宋体" w:cs="宋体"/>
                <w:kern w:val="0"/>
                <w:sz w:val="24"/>
                <w:szCs w:val="24"/>
              </w:rPr>
            </w:pPr>
            <w:r>
              <w:rPr>
                <w:rFonts w:ascii="宋体" w:eastAsia="宋体" w:hAnsi="宋体" w:cs="宋体" w:hint="eastAsia"/>
                <w:kern w:val="0"/>
                <w:sz w:val="24"/>
                <w:szCs w:val="24"/>
              </w:rPr>
              <w:t>根据供应商</w:t>
            </w:r>
            <w:r>
              <w:rPr>
                <w:rFonts w:ascii="宋体" w:eastAsia="宋体" w:hAnsi="宋体" w:cs="宋体" w:hint="eastAsia"/>
                <w:kern w:val="0"/>
                <w:sz w:val="24"/>
                <w:szCs w:val="24"/>
                <w:lang w:val="zh-CN"/>
              </w:rPr>
              <w:t>提供的质量保证体系及措施进行打分。符合规范要求，各项措施方法可靠、详尽的得</w:t>
            </w:r>
            <w:r>
              <w:rPr>
                <w:rFonts w:ascii="宋体" w:eastAsia="宋体" w:hAnsi="宋体" w:cs="宋体" w:hint="eastAsia"/>
                <w:kern w:val="0"/>
                <w:sz w:val="24"/>
                <w:szCs w:val="24"/>
              </w:rPr>
              <w:t>5</w:t>
            </w:r>
            <w:r>
              <w:rPr>
                <w:rFonts w:ascii="宋体" w:eastAsia="宋体" w:hAnsi="宋体" w:cs="宋体" w:hint="eastAsia"/>
                <w:kern w:val="0"/>
                <w:sz w:val="24"/>
                <w:szCs w:val="24"/>
                <w:lang w:val="zh-CN"/>
              </w:rPr>
              <w:t>分；较为符合规范要求，各项措施方法较为可靠、详尽的得</w:t>
            </w:r>
            <w:r>
              <w:rPr>
                <w:rFonts w:ascii="宋体" w:eastAsia="宋体" w:hAnsi="宋体" w:cs="宋体" w:hint="eastAsia"/>
                <w:kern w:val="0"/>
                <w:sz w:val="24"/>
                <w:szCs w:val="24"/>
              </w:rPr>
              <w:t>3</w:t>
            </w:r>
            <w:r>
              <w:rPr>
                <w:rFonts w:ascii="宋体" w:eastAsia="宋体" w:hAnsi="宋体" w:cs="宋体" w:hint="eastAsia"/>
                <w:kern w:val="0"/>
                <w:sz w:val="24"/>
                <w:szCs w:val="24"/>
                <w:lang w:val="zh-CN"/>
              </w:rPr>
              <w:t>分；各项措施方法可靠性一般、内容简单的得</w:t>
            </w:r>
            <w:r>
              <w:rPr>
                <w:rFonts w:ascii="宋体" w:eastAsia="宋体" w:hAnsi="宋体" w:cs="宋体" w:hint="eastAsia"/>
                <w:kern w:val="0"/>
                <w:sz w:val="24"/>
                <w:szCs w:val="24"/>
              </w:rPr>
              <w:t>1</w:t>
            </w:r>
            <w:r>
              <w:rPr>
                <w:rFonts w:ascii="宋体" w:eastAsia="宋体" w:hAnsi="宋体" w:cs="宋体" w:hint="eastAsia"/>
                <w:kern w:val="0"/>
                <w:sz w:val="24"/>
                <w:szCs w:val="24"/>
                <w:lang w:val="zh-CN"/>
              </w:rPr>
              <w:t>分；各项措施方法不可行，不符合规范要求的得</w:t>
            </w:r>
            <w:r>
              <w:rPr>
                <w:rFonts w:ascii="宋体" w:eastAsia="宋体" w:hAnsi="宋体" w:cs="宋体" w:hint="eastAsia"/>
                <w:kern w:val="0"/>
                <w:sz w:val="24"/>
                <w:szCs w:val="24"/>
              </w:rPr>
              <w:t>0</w:t>
            </w:r>
            <w:r>
              <w:rPr>
                <w:rFonts w:ascii="宋体" w:eastAsia="宋体" w:hAnsi="宋体" w:cs="宋体" w:hint="eastAsia"/>
                <w:kern w:val="0"/>
                <w:sz w:val="24"/>
                <w:szCs w:val="24"/>
                <w:lang w:val="zh-CN"/>
              </w:rPr>
              <w:t>分。</w:t>
            </w:r>
          </w:p>
        </w:tc>
        <w:tc>
          <w:tcPr>
            <w:tcW w:w="887" w:type="dxa"/>
            <w:tcBorders>
              <w:top w:val="single" w:sz="4" w:space="0" w:color="auto"/>
              <w:left w:val="single" w:sz="4" w:space="0" w:color="auto"/>
              <w:bottom w:val="single" w:sz="4" w:space="0" w:color="auto"/>
              <w:right w:val="single" w:sz="4" w:space="0" w:color="auto"/>
            </w:tcBorders>
            <w:vAlign w:val="center"/>
          </w:tcPr>
          <w:p w14:paraId="7FFBFC43" w14:textId="77777777" w:rsidR="00560018" w:rsidRDefault="00694199">
            <w:pPr>
              <w:snapToGrid w:val="0"/>
              <w:jc w:val="center"/>
              <w:rPr>
                <w:rFonts w:ascii="宋体" w:eastAsia="宋体" w:hAnsi="宋体" w:cs="宋体"/>
                <w:b/>
                <w:kern w:val="0"/>
                <w:sz w:val="24"/>
                <w:szCs w:val="24"/>
                <w:lang w:val="zh-CN"/>
              </w:rPr>
            </w:pPr>
            <w:r>
              <w:rPr>
                <w:rFonts w:ascii="宋体" w:eastAsia="宋体" w:hAnsi="宋体" w:cs="宋体" w:hint="eastAsia"/>
                <w:b/>
                <w:kern w:val="0"/>
                <w:sz w:val="24"/>
                <w:szCs w:val="24"/>
              </w:rPr>
              <w:t>5</w:t>
            </w:r>
          </w:p>
        </w:tc>
      </w:tr>
      <w:tr w:rsidR="00560018" w14:paraId="6D16709C" w14:textId="77777777">
        <w:trPr>
          <w:jc w:val="center"/>
        </w:trPr>
        <w:tc>
          <w:tcPr>
            <w:tcW w:w="887" w:type="dxa"/>
            <w:tcBorders>
              <w:top w:val="single" w:sz="4" w:space="0" w:color="auto"/>
              <w:left w:val="single" w:sz="4" w:space="0" w:color="auto"/>
              <w:right w:val="single" w:sz="4" w:space="0" w:color="auto"/>
            </w:tcBorders>
            <w:vAlign w:val="center"/>
          </w:tcPr>
          <w:p w14:paraId="69C40E84" w14:textId="77777777" w:rsidR="00560018" w:rsidRDefault="00694199">
            <w:pPr>
              <w:snapToGrid w:val="0"/>
              <w:jc w:val="center"/>
              <w:rPr>
                <w:rFonts w:ascii="宋体" w:eastAsia="宋体" w:hAnsi="宋体" w:cs="宋体"/>
                <w:b/>
                <w:kern w:val="0"/>
                <w:sz w:val="24"/>
                <w:szCs w:val="24"/>
                <w:lang w:val="zh-CN"/>
              </w:rPr>
            </w:pPr>
            <w:r>
              <w:rPr>
                <w:rFonts w:ascii="宋体" w:eastAsia="宋体" w:hAnsi="宋体" w:cs="宋体" w:hint="eastAsia"/>
                <w:b/>
                <w:kern w:val="0"/>
                <w:sz w:val="24"/>
                <w:szCs w:val="24"/>
              </w:rPr>
              <w:t>4</w:t>
            </w:r>
          </w:p>
        </w:tc>
        <w:tc>
          <w:tcPr>
            <w:tcW w:w="1368" w:type="dxa"/>
            <w:tcBorders>
              <w:left w:val="single" w:sz="4" w:space="0" w:color="auto"/>
              <w:right w:val="single" w:sz="4" w:space="0" w:color="auto"/>
            </w:tcBorders>
            <w:vAlign w:val="center"/>
          </w:tcPr>
          <w:p w14:paraId="216DBC84" w14:textId="77777777" w:rsidR="00560018" w:rsidRDefault="00694199">
            <w:pPr>
              <w:snapToGrid w:val="0"/>
              <w:jc w:val="center"/>
              <w:rPr>
                <w:rFonts w:ascii="宋体" w:eastAsia="宋体" w:hAnsi="宋体" w:cs="宋体"/>
                <w:b/>
                <w:kern w:val="0"/>
                <w:sz w:val="24"/>
                <w:szCs w:val="24"/>
              </w:rPr>
            </w:pPr>
            <w:r>
              <w:rPr>
                <w:rFonts w:ascii="宋体" w:eastAsia="宋体" w:hAnsi="宋体" w:cs="宋体" w:hint="eastAsia"/>
                <w:b/>
                <w:kern w:val="0"/>
                <w:sz w:val="24"/>
                <w:szCs w:val="24"/>
              </w:rPr>
              <w:t>售后</w:t>
            </w:r>
            <w:r>
              <w:rPr>
                <w:rFonts w:ascii="宋体" w:eastAsia="宋体" w:hAnsi="宋体" w:cs="宋体" w:hint="eastAsia"/>
                <w:b/>
                <w:kern w:val="0"/>
                <w:sz w:val="24"/>
                <w:szCs w:val="24"/>
                <w:lang w:val="zh-CN"/>
              </w:rPr>
              <w:t>服务</w:t>
            </w:r>
            <w:r>
              <w:rPr>
                <w:rFonts w:ascii="宋体" w:eastAsia="宋体" w:hAnsi="宋体" w:cs="宋体" w:hint="eastAsia"/>
                <w:b/>
                <w:kern w:val="0"/>
                <w:sz w:val="24"/>
                <w:szCs w:val="24"/>
              </w:rPr>
              <w:t>方案</w:t>
            </w:r>
          </w:p>
        </w:tc>
        <w:tc>
          <w:tcPr>
            <w:tcW w:w="5379" w:type="dxa"/>
            <w:tcBorders>
              <w:top w:val="single" w:sz="4" w:space="0" w:color="auto"/>
              <w:left w:val="single" w:sz="4" w:space="0" w:color="auto"/>
              <w:bottom w:val="single" w:sz="4" w:space="0" w:color="auto"/>
              <w:right w:val="single" w:sz="4" w:space="0" w:color="auto"/>
            </w:tcBorders>
            <w:vAlign w:val="center"/>
          </w:tcPr>
          <w:p w14:paraId="09E5DBBD" w14:textId="77777777" w:rsidR="00560018" w:rsidRDefault="00694199">
            <w:pPr>
              <w:snapToGrid w:val="0"/>
              <w:jc w:val="left"/>
              <w:rPr>
                <w:rFonts w:ascii="宋体" w:eastAsia="宋体" w:hAnsi="宋体" w:cs="宋体"/>
                <w:kern w:val="0"/>
                <w:sz w:val="24"/>
                <w:szCs w:val="24"/>
                <w:lang w:val="zh-CN"/>
              </w:rPr>
            </w:pPr>
            <w:bookmarkStart w:id="1" w:name="OLE_LINK93"/>
            <w:bookmarkStart w:id="2" w:name="OLE_LINK7"/>
            <w:r>
              <w:rPr>
                <w:rFonts w:ascii="宋体" w:eastAsia="宋体" w:hAnsi="宋体" w:cs="宋体" w:hint="eastAsia"/>
                <w:kern w:val="0"/>
                <w:sz w:val="24"/>
                <w:szCs w:val="24"/>
                <w:lang w:val="zh-CN"/>
              </w:rPr>
              <w:t>根据供应商提供的售后服务方案（内容包括但不限于：应急响应时间、响应程度、故障解决方案、服务承诺落实的保障措施，维护期内和维护期外的后续技术支持和维护能力说明等）进行打分。方案完整可行、科学合理，贴近采购人需求得</w:t>
            </w:r>
            <w:r>
              <w:rPr>
                <w:rFonts w:ascii="宋体" w:eastAsia="宋体" w:hAnsi="宋体" w:cs="宋体" w:hint="eastAsia"/>
                <w:kern w:val="0"/>
                <w:sz w:val="24"/>
                <w:szCs w:val="24"/>
              </w:rPr>
              <w:t>5</w:t>
            </w:r>
            <w:r>
              <w:rPr>
                <w:rFonts w:ascii="宋体" w:eastAsia="宋体" w:hAnsi="宋体" w:cs="宋体" w:hint="eastAsia"/>
                <w:kern w:val="0"/>
                <w:sz w:val="24"/>
                <w:szCs w:val="24"/>
                <w:lang w:val="zh-CN"/>
              </w:rPr>
              <w:t>分；方案较为完整可行、基本满足采购人需求得3分；方案有重大瑕疵或不能完全满足采购需求得1分；不提供不得分。</w:t>
            </w:r>
            <w:bookmarkEnd w:id="1"/>
            <w:bookmarkEnd w:id="2"/>
          </w:p>
        </w:tc>
        <w:tc>
          <w:tcPr>
            <w:tcW w:w="887" w:type="dxa"/>
            <w:tcBorders>
              <w:top w:val="single" w:sz="4" w:space="0" w:color="auto"/>
              <w:left w:val="single" w:sz="4" w:space="0" w:color="auto"/>
              <w:right w:val="single" w:sz="4" w:space="0" w:color="auto"/>
            </w:tcBorders>
            <w:vAlign w:val="center"/>
          </w:tcPr>
          <w:p w14:paraId="522B9596" w14:textId="77777777" w:rsidR="00560018" w:rsidRDefault="00694199">
            <w:pPr>
              <w:snapToGrid w:val="0"/>
              <w:jc w:val="center"/>
              <w:rPr>
                <w:rFonts w:ascii="宋体" w:eastAsia="宋体" w:hAnsi="宋体" w:cs="宋体"/>
                <w:b/>
                <w:kern w:val="0"/>
                <w:sz w:val="24"/>
                <w:szCs w:val="24"/>
                <w:lang w:val="zh-CN"/>
              </w:rPr>
            </w:pPr>
            <w:r>
              <w:rPr>
                <w:rFonts w:ascii="宋体" w:eastAsia="宋体" w:hAnsi="宋体" w:cs="宋体" w:hint="eastAsia"/>
                <w:b/>
                <w:kern w:val="0"/>
                <w:sz w:val="24"/>
                <w:szCs w:val="24"/>
              </w:rPr>
              <w:t>5</w:t>
            </w:r>
          </w:p>
        </w:tc>
      </w:tr>
      <w:tr w:rsidR="00560018" w14:paraId="6038D9CB" w14:textId="77777777">
        <w:trPr>
          <w:jc w:val="center"/>
        </w:trPr>
        <w:tc>
          <w:tcPr>
            <w:tcW w:w="887" w:type="dxa"/>
            <w:tcBorders>
              <w:top w:val="single" w:sz="4" w:space="0" w:color="auto"/>
              <w:left w:val="single" w:sz="4" w:space="0" w:color="auto"/>
              <w:right w:val="single" w:sz="4" w:space="0" w:color="auto"/>
            </w:tcBorders>
            <w:vAlign w:val="center"/>
          </w:tcPr>
          <w:p w14:paraId="10EAF7B4" w14:textId="77777777" w:rsidR="00560018" w:rsidRDefault="00694199">
            <w:pPr>
              <w:snapToGrid w:val="0"/>
              <w:jc w:val="center"/>
              <w:rPr>
                <w:rFonts w:ascii="宋体" w:eastAsia="宋体" w:hAnsi="宋体" w:cs="宋体"/>
                <w:b/>
                <w:kern w:val="0"/>
                <w:sz w:val="24"/>
                <w:szCs w:val="24"/>
                <w:lang w:val="zh-CN"/>
              </w:rPr>
            </w:pPr>
            <w:r>
              <w:rPr>
                <w:rFonts w:ascii="宋体" w:eastAsia="宋体" w:hAnsi="宋体" w:cs="宋体" w:hint="eastAsia"/>
                <w:b/>
                <w:kern w:val="0"/>
                <w:sz w:val="24"/>
                <w:szCs w:val="24"/>
              </w:rPr>
              <w:t>5</w:t>
            </w:r>
          </w:p>
        </w:tc>
        <w:tc>
          <w:tcPr>
            <w:tcW w:w="1368" w:type="dxa"/>
            <w:tcBorders>
              <w:top w:val="single" w:sz="4" w:space="0" w:color="auto"/>
              <w:left w:val="single" w:sz="4" w:space="0" w:color="auto"/>
              <w:right w:val="single" w:sz="4" w:space="0" w:color="auto"/>
            </w:tcBorders>
            <w:vAlign w:val="center"/>
          </w:tcPr>
          <w:p w14:paraId="212D5E94" w14:textId="77777777" w:rsidR="00560018" w:rsidRDefault="00694199">
            <w:pPr>
              <w:snapToGrid w:val="0"/>
              <w:jc w:val="center"/>
              <w:rPr>
                <w:rFonts w:ascii="宋体" w:eastAsia="宋体" w:hAnsi="宋体" w:cs="宋体"/>
                <w:b/>
                <w:kern w:val="0"/>
                <w:sz w:val="24"/>
                <w:szCs w:val="24"/>
                <w:lang w:val="zh-CN"/>
              </w:rPr>
            </w:pPr>
            <w:r>
              <w:rPr>
                <w:rFonts w:ascii="宋体" w:eastAsia="宋体" w:hAnsi="宋体" w:cs="宋体" w:hint="eastAsia"/>
                <w:b/>
                <w:kern w:val="0"/>
                <w:sz w:val="24"/>
                <w:szCs w:val="24"/>
                <w:lang w:val="zh-CN"/>
              </w:rPr>
              <w:t>业绩</w:t>
            </w:r>
          </w:p>
        </w:tc>
        <w:tc>
          <w:tcPr>
            <w:tcW w:w="5379" w:type="dxa"/>
            <w:tcBorders>
              <w:top w:val="single" w:sz="4" w:space="0" w:color="auto"/>
              <w:left w:val="single" w:sz="4" w:space="0" w:color="auto"/>
              <w:right w:val="single" w:sz="4" w:space="0" w:color="auto"/>
            </w:tcBorders>
            <w:vAlign w:val="center"/>
          </w:tcPr>
          <w:p w14:paraId="6492115B" w14:textId="77777777" w:rsidR="00560018" w:rsidRDefault="00694199">
            <w:pPr>
              <w:snapToGrid w:val="0"/>
              <w:jc w:val="left"/>
              <w:rPr>
                <w:rFonts w:ascii="宋体" w:eastAsia="宋体" w:hAnsi="宋体" w:cs="宋体"/>
                <w:kern w:val="0"/>
                <w:sz w:val="24"/>
                <w:szCs w:val="24"/>
                <w:lang w:val="zh-CN"/>
              </w:rPr>
            </w:pPr>
            <w:r>
              <w:rPr>
                <w:rFonts w:ascii="宋体" w:eastAsia="宋体" w:hAnsi="宋体" w:cs="宋体" w:hint="eastAsia"/>
                <w:kern w:val="0"/>
                <w:sz w:val="24"/>
                <w:szCs w:val="24"/>
                <w:lang w:val="zh-CN"/>
              </w:rPr>
              <w:t>提供自2023年1月1日（含）以来（以合同签订时间为准），供应商承担过的类似项目业绩，每有一例得</w:t>
            </w:r>
            <w:r>
              <w:rPr>
                <w:rFonts w:ascii="宋体" w:eastAsia="宋体" w:hAnsi="宋体" w:cs="宋体" w:hint="eastAsia"/>
                <w:kern w:val="0"/>
                <w:sz w:val="24"/>
                <w:szCs w:val="24"/>
              </w:rPr>
              <w:t>3</w:t>
            </w:r>
            <w:r>
              <w:rPr>
                <w:rFonts w:ascii="宋体" w:eastAsia="宋体" w:hAnsi="宋体" w:cs="宋体" w:hint="eastAsia"/>
                <w:kern w:val="0"/>
                <w:sz w:val="24"/>
                <w:szCs w:val="24"/>
                <w:lang w:val="zh-CN"/>
              </w:rPr>
              <w:t>分，满分</w:t>
            </w:r>
            <w:r>
              <w:rPr>
                <w:rFonts w:ascii="宋体" w:eastAsia="宋体" w:hAnsi="宋体" w:cs="宋体" w:hint="eastAsia"/>
                <w:kern w:val="0"/>
                <w:sz w:val="24"/>
                <w:szCs w:val="24"/>
              </w:rPr>
              <w:t>9</w:t>
            </w:r>
            <w:r>
              <w:rPr>
                <w:rFonts w:ascii="宋体" w:eastAsia="宋体" w:hAnsi="宋体" w:cs="宋体" w:hint="eastAsia"/>
                <w:kern w:val="0"/>
                <w:sz w:val="24"/>
                <w:szCs w:val="24"/>
                <w:lang w:val="zh-CN"/>
              </w:rPr>
              <w:t>分。提供合同复印件并加盖公章。</w:t>
            </w:r>
          </w:p>
        </w:tc>
        <w:tc>
          <w:tcPr>
            <w:tcW w:w="887" w:type="dxa"/>
            <w:tcBorders>
              <w:top w:val="single" w:sz="4" w:space="0" w:color="auto"/>
              <w:left w:val="single" w:sz="4" w:space="0" w:color="auto"/>
              <w:right w:val="single" w:sz="4" w:space="0" w:color="auto"/>
            </w:tcBorders>
            <w:vAlign w:val="center"/>
          </w:tcPr>
          <w:p w14:paraId="52B0B5BC" w14:textId="77777777" w:rsidR="00560018" w:rsidRDefault="00694199">
            <w:pPr>
              <w:snapToGrid w:val="0"/>
              <w:jc w:val="center"/>
              <w:rPr>
                <w:rFonts w:ascii="宋体" w:eastAsia="宋体" w:hAnsi="宋体" w:cs="宋体"/>
                <w:b/>
                <w:kern w:val="0"/>
                <w:sz w:val="24"/>
                <w:szCs w:val="24"/>
                <w:lang w:val="zh-CN"/>
              </w:rPr>
            </w:pPr>
            <w:r>
              <w:rPr>
                <w:rFonts w:ascii="宋体" w:eastAsia="宋体" w:hAnsi="宋体" w:cs="宋体" w:hint="eastAsia"/>
                <w:b/>
                <w:kern w:val="0"/>
                <w:sz w:val="24"/>
                <w:szCs w:val="24"/>
              </w:rPr>
              <w:t>9</w:t>
            </w:r>
          </w:p>
        </w:tc>
      </w:tr>
      <w:tr w:rsidR="00560018" w14:paraId="2998193A" w14:textId="77777777">
        <w:trPr>
          <w:jc w:val="center"/>
        </w:trPr>
        <w:tc>
          <w:tcPr>
            <w:tcW w:w="887" w:type="dxa"/>
            <w:tcBorders>
              <w:top w:val="single" w:sz="4" w:space="0" w:color="auto"/>
              <w:left w:val="single" w:sz="4" w:space="0" w:color="auto"/>
              <w:right w:val="single" w:sz="4" w:space="0" w:color="auto"/>
            </w:tcBorders>
            <w:vAlign w:val="center"/>
          </w:tcPr>
          <w:p w14:paraId="00081B30" w14:textId="77777777" w:rsidR="00560018" w:rsidRDefault="00694199">
            <w:pPr>
              <w:snapToGrid w:val="0"/>
              <w:jc w:val="center"/>
              <w:rPr>
                <w:rFonts w:ascii="宋体" w:eastAsia="宋体" w:hAnsi="宋体" w:cs="宋体"/>
                <w:b/>
                <w:kern w:val="0"/>
                <w:sz w:val="24"/>
                <w:szCs w:val="24"/>
                <w:lang w:val="zh-CN"/>
              </w:rPr>
            </w:pPr>
            <w:r>
              <w:rPr>
                <w:rFonts w:ascii="宋体" w:eastAsia="宋体" w:hAnsi="宋体" w:cs="宋体" w:hint="eastAsia"/>
                <w:b/>
                <w:kern w:val="0"/>
                <w:sz w:val="24"/>
                <w:szCs w:val="24"/>
              </w:rPr>
              <w:t>6</w:t>
            </w:r>
          </w:p>
        </w:tc>
        <w:tc>
          <w:tcPr>
            <w:tcW w:w="1368" w:type="dxa"/>
            <w:tcBorders>
              <w:top w:val="single" w:sz="4" w:space="0" w:color="auto"/>
              <w:left w:val="single" w:sz="4" w:space="0" w:color="auto"/>
              <w:right w:val="single" w:sz="4" w:space="0" w:color="auto"/>
            </w:tcBorders>
            <w:vAlign w:val="center"/>
          </w:tcPr>
          <w:p w14:paraId="5207BD21" w14:textId="77777777" w:rsidR="00560018" w:rsidRDefault="00694199">
            <w:pPr>
              <w:snapToGrid w:val="0"/>
              <w:jc w:val="center"/>
              <w:outlineLvl w:val="0"/>
              <w:rPr>
                <w:rFonts w:ascii="宋体" w:eastAsia="宋体" w:hAnsi="宋体" w:cs="宋体"/>
                <w:b/>
                <w:sz w:val="24"/>
                <w:szCs w:val="24"/>
              </w:rPr>
            </w:pPr>
            <w:r>
              <w:rPr>
                <w:rFonts w:ascii="宋体" w:eastAsia="宋体" w:hAnsi="宋体" w:cs="宋体" w:hint="eastAsia"/>
                <w:b/>
                <w:sz w:val="24"/>
                <w:szCs w:val="24"/>
              </w:rPr>
              <w:t>样品</w:t>
            </w:r>
          </w:p>
        </w:tc>
        <w:tc>
          <w:tcPr>
            <w:tcW w:w="5379" w:type="dxa"/>
            <w:tcBorders>
              <w:top w:val="single" w:sz="4" w:space="0" w:color="auto"/>
              <w:left w:val="single" w:sz="4" w:space="0" w:color="auto"/>
              <w:right w:val="single" w:sz="4" w:space="0" w:color="auto"/>
            </w:tcBorders>
            <w:vAlign w:val="center"/>
          </w:tcPr>
          <w:p w14:paraId="0DEF79C7" w14:textId="77777777" w:rsidR="00560018" w:rsidRDefault="00694199">
            <w:pPr>
              <w:snapToGrid w:val="0"/>
              <w:jc w:val="left"/>
              <w:rPr>
                <w:rFonts w:ascii="宋体" w:eastAsia="宋体" w:hAnsi="宋体" w:cs="宋体"/>
                <w:kern w:val="0"/>
                <w:sz w:val="24"/>
                <w:szCs w:val="24"/>
                <w:lang w:val="zh-CN"/>
              </w:rPr>
            </w:pPr>
            <w:r>
              <w:rPr>
                <w:rFonts w:ascii="宋体" w:eastAsia="宋体" w:hAnsi="宋体" w:cs="宋体" w:hint="eastAsia"/>
                <w:kern w:val="0"/>
                <w:sz w:val="24"/>
                <w:szCs w:val="24"/>
                <w:lang w:val="zh-CN"/>
              </w:rPr>
              <w:t>须提供</w:t>
            </w:r>
            <w:r>
              <w:rPr>
                <w:rFonts w:ascii="宋体" w:eastAsia="宋体" w:hAnsi="宋体" w:cs="宋体" w:hint="eastAsia"/>
                <w:kern w:val="0"/>
                <w:sz w:val="24"/>
                <w:szCs w:val="24"/>
              </w:rPr>
              <w:t>多向指示牌</w:t>
            </w:r>
            <w:r>
              <w:rPr>
                <w:rFonts w:ascii="宋体" w:eastAsia="宋体" w:hAnsi="宋体" w:cs="宋体" w:hint="eastAsia"/>
                <w:kern w:val="0"/>
                <w:sz w:val="24"/>
                <w:szCs w:val="24"/>
                <w:lang w:val="zh-CN"/>
              </w:rPr>
              <w:t>1个（工作量清单中</w:t>
            </w:r>
            <w:r>
              <w:rPr>
                <w:rFonts w:ascii="宋体" w:eastAsia="宋体" w:hAnsi="宋体" w:cs="宋体" w:hint="eastAsia"/>
                <w:kern w:val="0"/>
                <w:sz w:val="24"/>
                <w:szCs w:val="24"/>
              </w:rPr>
              <w:t>室外部分</w:t>
            </w:r>
            <w:r>
              <w:rPr>
                <w:rFonts w:ascii="宋体" w:eastAsia="宋体" w:hAnsi="宋体" w:cs="宋体" w:hint="eastAsia"/>
                <w:kern w:val="0"/>
                <w:sz w:val="24"/>
                <w:szCs w:val="24"/>
                <w:lang w:val="zh-CN"/>
              </w:rPr>
              <w:t>第</w:t>
            </w:r>
            <w:r>
              <w:rPr>
                <w:rFonts w:ascii="宋体" w:eastAsia="宋体" w:hAnsi="宋体" w:cs="宋体"/>
                <w:kern w:val="0"/>
                <w:sz w:val="24"/>
                <w:szCs w:val="24"/>
              </w:rPr>
              <w:t>2</w:t>
            </w:r>
            <w:r>
              <w:rPr>
                <w:rFonts w:ascii="宋体" w:eastAsia="宋体" w:hAnsi="宋体" w:cs="宋体" w:hint="eastAsia"/>
                <w:kern w:val="0"/>
                <w:sz w:val="24"/>
                <w:szCs w:val="24"/>
                <w:lang w:val="zh-CN"/>
              </w:rPr>
              <w:t>项，大小可等比例缩小）及</w:t>
            </w:r>
            <w:r>
              <w:rPr>
                <w:rFonts w:ascii="宋体" w:eastAsia="宋体" w:hAnsi="宋体" w:cs="宋体" w:hint="eastAsia"/>
                <w:kern w:val="0"/>
                <w:sz w:val="24"/>
                <w:szCs w:val="24"/>
              </w:rPr>
              <w:t>科室牌</w:t>
            </w:r>
            <w:r>
              <w:rPr>
                <w:rFonts w:ascii="宋体" w:eastAsia="宋体" w:hAnsi="宋体" w:cs="宋体" w:hint="eastAsia"/>
                <w:kern w:val="0"/>
                <w:sz w:val="24"/>
                <w:szCs w:val="24"/>
                <w:lang w:val="zh-CN"/>
              </w:rPr>
              <w:t>1个（工作量清单中</w:t>
            </w:r>
            <w:r>
              <w:rPr>
                <w:rFonts w:ascii="宋体" w:eastAsia="宋体" w:hAnsi="宋体" w:cs="宋体" w:hint="eastAsia"/>
                <w:kern w:val="0"/>
                <w:sz w:val="24"/>
                <w:szCs w:val="24"/>
              </w:rPr>
              <w:t>室内部分</w:t>
            </w:r>
            <w:r>
              <w:rPr>
                <w:rFonts w:ascii="宋体" w:eastAsia="宋体" w:hAnsi="宋体" w:cs="宋体" w:hint="eastAsia"/>
                <w:kern w:val="0"/>
                <w:sz w:val="24"/>
                <w:szCs w:val="24"/>
                <w:lang w:val="zh-CN"/>
              </w:rPr>
              <w:t>第</w:t>
            </w:r>
            <w:r>
              <w:rPr>
                <w:rFonts w:ascii="宋体" w:eastAsia="宋体" w:hAnsi="宋体" w:cs="宋体" w:hint="eastAsia"/>
                <w:kern w:val="0"/>
                <w:sz w:val="24"/>
                <w:szCs w:val="24"/>
              </w:rPr>
              <w:t>5</w:t>
            </w:r>
            <w:r>
              <w:rPr>
                <w:rFonts w:ascii="宋体" w:eastAsia="宋体" w:hAnsi="宋体" w:cs="宋体" w:hint="eastAsia"/>
                <w:kern w:val="0"/>
                <w:sz w:val="24"/>
                <w:szCs w:val="24"/>
                <w:lang w:val="zh-CN"/>
              </w:rPr>
              <w:t>项）小样，材质符合导</w:t>
            </w:r>
            <w:r>
              <w:rPr>
                <w:rFonts w:ascii="宋体" w:eastAsia="宋体" w:hAnsi="宋体" w:cs="宋体" w:hint="eastAsia"/>
                <w:kern w:val="0"/>
                <w:sz w:val="24"/>
                <w:szCs w:val="24"/>
                <w:lang w:val="zh-CN"/>
              </w:rPr>
              <w:lastRenderedPageBreak/>
              <w:t>视系统具体设计方案中对应的工艺要求。</w:t>
            </w:r>
          </w:p>
          <w:p w14:paraId="371F7FCA" w14:textId="77777777" w:rsidR="00560018" w:rsidRDefault="00694199">
            <w:pPr>
              <w:snapToGrid w:val="0"/>
              <w:jc w:val="left"/>
              <w:rPr>
                <w:rFonts w:ascii="宋体" w:eastAsia="宋体" w:hAnsi="宋体" w:cs="宋体"/>
                <w:kern w:val="0"/>
                <w:sz w:val="24"/>
                <w:szCs w:val="24"/>
                <w:lang w:val="zh-CN"/>
              </w:rPr>
            </w:pPr>
            <w:r>
              <w:rPr>
                <w:rFonts w:ascii="宋体" w:eastAsia="宋体" w:hAnsi="宋体" w:cs="宋体" w:hint="eastAsia"/>
                <w:kern w:val="0"/>
                <w:sz w:val="24"/>
                <w:szCs w:val="24"/>
                <w:lang w:val="zh-CN"/>
              </w:rPr>
              <w:t>制作精良、美观的得</w:t>
            </w:r>
            <w:r>
              <w:rPr>
                <w:rFonts w:ascii="宋体" w:eastAsia="宋体" w:hAnsi="宋体" w:cs="宋体" w:hint="eastAsia"/>
                <w:kern w:val="0"/>
                <w:sz w:val="24"/>
                <w:szCs w:val="24"/>
              </w:rPr>
              <w:t>10</w:t>
            </w:r>
            <w:r>
              <w:rPr>
                <w:rFonts w:ascii="宋体" w:eastAsia="宋体" w:hAnsi="宋体" w:cs="宋体" w:hint="eastAsia"/>
                <w:kern w:val="0"/>
                <w:sz w:val="24"/>
                <w:szCs w:val="24"/>
                <w:lang w:val="zh-CN"/>
              </w:rPr>
              <w:t>分，制作良好、观感较好的得</w:t>
            </w:r>
            <w:r>
              <w:rPr>
                <w:rFonts w:ascii="宋体" w:eastAsia="宋体" w:hAnsi="宋体" w:cs="宋体"/>
                <w:kern w:val="0"/>
                <w:sz w:val="24"/>
                <w:szCs w:val="24"/>
              </w:rPr>
              <w:t>6</w:t>
            </w:r>
            <w:r>
              <w:rPr>
                <w:rFonts w:ascii="宋体" w:eastAsia="宋体" w:hAnsi="宋体" w:cs="宋体" w:hint="eastAsia"/>
                <w:kern w:val="0"/>
                <w:sz w:val="24"/>
                <w:szCs w:val="24"/>
                <w:lang w:val="zh-CN"/>
              </w:rPr>
              <w:t>分，制作一般、观感一般的得</w:t>
            </w:r>
            <w:r>
              <w:rPr>
                <w:rFonts w:ascii="宋体" w:eastAsia="宋体" w:hAnsi="宋体" w:cs="宋体"/>
                <w:kern w:val="0"/>
                <w:sz w:val="24"/>
                <w:szCs w:val="24"/>
              </w:rPr>
              <w:t>3</w:t>
            </w:r>
            <w:r>
              <w:rPr>
                <w:rFonts w:ascii="宋体" w:eastAsia="宋体" w:hAnsi="宋体" w:cs="宋体" w:hint="eastAsia"/>
                <w:kern w:val="0"/>
                <w:sz w:val="24"/>
                <w:szCs w:val="24"/>
                <w:lang w:val="zh-CN"/>
              </w:rPr>
              <w:t>分，制作粗糙、观看差</w:t>
            </w:r>
            <w:r>
              <w:rPr>
                <w:rFonts w:ascii="宋体" w:eastAsia="宋体" w:hAnsi="宋体" w:cs="宋体" w:hint="eastAsia"/>
                <w:kern w:val="0"/>
                <w:sz w:val="24"/>
                <w:szCs w:val="24"/>
              </w:rPr>
              <w:t>或</w:t>
            </w:r>
            <w:r>
              <w:rPr>
                <w:rFonts w:ascii="宋体" w:eastAsia="宋体" w:hAnsi="宋体" w:cs="宋体" w:hint="eastAsia"/>
                <w:kern w:val="0"/>
                <w:sz w:val="24"/>
                <w:szCs w:val="24"/>
                <w:lang w:val="zh-CN"/>
              </w:rPr>
              <w:t>不提供样品的不得分。</w:t>
            </w:r>
          </w:p>
        </w:tc>
        <w:tc>
          <w:tcPr>
            <w:tcW w:w="887" w:type="dxa"/>
            <w:tcBorders>
              <w:top w:val="single" w:sz="4" w:space="0" w:color="auto"/>
              <w:left w:val="single" w:sz="4" w:space="0" w:color="auto"/>
              <w:right w:val="single" w:sz="4" w:space="0" w:color="auto"/>
            </w:tcBorders>
            <w:vAlign w:val="center"/>
          </w:tcPr>
          <w:p w14:paraId="4E764093" w14:textId="77777777" w:rsidR="00560018" w:rsidRDefault="00694199">
            <w:pPr>
              <w:snapToGrid w:val="0"/>
              <w:jc w:val="center"/>
              <w:rPr>
                <w:rFonts w:ascii="宋体" w:eastAsia="宋体" w:hAnsi="宋体" w:cs="宋体"/>
                <w:b/>
                <w:kern w:val="0"/>
                <w:sz w:val="24"/>
                <w:szCs w:val="24"/>
              </w:rPr>
            </w:pPr>
            <w:r>
              <w:rPr>
                <w:rFonts w:ascii="宋体" w:eastAsia="宋体" w:hAnsi="宋体" w:cs="宋体" w:hint="eastAsia"/>
                <w:b/>
                <w:kern w:val="0"/>
                <w:sz w:val="24"/>
                <w:szCs w:val="24"/>
              </w:rPr>
              <w:lastRenderedPageBreak/>
              <w:t>10</w:t>
            </w:r>
          </w:p>
        </w:tc>
      </w:tr>
    </w:tbl>
    <w:p w14:paraId="4B0C8708" w14:textId="77777777" w:rsidR="00560018" w:rsidRDefault="00560018">
      <w:pPr>
        <w:spacing w:line="360" w:lineRule="auto"/>
        <w:rPr>
          <w:rFonts w:ascii="Times New Roman" w:hAnsi="Times New Roman" w:cs="Times New Roman"/>
          <w:b/>
          <w:bCs/>
          <w:kern w:val="0"/>
          <w:szCs w:val="21"/>
        </w:rPr>
      </w:pPr>
    </w:p>
    <w:p w14:paraId="3AA52A41" w14:textId="77777777" w:rsidR="00560018" w:rsidRDefault="00560018">
      <w:pPr>
        <w:rPr>
          <w:rFonts w:ascii="Times New Roman" w:eastAsia="方正仿宋_GBK" w:hAnsi="Times New Roman" w:cs="Times New Roman"/>
          <w:sz w:val="32"/>
          <w:szCs w:val="32"/>
        </w:rPr>
      </w:pPr>
    </w:p>
    <w:sectPr w:rsidR="00560018">
      <w:footerReference w:type="default" r:id="rId7"/>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FA7E9F" w14:textId="77777777" w:rsidR="00F27A09" w:rsidRDefault="00F27A09">
      <w:r>
        <w:separator/>
      </w:r>
    </w:p>
  </w:endnote>
  <w:endnote w:type="continuationSeparator" w:id="0">
    <w:p w14:paraId="27803FEE" w14:textId="77777777" w:rsidR="00F27A09" w:rsidRDefault="00F27A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方正小标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0760798"/>
    </w:sdtPr>
    <w:sdtEndPr>
      <w:rPr>
        <w:rFonts w:ascii="Times New Roman" w:hAnsi="Times New Roman" w:cs="Times New Roman"/>
        <w:sz w:val="28"/>
        <w:szCs w:val="28"/>
      </w:rPr>
    </w:sdtEndPr>
    <w:sdtContent>
      <w:p w14:paraId="33FF78D7" w14:textId="77777777" w:rsidR="00560018" w:rsidRDefault="00694199">
        <w:pPr>
          <w:pStyle w:val="a5"/>
          <w:jc w:val="center"/>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PAGE   \* MERGEFORMAT</w:instrText>
        </w:r>
        <w:r>
          <w:rPr>
            <w:rFonts w:ascii="Times New Roman" w:hAnsi="Times New Roman" w:cs="Times New Roman"/>
            <w:sz w:val="28"/>
            <w:szCs w:val="28"/>
          </w:rPr>
          <w:fldChar w:fldCharType="separate"/>
        </w:r>
        <w:r w:rsidR="00783DE6" w:rsidRPr="00783DE6">
          <w:rPr>
            <w:rFonts w:ascii="Times New Roman" w:hAnsi="Times New Roman" w:cs="Times New Roman"/>
            <w:noProof/>
            <w:sz w:val="28"/>
            <w:szCs w:val="28"/>
            <w:lang w:val="zh-CN"/>
          </w:rPr>
          <w:t>-</w:t>
        </w:r>
        <w:r w:rsidR="00783DE6">
          <w:rPr>
            <w:rFonts w:ascii="Times New Roman" w:hAnsi="Times New Roman" w:cs="Times New Roman"/>
            <w:noProof/>
            <w:sz w:val="28"/>
            <w:szCs w:val="28"/>
          </w:rPr>
          <w:t xml:space="preserve"> 2 -</w:t>
        </w:r>
        <w:r>
          <w:rPr>
            <w:rFonts w:ascii="Times New Roman" w:hAnsi="Times New Roman" w:cs="Times New Roman"/>
            <w:sz w:val="28"/>
            <w:szCs w:val="28"/>
          </w:rPr>
          <w:fldChar w:fldCharType="end"/>
        </w:r>
      </w:p>
    </w:sdtContent>
  </w:sdt>
  <w:p w14:paraId="6ACB9F4D" w14:textId="77777777" w:rsidR="00560018" w:rsidRDefault="0056001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1CF19B" w14:textId="77777777" w:rsidR="00F27A09" w:rsidRDefault="00F27A09">
      <w:r>
        <w:separator/>
      </w:r>
    </w:p>
  </w:footnote>
  <w:footnote w:type="continuationSeparator" w:id="0">
    <w:p w14:paraId="0B12ACC0" w14:textId="77777777" w:rsidR="00F27A09" w:rsidRDefault="00F27A0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C5F68C23"/>
    <w:multiLevelType w:val="singleLevel"/>
    <w:tmpl w:val="C5F68C23"/>
    <w:lvl w:ilvl="0">
      <w:start w:val="3"/>
      <w:numFmt w:val="decimal"/>
      <w:suff w:val="nothing"/>
      <w:lvlText w:val="%1、"/>
      <w:lvlJc w:val="left"/>
    </w:lvl>
  </w:abstractNum>
  <w:abstractNum w:abstractNumId="1" w15:restartNumberingAfterBreak="0">
    <w:nsid w:val="15E79A6A"/>
    <w:multiLevelType w:val="singleLevel"/>
    <w:tmpl w:val="15E79A6A"/>
    <w:lvl w:ilvl="0">
      <w:start w:val="5"/>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CC0"/>
    <w:rsid w:val="00025518"/>
    <w:rsid w:val="0008138A"/>
    <w:rsid w:val="000C5347"/>
    <w:rsid w:val="000C7B2A"/>
    <w:rsid w:val="00164C8F"/>
    <w:rsid w:val="001A7787"/>
    <w:rsid w:val="001D0CB3"/>
    <w:rsid w:val="001D787B"/>
    <w:rsid w:val="00356279"/>
    <w:rsid w:val="00415903"/>
    <w:rsid w:val="00442492"/>
    <w:rsid w:val="004761E7"/>
    <w:rsid w:val="004C5B72"/>
    <w:rsid w:val="004F725F"/>
    <w:rsid w:val="00560018"/>
    <w:rsid w:val="00574A4E"/>
    <w:rsid w:val="006140FC"/>
    <w:rsid w:val="006230BC"/>
    <w:rsid w:val="00694199"/>
    <w:rsid w:val="006A49FA"/>
    <w:rsid w:val="006C172D"/>
    <w:rsid w:val="006E45F6"/>
    <w:rsid w:val="007003F2"/>
    <w:rsid w:val="0078003E"/>
    <w:rsid w:val="00783DE6"/>
    <w:rsid w:val="007B210D"/>
    <w:rsid w:val="007B5D68"/>
    <w:rsid w:val="008617FC"/>
    <w:rsid w:val="00884E6D"/>
    <w:rsid w:val="00886479"/>
    <w:rsid w:val="008B642F"/>
    <w:rsid w:val="009313FF"/>
    <w:rsid w:val="0099110E"/>
    <w:rsid w:val="00991ADF"/>
    <w:rsid w:val="00A27470"/>
    <w:rsid w:val="00A44B0D"/>
    <w:rsid w:val="00A758E1"/>
    <w:rsid w:val="00AD3CC0"/>
    <w:rsid w:val="00B35CCB"/>
    <w:rsid w:val="00B91C18"/>
    <w:rsid w:val="00C831FE"/>
    <w:rsid w:val="00CE4BA5"/>
    <w:rsid w:val="00CE7C78"/>
    <w:rsid w:val="00D00E6B"/>
    <w:rsid w:val="00D53E39"/>
    <w:rsid w:val="00D82FD1"/>
    <w:rsid w:val="00E24FF4"/>
    <w:rsid w:val="00E56D44"/>
    <w:rsid w:val="00E64EC4"/>
    <w:rsid w:val="00E70693"/>
    <w:rsid w:val="00E803A4"/>
    <w:rsid w:val="00EB569E"/>
    <w:rsid w:val="00F27A09"/>
    <w:rsid w:val="00F33884"/>
    <w:rsid w:val="00F84BBA"/>
    <w:rsid w:val="00F90392"/>
    <w:rsid w:val="00FA4A5D"/>
    <w:rsid w:val="00FC224D"/>
    <w:rsid w:val="00FC3408"/>
    <w:rsid w:val="01341807"/>
    <w:rsid w:val="01F118E4"/>
    <w:rsid w:val="034F2928"/>
    <w:rsid w:val="03561F09"/>
    <w:rsid w:val="0596483F"/>
    <w:rsid w:val="081C4DA3"/>
    <w:rsid w:val="08850B9A"/>
    <w:rsid w:val="08EE4992"/>
    <w:rsid w:val="0A8F5D00"/>
    <w:rsid w:val="0BAD28E2"/>
    <w:rsid w:val="0C1B3CF0"/>
    <w:rsid w:val="0CC31C91"/>
    <w:rsid w:val="0D366907"/>
    <w:rsid w:val="0E342E47"/>
    <w:rsid w:val="0F2A424A"/>
    <w:rsid w:val="0F2B249C"/>
    <w:rsid w:val="0FA7589A"/>
    <w:rsid w:val="10AF2C58"/>
    <w:rsid w:val="10B63FE7"/>
    <w:rsid w:val="12282CC2"/>
    <w:rsid w:val="13427DB4"/>
    <w:rsid w:val="158C17BA"/>
    <w:rsid w:val="16C44F84"/>
    <w:rsid w:val="17A074B3"/>
    <w:rsid w:val="181F6915"/>
    <w:rsid w:val="182201B4"/>
    <w:rsid w:val="18357EE7"/>
    <w:rsid w:val="184F746F"/>
    <w:rsid w:val="19BB266E"/>
    <w:rsid w:val="1A8213DE"/>
    <w:rsid w:val="1A9725D3"/>
    <w:rsid w:val="1C5823F6"/>
    <w:rsid w:val="1E2F53D8"/>
    <w:rsid w:val="207E43F5"/>
    <w:rsid w:val="27B626C7"/>
    <w:rsid w:val="2859377E"/>
    <w:rsid w:val="288602EB"/>
    <w:rsid w:val="2A247DBB"/>
    <w:rsid w:val="2B7663F5"/>
    <w:rsid w:val="2BAE74C5"/>
    <w:rsid w:val="2BF65788"/>
    <w:rsid w:val="2D6426D8"/>
    <w:rsid w:val="2DB17BB8"/>
    <w:rsid w:val="2E304F81"/>
    <w:rsid w:val="2F106B60"/>
    <w:rsid w:val="30907F59"/>
    <w:rsid w:val="30A734F4"/>
    <w:rsid w:val="30D2231F"/>
    <w:rsid w:val="31456F95"/>
    <w:rsid w:val="335F00B6"/>
    <w:rsid w:val="346534AA"/>
    <w:rsid w:val="34A43FD3"/>
    <w:rsid w:val="34E16FD5"/>
    <w:rsid w:val="35040F15"/>
    <w:rsid w:val="37052D23"/>
    <w:rsid w:val="38C033A5"/>
    <w:rsid w:val="390F7E89"/>
    <w:rsid w:val="3A483652"/>
    <w:rsid w:val="3C3E2F5F"/>
    <w:rsid w:val="3D2F0AF9"/>
    <w:rsid w:val="3D8A3F82"/>
    <w:rsid w:val="40B437EF"/>
    <w:rsid w:val="43503578"/>
    <w:rsid w:val="457F3A54"/>
    <w:rsid w:val="480960DD"/>
    <w:rsid w:val="48D6451F"/>
    <w:rsid w:val="49CA5E32"/>
    <w:rsid w:val="4ABF34BD"/>
    <w:rsid w:val="4B0E7FA0"/>
    <w:rsid w:val="4BAD5A0B"/>
    <w:rsid w:val="4BC140F0"/>
    <w:rsid w:val="4C194E4E"/>
    <w:rsid w:val="4C3E48B5"/>
    <w:rsid w:val="4D317F76"/>
    <w:rsid w:val="4DBC0187"/>
    <w:rsid w:val="4E89227E"/>
    <w:rsid w:val="500B0F52"/>
    <w:rsid w:val="51A056CA"/>
    <w:rsid w:val="51CD2963"/>
    <w:rsid w:val="537D5CC3"/>
    <w:rsid w:val="543547EF"/>
    <w:rsid w:val="55480552"/>
    <w:rsid w:val="56D95906"/>
    <w:rsid w:val="56E70EE9"/>
    <w:rsid w:val="57D60097"/>
    <w:rsid w:val="57D91936"/>
    <w:rsid w:val="58767185"/>
    <w:rsid w:val="58A41F44"/>
    <w:rsid w:val="596D67DA"/>
    <w:rsid w:val="59BE7035"/>
    <w:rsid w:val="5A8262B5"/>
    <w:rsid w:val="5B43372E"/>
    <w:rsid w:val="5B9B762E"/>
    <w:rsid w:val="5D0D6309"/>
    <w:rsid w:val="5DD76917"/>
    <w:rsid w:val="5E257683"/>
    <w:rsid w:val="5EF7101F"/>
    <w:rsid w:val="61AD1E69"/>
    <w:rsid w:val="61BF1B9C"/>
    <w:rsid w:val="62816E52"/>
    <w:rsid w:val="63D7141F"/>
    <w:rsid w:val="658C441C"/>
    <w:rsid w:val="659A0956"/>
    <w:rsid w:val="666351EC"/>
    <w:rsid w:val="66666A8A"/>
    <w:rsid w:val="666A0329"/>
    <w:rsid w:val="67851192"/>
    <w:rsid w:val="67CC6DC1"/>
    <w:rsid w:val="691A3254"/>
    <w:rsid w:val="6A5F3F1C"/>
    <w:rsid w:val="6AB204F0"/>
    <w:rsid w:val="6B23319C"/>
    <w:rsid w:val="6BF32B6E"/>
    <w:rsid w:val="6D10066D"/>
    <w:rsid w:val="6DEA7FA1"/>
    <w:rsid w:val="6ECE1671"/>
    <w:rsid w:val="6F392F8E"/>
    <w:rsid w:val="6F4B2CC1"/>
    <w:rsid w:val="700D7F77"/>
    <w:rsid w:val="70BD199D"/>
    <w:rsid w:val="72534574"/>
    <w:rsid w:val="737D7B79"/>
    <w:rsid w:val="75E579CC"/>
    <w:rsid w:val="77B358A8"/>
    <w:rsid w:val="785250C1"/>
    <w:rsid w:val="7B0F7299"/>
    <w:rsid w:val="7EF90044"/>
    <w:rsid w:val="7F2257ED"/>
    <w:rsid w:val="7F2C04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4B19C7D-F5B5-4D50-A478-62A8B432F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uiPriority="0"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4">
    <w:name w:val="index 4"/>
    <w:basedOn w:val="a"/>
    <w:next w:val="a"/>
    <w:qFormat/>
    <w:pPr>
      <w:ind w:leftChars="600" w:left="600"/>
    </w:pPr>
    <w:rPr>
      <w:rFonts w:ascii="Calibri" w:eastAsia="宋体" w:hAnsi="Calibri" w:cs="Times New Roman"/>
      <w:szCs w:val="24"/>
    </w:rPr>
  </w:style>
  <w:style w:type="paragraph" w:styleId="a4">
    <w:name w:val="Balloon Text"/>
    <w:basedOn w:val="a"/>
    <w:link w:val="Char0"/>
    <w:uiPriority w:val="99"/>
    <w:semiHidden/>
    <w:unhideWhenUsed/>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qFormat/>
    <w:rPr>
      <w:b/>
      <w:bCs/>
    </w:rPr>
  </w:style>
  <w:style w:type="character" w:styleId="a8">
    <w:name w:val="annotation reference"/>
    <w:basedOn w:val="a0"/>
    <w:uiPriority w:val="99"/>
    <w:semiHidden/>
    <w:unhideWhenUsed/>
    <w:qFormat/>
    <w:rPr>
      <w:sz w:val="21"/>
      <w:szCs w:val="21"/>
    </w:r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paragraph" w:styleId="a9">
    <w:name w:val="List Paragraph"/>
    <w:basedOn w:val="a"/>
    <w:uiPriority w:val="99"/>
    <w:qFormat/>
    <w:pPr>
      <w:ind w:firstLineChars="200" w:firstLine="420"/>
    </w:pPr>
    <w:rPr>
      <w:rFonts w:ascii="Calibri" w:eastAsia="宋体" w:hAnsi="Calibri" w:cs="Times New Roman"/>
    </w:rPr>
  </w:style>
  <w:style w:type="paragraph" w:styleId="aa">
    <w:name w:val="No Spacing"/>
    <w:uiPriority w:val="1"/>
    <w:qFormat/>
    <w:pPr>
      <w:widowControl w:val="0"/>
      <w:jc w:val="both"/>
    </w:pPr>
    <w:rPr>
      <w:kern w:val="2"/>
      <w:sz w:val="21"/>
      <w:szCs w:val="22"/>
    </w:rPr>
  </w:style>
  <w:style w:type="character" w:customStyle="1" w:styleId="font11">
    <w:name w:val="font11"/>
    <w:basedOn w:val="a0"/>
    <w:qFormat/>
    <w:rPr>
      <w:rFonts w:ascii="微软雅黑" w:eastAsia="微软雅黑" w:hAnsi="微软雅黑" w:cs="微软雅黑" w:hint="eastAsia"/>
      <w:color w:val="000000"/>
      <w:sz w:val="22"/>
      <w:szCs w:val="22"/>
      <w:u w:val="none"/>
    </w:rPr>
  </w:style>
  <w:style w:type="character" w:customStyle="1" w:styleId="font61">
    <w:name w:val="font61"/>
    <w:basedOn w:val="a0"/>
    <w:qFormat/>
    <w:rPr>
      <w:rFonts w:ascii="微软雅黑" w:eastAsia="微软雅黑" w:hAnsi="微软雅黑" w:cs="微软雅黑" w:hint="eastAsia"/>
      <w:color w:val="FFFFFF"/>
      <w:sz w:val="22"/>
      <w:szCs w:val="22"/>
      <w:u w:val="none"/>
    </w:rPr>
  </w:style>
  <w:style w:type="character" w:customStyle="1" w:styleId="Char0">
    <w:name w:val="批注框文本 Char"/>
    <w:basedOn w:val="a0"/>
    <w:link w:val="a4"/>
    <w:uiPriority w:val="99"/>
    <w:semiHidden/>
    <w:qFormat/>
    <w:rPr>
      <w:rFonts w:asciiTheme="minorHAnsi" w:eastAsiaTheme="minorEastAsia" w:hAnsiTheme="minorHAnsi" w:cstheme="minorBidi"/>
      <w:kern w:val="2"/>
      <w:sz w:val="18"/>
      <w:szCs w:val="18"/>
    </w:rPr>
  </w:style>
  <w:style w:type="character" w:customStyle="1" w:styleId="Char">
    <w:name w:val="批注文字 Char"/>
    <w:basedOn w:val="a0"/>
    <w:link w:val="a3"/>
    <w:uiPriority w:val="99"/>
    <w:semiHidden/>
    <w:rPr>
      <w:rFonts w:asciiTheme="minorHAnsi" w:eastAsiaTheme="minorEastAsia" w:hAnsiTheme="minorHAnsi" w:cstheme="minorBidi"/>
      <w:kern w:val="2"/>
      <w:sz w:val="21"/>
      <w:szCs w:val="22"/>
    </w:rPr>
  </w:style>
  <w:style w:type="character" w:customStyle="1" w:styleId="Char3">
    <w:name w:val="批注主题 Char"/>
    <w:basedOn w:val="Char"/>
    <w:link w:val="a7"/>
    <w:uiPriority w:val="99"/>
    <w:semiHidden/>
    <w:rPr>
      <w:rFonts w:asciiTheme="minorHAnsi" w:eastAsiaTheme="minorEastAsia" w:hAnsiTheme="minorHAnsi" w:cstheme="minorBidi"/>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13</Pages>
  <Words>770</Words>
  <Characters>4395</Characters>
  <Application>Microsoft Office Word</Application>
  <DocSecurity>0</DocSecurity>
  <Lines>36</Lines>
  <Paragraphs>10</Paragraphs>
  <ScaleCrop>false</ScaleCrop>
  <Company>HP Inc.</Company>
  <LinksUpToDate>false</LinksUpToDate>
  <CharactersWithSpaces>5155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杨濯</dc:creator>
  <cp:lastModifiedBy>周雪梅</cp:lastModifiedBy>
  <cp:revision>39</cp:revision>
  <dcterms:created xsi:type="dcterms:W3CDTF">2026-04-24T00:59:00Z</dcterms:created>
  <dcterms:modified xsi:type="dcterms:W3CDTF">2026-05-20T09:33:00Z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eyJoZGlkIjoiN2YxYjI4MWUxYWZjNjgyOTM3NDk4MjY0ZWJlYmQ2N2MiLCJ1c2VySWQiOiIxNjY1NzQ1MjU0In0=</vt:lpwstr>
  </property>
  <property fmtid="{D5CDD505-2E9C-101B-9397-08002B2CF9AE}" pid="3" name="KSOProductBuildVer">
    <vt:lpwstr>2052-12.1.0.26375</vt:lpwstr>
  </property>
  <property fmtid="{D5CDD505-2E9C-101B-9397-08002B2CF9AE}" pid="4" name="ICV">
    <vt:lpwstr>B44ACDF9025A48BDBB01CBF11248C204_13</vt:lpwstr>
  </property>
</Properties>
</file>