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060" w:rsidRPr="00ED6D29" w:rsidRDefault="00D90060" w:rsidP="00D90060">
      <w:pPr>
        <w:pStyle w:val="a3"/>
        <w:spacing w:before="0" w:after="0"/>
        <w:ind w:firstLine="0"/>
        <w:rPr>
          <w:rFonts w:ascii="宋体" w:hAnsi="宋体"/>
        </w:rPr>
      </w:pPr>
      <w:bookmarkStart w:id="0" w:name="_Toc452625219"/>
      <w:bookmarkStart w:id="1" w:name="_GoBack"/>
      <w:bookmarkEnd w:id="1"/>
    </w:p>
    <w:p w:rsidR="00D90060" w:rsidRPr="00ED6D29" w:rsidRDefault="00D90060" w:rsidP="00D90060">
      <w:pPr>
        <w:pStyle w:val="a3"/>
        <w:ind w:firstLine="0"/>
        <w:jc w:val="center"/>
        <w:rPr>
          <w:rFonts w:eastAsia="黑体"/>
          <w:b/>
          <w:bCs/>
          <w:sz w:val="84"/>
        </w:rPr>
      </w:pPr>
    </w:p>
    <w:p w:rsidR="00D90060" w:rsidRPr="00ED6D29" w:rsidRDefault="00D90060" w:rsidP="00D90060">
      <w:pPr>
        <w:pStyle w:val="a3"/>
        <w:tabs>
          <w:tab w:val="center" w:pos="4476"/>
          <w:tab w:val="right" w:pos="8953"/>
        </w:tabs>
        <w:ind w:firstLine="0"/>
        <w:rPr>
          <w:rFonts w:eastAsia="黑体"/>
          <w:b/>
          <w:bCs/>
          <w:sz w:val="84"/>
        </w:rPr>
      </w:pPr>
      <w:r w:rsidRPr="00ED6D29">
        <w:rPr>
          <w:rFonts w:eastAsia="黑体"/>
          <w:b/>
          <w:bCs/>
          <w:sz w:val="84"/>
        </w:rPr>
        <w:tab/>
      </w:r>
      <w:r w:rsidRPr="00ED6D29">
        <w:rPr>
          <w:rFonts w:eastAsia="黑体" w:hint="eastAsia"/>
          <w:b/>
          <w:bCs/>
          <w:sz w:val="84"/>
        </w:rPr>
        <w:t>招　标　文　件</w:t>
      </w:r>
      <w:r w:rsidRPr="00ED6D29">
        <w:rPr>
          <w:rFonts w:eastAsia="黑体"/>
          <w:b/>
          <w:bCs/>
          <w:sz w:val="84"/>
        </w:rPr>
        <w:tab/>
      </w:r>
    </w:p>
    <w:p w:rsidR="00D90060" w:rsidRPr="00ED6D29" w:rsidRDefault="00D90060" w:rsidP="00D90060">
      <w:pPr>
        <w:pStyle w:val="a3"/>
        <w:ind w:firstLineChars="200" w:firstLine="723"/>
        <w:rPr>
          <w:rFonts w:ascii="宋体" w:hAnsi="宋体"/>
          <w:b/>
          <w:bCs/>
          <w:sz w:val="36"/>
          <w:szCs w:val="36"/>
        </w:rPr>
      </w:pPr>
    </w:p>
    <w:p w:rsidR="00D90060" w:rsidRPr="00ED6D29" w:rsidRDefault="00D90060" w:rsidP="00D90060">
      <w:pPr>
        <w:spacing w:line="360" w:lineRule="auto"/>
        <w:ind w:firstLineChars="300" w:firstLine="1084"/>
        <w:jc w:val="left"/>
        <w:rPr>
          <w:rFonts w:ascii="宋体" w:hAnsi="宋体"/>
          <w:b/>
          <w:sz w:val="36"/>
        </w:rPr>
      </w:pPr>
    </w:p>
    <w:p w:rsidR="00D90060" w:rsidRPr="00A7677A" w:rsidRDefault="00D90060" w:rsidP="00A7677A">
      <w:pPr>
        <w:spacing w:line="360" w:lineRule="auto"/>
        <w:ind w:leftChars="350" w:left="2542" w:hangingChars="500" w:hanging="1807"/>
        <w:jc w:val="left"/>
        <w:rPr>
          <w:rFonts w:ascii="宋体" w:hAnsi="宋体"/>
          <w:b/>
          <w:sz w:val="30"/>
          <w:szCs w:val="30"/>
          <w:u w:val="single"/>
        </w:rPr>
      </w:pPr>
      <w:r w:rsidRPr="00ED6D29">
        <w:rPr>
          <w:rFonts w:ascii="宋体" w:hAnsi="宋体" w:hint="eastAsia"/>
          <w:b/>
          <w:sz w:val="36"/>
        </w:rPr>
        <w:t>项目名称：</w:t>
      </w:r>
      <w:r w:rsidRPr="00F576B9">
        <w:rPr>
          <w:rFonts w:ascii="宋体" w:hAnsi="宋体" w:hint="eastAsia"/>
          <w:b/>
          <w:kern w:val="0"/>
          <w:sz w:val="30"/>
          <w:szCs w:val="30"/>
          <w:u w:val="single"/>
        </w:rPr>
        <w:t>江苏</w:t>
      </w:r>
      <w:r w:rsidR="006B49E1">
        <w:rPr>
          <w:rFonts w:ascii="宋体" w:hAnsi="宋体" w:hint="eastAsia"/>
          <w:b/>
          <w:kern w:val="0"/>
          <w:sz w:val="30"/>
          <w:szCs w:val="30"/>
          <w:u w:val="single"/>
        </w:rPr>
        <w:t>开放大学</w:t>
      </w:r>
      <w:r w:rsidR="001566DB" w:rsidRPr="001566DB">
        <w:rPr>
          <w:rFonts w:ascii="宋体" w:hAnsi="宋体" w:hint="eastAsia"/>
          <w:b/>
          <w:kern w:val="0"/>
          <w:sz w:val="30"/>
          <w:szCs w:val="30"/>
          <w:u w:val="single"/>
        </w:rPr>
        <w:t>16</w:t>
      </w:r>
      <w:r w:rsidR="001566DB" w:rsidRPr="001566DB">
        <w:rPr>
          <w:rFonts w:ascii="宋体" w:hAnsi="宋体"/>
          <w:b/>
          <w:kern w:val="0"/>
          <w:sz w:val="30"/>
          <w:szCs w:val="30"/>
          <w:u w:val="single"/>
        </w:rPr>
        <w:t>楼</w:t>
      </w:r>
      <w:r w:rsidR="001566DB" w:rsidRPr="001566DB">
        <w:rPr>
          <w:rFonts w:ascii="宋体" w:hAnsi="宋体" w:hint="eastAsia"/>
          <w:b/>
          <w:kern w:val="0"/>
          <w:sz w:val="30"/>
          <w:szCs w:val="30"/>
          <w:u w:val="single"/>
        </w:rPr>
        <w:t>会议室音视频</w:t>
      </w:r>
      <w:r w:rsidR="001566DB" w:rsidRPr="001566DB">
        <w:rPr>
          <w:rFonts w:ascii="宋体" w:hAnsi="宋体"/>
          <w:b/>
          <w:kern w:val="0"/>
          <w:sz w:val="30"/>
          <w:szCs w:val="30"/>
          <w:u w:val="single"/>
        </w:rPr>
        <w:t>采购及相关服务</w:t>
      </w:r>
    </w:p>
    <w:p w:rsidR="00D90060" w:rsidRPr="00ED6D29" w:rsidRDefault="00D90060" w:rsidP="007F5B70">
      <w:pPr>
        <w:spacing w:line="360" w:lineRule="auto"/>
        <w:ind w:firstLineChars="196" w:firstLine="708"/>
        <w:jc w:val="left"/>
      </w:pPr>
      <w:r w:rsidRPr="00ED6D29">
        <w:rPr>
          <w:rFonts w:ascii="宋体" w:hAnsi="宋体" w:hint="eastAsia"/>
          <w:b/>
          <w:sz w:val="36"/>
        </w:rPr>
        <w:t>项目编号：</w:t>
      </w:r>
      <w:r w:rsidR="006B49E1" w:rsidRPr="006B49E1">
        <w:rPr>
          <w:sz w:val="32"/>
          <w:szCs w:val="32"/>
          <w:u w:val="single"/>
        </w:rPr>
        <w:t>2017-ZB-XC041</w:t>
      </w:r>
      <w:r>
        <w:rPr>
          <w:rFonts w:hint="eastAsia"/>
          <w:sz w:val="32"/>
          <w:szCs w:val="32"/>
          <w:u w:val="single"/>
        </w:rPr>
        <w:t xml:space="preserve">              </w:t>
      </w:r>
    </w:p>
    <w:p w:rsidR="00D90060" w:rsidRPr="00ED6D29" w:rsidRDefault="00D90060" w:rsidP="00D90060">
      <w:pPr>
        <w:pStyle w:val="a3"/>
        <w:spacing w:before="0" w:after="0"/>
        <w:ind w:firstLine="0"/>
        <w:rPr>
          <w:rFonts w:ascii="宋体" w:hAnsi="宋体"/>
        </w:rPr>
      </w:pPr>
    </w:p>
    <w:p w:rsidR="00D90060" w:rsidRPr="00ED6D29" w:rsidRDefault="00D90060" w:rsidP="00D90060">
      <w:pPr>
        <w:pStyle w:val="a3"/>
        <w:spacing w:before="0" w:after="0"/>
        <w:ind w:firstLine="0"/>
        <w:rPr>
          <w:rFonts w:ascii="宋体" w:hAnsi="宋体"/>
        </w:rPr>
      </w:pPr>
    </w:p>
    <w:p w:rsidR="00D90060" w:rsidRPr="00ED6D29" w:rsidRDefault="00D90060" w:rsidP="00D90060">
      <w:pPr>
        <w:pStyle w:val="a3"/>
        <w:spacing w:before="0" w:after="0"/>
        <w:ind w:firstLine="0"/>
        <w:rPr>
          <w:rFonts w:ascii="宋体" w:hAnsi="宋体"/>
        </w:rPr>
      </w:pPr>
    </w:p>
    <w:p w:rsidR="00D90060" w:rsidRPr="00ED6D29" w:rsidRDefault="00D90060" w:rsidP="00D90060">
      <w:pPr>
        <w:pStyle w:val="a3"/>
        <w:spacing w:before="0" w:after="0"/>
        <w:ind w:firstLine="0"/>
        <w:rPr>
          <w:rFonts w:ascii="宋体" w:hAnsi="宋体"/>
        </w:rPr>
      </w:pPr>
    </w:p>
    <w:p w:rsidR="00D90060" w:rsidRPr="00ED6D29" w:rsidRDefault="00D90060" w:rsidP="00D90060">
      <w:pPr>
        <w:pStyle w:val="a3"/>
        <w:spacing w:before="0" w:after="0"/>
        <w:ind w:firstLine="0"/>
        <w:rPr>
          <w:rFonts w:ascii="宋体" w:hAnsi="宋体"/>
        </w:rPr>
      </w:pPr>
    </w:p>
    <w:p w:rsidR="00D90060" w:rsidRPr="00ED6D29" w:rsidRDefault="00D90060" w:rsidP="00D90060">
      <w:pPr>
        <w:pStyle w:val="a3"/>
        <w:spacing w:before="0" w:after="0"/>
        <w:ind w:firstLine="0"/>
        <w:rPr>
          <w:rFonts w:ascii="宋体" w:hAnsi="宋体"/>
        </w:rPr>
      </w:pPr>
    </w:p>
    <w:p w:rsidR="00D90060" w:rsidRPr="00ED6D29" w:rsidRDefault="00D90060" w:rsidP="00D90060">
      <w:pPr>
        <w:pStyle w:val="a3"/>
        <w:spacing w:before="0" w:after="0"/>
        <w:ind w:firstLine="0"/>
        <w:rPr>
          <w:rFonts w:ascii="宋体" w:hAnsi="宋体"/>
        </w:rPr>
      </w:pPr>
    </w:p>
    <w:p w:rsidR="00D90060" w:rsidRPr="00ED6D29" w:rsidRDefault="00D90060" w:rsidP="00D90060">
      <w:pPr>
        <w:pStyle w:val="a3"/>
        <w:spacing w:before="0" w:after="0"/>
        <w:ind w:firstLine="0"/>
        <w:rPr>
          <w:rFonts w:ascii="宋体" w:hAnsi="宋体"/>
        </w:rPr>
      </w:pPr>
    </w:p>
    <w:p w:rsidR="00D90060" w:rsidRPr="00ED6D29" w:rsidRDefault="00D90060" w:rsidP="00D90060">
      <w:pPr>
        <w:pStyle w:val="a3"/>
        <w:spacing w:before="0" w:after="0"/>
        <w:ind w:firstLine="0"/>
        <w:rPr>
          <w:rFonts w:ascii="宋体" w:hAnsi="宋体"/>
        </w:rPr>
      </w:pPr>
    </w:p>
    <w:p w:rsidR="00D90060" w:rsidRPr="00ED6D29" w:rsidRDefault="00D90060" w:rsidP="00D90060">
      <w:pPr>
        <w:pStyle w:val="a3"/>
        <w:spacing w:before="0" w:after="0"/>
        <w:ind w:firstLine="0"/>
        <w:rPr>
          <w:rFonts w:ascii="宋体" w:hAnsi="宋体"/>
        </w:rPr>
      </w:pPr>
    </w:p>
    <w:p w:rsidR="00D90060" w:rsidRDefault="00D90060" w:rsidP="00D90060">
      <w:pPr>
        <w:pStyle w:val="a3"/>
        <w:ind w:firstLine="0"/>
        <w:jc w:val="center"/>
        <w:rPr>
          <w:b/>
          <w:bCs/>
          <w:sz w:val="32"/>
        </w:rPr>
      </w:pPr>
      <w:r w:rsidRPr="00ED6D29">
        <w:rPr>
          <w:rFonts w:hint="eastAsia"/>
          <w:b/>
          <w:bCs/>
          <w:sz w:val="32"/>
        </w:rPr>
        <w:t>江苏</w:t>
      </w:r>
      <w:r w:rsidR="00415A16">
        <w:rPr>
          <w:rFonts w:hint="eastAsia"/>
          <w:b/>
          <w:bCs/>
          <w:sz w:val="32"/>
        </w:rPr>
        <w:t>开放大学</w:t>
      </w:r>
    </w:p>
    <w:p w:rsidR="00D90060" w:rsidRDefault="00D90060" w:rsidP="00D90060">
      <w:pPr>
        <w:pStyle w:val="a3"/>
        <w:ind w:firstLine="0"/>
        <w:jc w:val="center"/>
        <w:rPr>
          <w:b/>
          <w:bCs/>
          <w:sz w:val="32"/>
        </w:rPr>
      </w:pPr>
    </w:p>
    <w:p w:rsidR="00D90060" w:rsidRDefault="00D90060" w:rsidP="00D90060">
      <w:pPr>
        <w:pStyle w:val="a3"/>
        <w:ind w:firstLine="0"/>
        <w:jc w:val="center"/>
        <w:rPr>
          <w:b/>
          <w:bCs/>
          <w:sz w:val="32"/>
        </w:rPr>
      </w:pPr>
    </w:p>
    <w:p w:rsidR="00D90060" w:rsidRPr="00ED6D29" w:rsidRDefault="00D90060" w:rsidP="00D90060">
      <w:pPr>
        <w:pStyle w:val="a3"/>
        <w:ind w:firstLine="0"/>
        <w:jc w:val="center"/>
        <w:rPr>
          <w:b/>
          <w:bCs/>
          <w:sz w:val="32"/>
        </w:rPr>
      </w:pPr>
    </w:p>
    <w:p w:rsidR="00F9007C" w:rsidRPr="00ED6D29" w:rsidRDefault="00F9007C" w:rsidP="00983F31">
      <w:pPr>
        <w:pStyle w:val="a3"/>
        <w:spacing w:before="0" w:after="0"/>
        <w:ind w:firstLineChars="200" w:firstLine="562"/>
        <w:rPr>
          <w:rFonts w:ascii="宋体" w:hAnsi="宋体"/>
          <w:b/>
          <w:sz w:val="28"/>
          <w:szCs w:val="28"/>
        </w:rPr>
      </w:pPr>
      <w:r w:rsidRPr="00ED6D29">
        <w:rPr>
          <w:rFonts w:ascii="宋体" w:hAnsi="宋体" w:hint="eastAsia"/>
          <w:b/>
          <w:sz w:val="28"/>
          <w:szCs w:val="28"/>
        </w:rPr>
        <w:t>特别提示：</w:t>
      </w:r>
    </w:p>
    <w:p w:rsidR="00F9007C" w:rsidRPr="00ED6D29" w:rsidRDefault="00F9007C" w:rsidP="00983F31">
      <w:pPr>
        <w:pStyle w:val="a3"/>
        <w:spacing w:before="0" w:after="0"/>
        <w:ind w:firstLineChars="200" w:firstLine="562"/>
        <w:rPr>
          <w:rFonts w:ascii="宋体" w:hAnsi="宋体"/>
          <w:b/>
          <w:sz w:val="28"/>
          <w:szCs w:val="28"/>
        </w:rPr>
      </w:pPr>
      <w:r w:rsidRPr="00ED6D29">
        <w:rPr>
          <w:rFonts w:ascii="宋体" w:hAnsi="宋体" w:hint="eastAsia"/>
          <w:b/>
          <w:sz w:val="28"/>
          <w:szCs w:val="28"/>
        </w:rPr>
        <w:t>1.请投标人认真阅读招标文件，严格按照招标文件要求制作投标文件，如对招标文件内容和要求有疑问，请电话咨询或书面质疑，以避免投标无效；</w:t>
      </w:r>
    </w:p>
    <w:p w:rsidR="00F9007C" w:rsidRPr="00ED6D29" w:rsidRDefault="00F9007C" w:rsidP="00983F31">
      <w:pPr>
        <w:pStyle w:val="a3"/>
        <w:spacing w:before="0" w:after="0"/>
        <w:ind w:firstLineChars="200" w:firstLine="562"/>
        <w:rPr>
          <w:rFonts w:ascii="宋体" w:hAnsi="宋体"/>
          <w:b/>
          <w:sz w:val="28"/>
          <w:szCs w:val="28"/>
        </w:rPr>
      </w:pPr>
      <w:r w:rsidRPr="00ED6D29">
        <w:rPr>
          <w:rFonts w:ascii="宋体" w:hAnsi="宋体" w:hint="eastAsia"/>
          <w:b/>
          <w:sz w:val="28"/>
          <w:szCs w:val="28"/>
        </w:rPr>
        <w:t>2.招标公告与招标文件不一致的条款以招标文件为准;</w:t>
      </w:r>
    </w:p>
    <w:p w:rsidR="00F9007C" w:rsidRDefault="00F9007C" w:rsidP="00983F31">
      <w:pPr>
        <w:pStyle w:val="a3"/>
        <w:spacing w:before="0" w:after="0"/>
        <w:ind w:firstLineChars="200" w:firstLine="562"/>
        <w:rPr>
          <w:rFonts w:ascii="宋体" w:hAnsi="宋体"/>
          <w:b/>
          <w:sz w:val="28"/>
          <w:szCs w:val="28"/>
        </w:rPr>
      </w:pPr>
      <w:r w:rsidRPr="00ED6D29">
        <w:rPr>
          <w:rFonts w:ascii="宋体" w:hAnsi="宋体" w:hint="eastAsia"/>
          <w:b/>
          <w:sz w:val="28"/>
          <w:szCs w:val="28"/>
        </w:rPr>
        <w:t>3.如发现招标文件存在影响公正评标的条款、项目，请即向招标联系人质疑、指出。</w:t>
      </w:r>
    </w:p>
    <w:p w:rsidR="00E167FC" w:rsidRPr="00A9052B" w:rsidRDefault="00E167FC" w:rsidP="00E167FC">
      <w:pPr>
        <w:adjustRightInd w:val="0"/>
        <w:spacing w:line="360" w:lineRule="auto"/>
        <w:ind w:firstLineChars="200" w:firstLine="562"/>
        <w:jc w:val="left"/>
        <w:textAlignment w:val="baseline"/>
        <w:rPr>
          <w:rFonts w:ascii="宋体" w:hAnsi="宋体"/>
          <w:b/>
          <w:kern w:val="0"/>
          <w:sz w:val="28"/>
          <w:szCs w:val="28"/>
        </w:rPr>
      </w:pPr>
      <w:r w:rsidRPr="00A9052B">
        <w:rPr>
          <w:rFonts w:ascii="宋体" w:hAnsi="宋体" w:hint="eastAsia"/>
          <w:b/>
          <w:kern w:val="0"/>
          <w:sz w:val="28"/>
          <w:szCs w:val="28"/>
        </w:rPr>
        <w:t>4.有恶意串标、提供虚假材料、中标后不按要求履约等行为的供应商将被列入学校采购黑名单，三年之内不能参加学校任何招投标活动，情节严重的，将向省采购中心投诉。</w:t>
      </w:r>
    </w:p>
    <w:p w:rsidR="00E167FC" w:rsidRPr="00E167FC" w:rsidRDefault="00E167FC" w:rsidP="00983F31">
      <w:pPr>
        <w:pStyle w:val="a3"/>
        <w:spacing w:before="0" w:after="0"/>
        <w:ind w:firstLineChars="200" w:firstLine="562"/>
        <w:rPr>
          <w:rFonts w:ascii="宋体" w:hAnsi="宋体"/>
          <w:b/>
          <w:sz w:val="28"/>
          <w:szCs w:val="28"/>
        </w:rPr>
      </w:pPr>
    </w:p>
    <w:p w:rsidR="00D90060" w:rsidRPr="00F9007C" w:rsidRDefault="00D90060" w:rsidP="00983F31">
      <w:pPr>
        <w:spacing w:line="360" w:lineRule="auto"/>
        <w:ind w:firstLineChars="200" w:firstLine="482"/>
        <w:rPr>
          <w:b/>
          <w:sz w:val="24"/>
        </w:rPr>
      </w:pPr>
      <w:r w:rsidRPr="00F9007C">
        <w:rPr>
          <w:rFonts w:hint="eastAsia"/>
          <w:b/>
          <w:sz w:val="24"/>
        </w:rPr>
        <w:t>一、招标项目名称</w:t>
      </w:r>
    </w:p>
    <w:p w:rsidR="00D90060" w:rsidRPr="00A7677A" w:rsidRDefault="00F9007C" w:rsidP="00A7677A">
      <w:pPr>
        <w:spacing w:line="360" w:lineRule="auto"/>
        <w:ind w:firstLineChars="200" w:firstLine="560"/>
        <w:rPr>
          <w:sz w:val="28"/>
          <w:szCs w:val="28"/>
        </w:rPr>
      </w:pPr>
      <w:r w:rsidRPr="00A7677A">
        <w:rPr>
          <w:rFonts w:hint="eastAsia"/>
          <w:sz w:val="28"/>
          <w:szCs w:val="28"/>
        </w:rPr>
        <w:t>江苏</w:t>
      </w:r>
      <w:r w:rsidR="006B49E1">
        <w:rPr>
          <w:rFonts w:hint="eastAsia"/>
          <w:sz w:val="28"/>
          <w:szCs w:val="28"/>
        </w:rPr>
        <w:t>开放大学</w:t>
      </w:r>
      <w:r w:rsidR="001566DB" w:rsidRPr="001566DB">
        <w:rPr>
          <w:rFonts w:hint="eastAsia"/>
          <w:sz w:val="28"/>
          <w:szCs w:val="28"/>
        </w:rPr>
        <w:t>16</w:t>
      </w:r>
      <w:r w:rsidR="001566DB" w:rsidRPr="001566DB">
        <w:rPr>
          <w:sz w:val="28"/>
          <w:szCs w:val="28"/>
        </w:rPr>
        <w:t>楼</w:t>
      </w:r>
      <w:r w:rsidR="001566DB" w:rsidRPr="001566DB">
        <w:rPr>
          <w:rFonts w:hint="eastAsia"/>
          <w:sz w:val="28"/>
          <w:szCs w:val="28"/>
        </w:rPr>
        <w:t>会议室音视频</w:t>
      </w:r>
      <w:r w:rsidR="001566DB" w:rsidRPr="001566DB">
        <w:rPr>
          <w:sz w:val="28"/>
          <w:szCs w:val="28"/>
        </w:rPr>
        <w:t>采购及相关服务</w:t>
      </w:r>
      <w:r w:rsidR="00D90060" w:rsidRPr="00A7677A">
        <w:rPr>
          <w:rFonts w:hint="eastAsia"/>
          <w:sz w:val="28"/>
          <w:szCs w:val="28"/>
        </w:rPr>
        <w:t>。</w:t>
      </w:r>
    </w:p>
    <w:p w:rsidR="00D90060" w:rsidRPr="00F9007C" w:rsidRDefault="00D90060" w:rsidP="00983F31">
      <w:pPr>
        <w:spacing w:line="360" w:lineRule="auto"/>
        <w:ind w:firstLineChars="200" w:firstLine="482"/>
        <w:rPr>
          <w:b/>
          <w:sz w:val="24"/>
        </w:rPr>
      </w:pPr>
      <w:r w:rsidRPr="00F9007C">
        <w:rPr>
          <w:rFonts w:hint="eastAsia"/>
          <w:b/>
          <w:sz w:val="24"/>
        </w:rPr>
        <w:t>二、招标采购项目说明及主要内容</w:t>
      </w:r>
    </w:p>
    <w:p w:rsidR="00F9007C" w:rsidRPr="00E167FC" w:rsidRDefault="00322850" w:rsidP="00E167FC">
      <w:pPr>
        <w:tabs>
          <w:tab w:val="left" w:pos="420"/>
        </w:tabs>
        <w:spacing w:line="360" w:lineRule="auto"/>
        <w:ind w:firstLineChars="200" w:firstLine="560"/>
        <w:rPr>
          <w:rFonts w:ascii="宋体" w:hAnsi="宋体" w:cs="宋体"/>
          <w:sz w:val="28"/>
          <w:szCs w:val="28"/>
        </w:rPr>
      </w:pPr>
      <w:r w:rsidRPr="00E167FC">
        <w:rPr>
          <w:rFonts w:ascii="宋体" w:hAnsi="宋体" w:hint="eastAsia"/>
          <w:sz w:val="28"/>
          <w:szCs w:val="28"/>
        </w:rPr>
        <w:t>数量：</w:t>
      </w:r>
      <w:r w:rsidR="00A7677A" w:rsidRPr="00E167FC">
        <w:rPr>
          <w:rFonts w:ascii="宋体" w:hAnsi="宋体" w:hint="eastAsia"/>
          <w:sz w:val="28"/>
          <w:szCs w:val="28"/>
        </w:rPr>
        <w:t>1</w:t>
      </w:r>
      <w:r w:rsidRPr="00E167FC">
        <w:rPr>
          <w:rFonts w:ascii="宋体" w:hAnsi="宋体" w:hint="eastAsia"/>
          <w:sz w:val="28"/>
          <w:szCs w:val="28"/>
        </w:rPr>
        <w:t>套。</w:t>
      </w:r>
      <w:r w:rsidR="00F9007C" w:rsidRPr="00E167FC">
        <w:rPr>
          <w:rFonts w:ascii="宋体" w:hAnsi="宋体" w:hint="eastAsia"/>
          <w:sz w:val="28"/>
          <w:szCs w:val="28"/>
        </w:rPr>
        <w:t>项目预算</w:t>
      </w:r>
      <w:r w:rsidR="00FF77A3" w:rsidRPr="00E167FC">
        <w:rPr>
          <w:rFonts w:ascii="宋体" w:hAnsi="宋体" w:hint="eastAsia"/>
          <w:sz w:val="28"/>
          <w:szCs w:val="28"/>
        </w:rPr>
        <w:t>：</w:t>
      </w:r>
      <w:r w:rsidR="001566DB">
        <w:rPr>
          <w:rFonts w:ascii="宋体" w:hAnsi="宋体" w:hint="eastAsia"/>
          <w:sz w:val="28"/>
          <w:szCs w:val="28"/>
        </w:rPr>
        <w:t>50</w:t>
      </w:r>
      <w:r w:rsidR="00F9007C" w:rsidRPr="00E167FC">
        <w:rPr>
          <w:rFonts w:ascii="宋体" w:hAnsi="宋体" w:hint="eastAsia"/>
          <w:sz w:val="28"/>
          <w:szCs w:val="28"/>
        </w:rPr>
        <w:t>万元整。</w:t>
      </w:r>
    </w:p>
    <w:p w:rsidR="00E167FC" w:rsidRPr="00CD2B6E" w:rsidRDefault="00D90060" w:rsidP="00E167FC">
      <w:pPr>
        <w:spacing w:line="360" w:lineRule="auto"/>
        <w:ind w:firstLineChars="200" w:firstLine="482"/>
        <w:rPr>
          <w:b/>
          <w:sz w:val="24"/>
        </w:rPr>
      </w:pPr>
      <w:r w:rsidRPr="00F9007C">
        <w:rPr>
          <w:rFonts w:hint="eastAsia"/>
          <w:b/>
          <w:sz w:val="24"/>
        </w:rPr>
        <w:t>三、</w:t>
      </w:r>
      <w:r w:rsidR="00E167FC" w:rsidRPr="00CD2B6E">
        <w:rPr>
          <w:rFonts w:hint="eastAsia"/>
          <w:b/>
          <w:sz w:val="24"/>
        </w:rPr>
        <w:t>投标人资质要求：</w:t>
      </w:r>
    </w:p>
    <w:p w:rsidR="00E167FC" w:rsidRPr="00D72846" w:rsidRDefault="00E167FC" w:rsidP="00E167FC">
      <w:pPr>
        <w:spacing w:line="360" w:lineRule="auto"/>
        <w:ind w:firstLineChars="200" w:firstLine="480"/>
        <w:rPr>
          <w:sz w:val="24"/>
        </w:rPr>
      </w:pPr>
      <w:r>
        <w:rPr>
          <w:rFonts w:hint="eastAsia"/>
          <w:sz w:val="24"/>
        </w:rPr>
        <w:t>（一）</w:t>
      </w:r>
      <w:r w:rsidRPr="00D72846">
        <w:rPr>
          <w:rFonts w:hint="eastAsia"/>
          <w:sz w:val="24"/>
        </w:rPr>
        <w:t>参加本次采购活动应当符合《中华人民共和国政府采购法》第二十二条的规定，并具备下列条件：</w:t>
      </w:r>
    </w:p>
    <w:p w:rsidR="00E167FC" w:rsidRPr="00D72846" w:rsidRDefault="00E167FC" w:rsidP="00E167FC">
      <w:pPr>
        <w:spacing w:line="360" w:lineRule="auto"/>
        <w:ind w:firstLineChars="200" w:firstLine="480"/>
        <w:rPr>
          <w:sz w:val="24"/>
        </w:rPr>
      </w:pPr>
      <w:r w:rsidRPr="00D72846">
        <w:rPr>
          <w:rFonts w:hint="eastAsia"/>
          <w:sz w:val="24"/>
        </w:rPr>
        <w:t>（</w:t>
      </w:r>
      <w:r w:rsidRPr="00D72846">
        <w:rPr>
          <w:rFonts w:hint="eastAsia"/>
          <w:sz w:val="24"/>
        </w:rPr>
        <w:t>1</w:t>
      </w:r>
      <w:r w:rsidRPr="00D72846">
        <w:rPr>
          <w:rFonts w:hint="eastAsia"/>
          <w:sz w:val="24"/>
        </w:rPr>
        <w:t>）具有独立承担民事责任的能力（请提供法人或者其他组织的营业执照等证明文件，自然人的身份证明）；</w:t>
      </w:r>
    </w:p>
    <w:p w:rsidR="00E167FC" w:rsidRPr="00D72846" w:rsidRDefault="00E167FC" w:rsidP="00E167FC">
      <w:pPr>
        <w:spacing w:line="360" w:lineRule="auto"/>
        <w:ind w:firstLineChars="200" w:firstLine="480"/>
        <w:rPr>
          <w:sz w:val="24"/>
        </w:rPr>
      </w:pPr>
      <w:r w:rsidRPr="00D72846">
        <w:rPr>
          <w:rFonts w:hint="eastAsia"/>
          <w:sz w:val="24"/>
        </w:rPr>
        <w:t>（</w:t>
      </w:r>
      <w:r w:rsidRPr="00D72846">
        <w:rPr>
          <w:rFonts w:hint="eastAsia"/>
          <w:sz w:val="24"/>
        </w:rPr>
        <w:t>2</w:t>
      </w:r>
      <w:r w:rsidRPr="00D72846">
        <w:rPr>
          <w:rFonts w:hint="eastAsia"/>
          <w:sz w:val="24"/>
        </w:rPr>
        <w:t>）具有良好的商业信誉和健全的财务会计制度（请提供财务状况报告）；</w:t>
      </w:r>
    </w:p>
    <w:p w:rsidR="001566DB" w:rsidRDefault="00E167FC" w:rsidP="00E167FC">
      <w:pPr>
        <w:spacing w:line="360" w:lineRule="auto"/>
        <w:ind w:firstLineChars="200" w:firstLine="480"/>
        <w:rPr>
          <w:sz w:val="24"/>
        </w:rPr>
        <w:sectPr w:rsidR="001566DB">
          <w:pgSz w:w="11906" w:h="16838"/>
          <w:pgMar w:top="1440" w:right="1800" w:bottom="1440" w:left="1800" w:header="851" w:footer="992" w:gutter="0"/>
          <w:cols w:space="425"/>
          <w:docGrid w:type="lines" w:linePitch="312"/>
        </w:sectPr>
      </w:pPr>
      <w:r w:rsidRPr="00D72846">
        <w:rPr>
          <w:rFonts w:hint="eastAsia"/>
          <w:sz w:val="24"/>
        </w:rPr>
        <w:t>（</w:t>
      </w:r>
      <w:r w:rsidRPr="00D72846">
        <w:rPr>
          <w:rFonts w:hint="eastAsia"/>
          <w:sz w:val="24"/>
        </w:rPr>
        <w:t>3</w:t>
      </w:r>
      <w:r w:rsidRPr="00D72846">
        <w:rPr>
          <w:rFonts w:hint="eastAsia"/>
          <w:sz w:val="24"/>
        </w:rPr>
        <w:t>）具有履行合同所必需的设备和专业技术能力（请提供具备履行合同所</w:t>
      </w:r>
    </w:p>
    <w:p w:rsidR="00E167FC" w:rsidRPr="00D72846" w:rsidRDefault="00E167FC" w:rsidP="00E167FC">
      <w:pPr>
        <w:spacing w:line="360" w:lineRule="auto"/>
        <w:ind w:firstLineChars="200" w:firstLine="480"/>
        <w:rPr>
          <w:sz w:val="24"/>
        </w:rPr>
      </w:pPr>
      <w:r w:rsidRPr="00D72846">
        <w:rPr>
          <w:rFonts w:hint="eastAsia"/>
          <w:sz w:val="24"/>
        </w:rPr>
        <w:lastRenderedPageBreak/>
        <w:t>必需的设备和专业技术能力的证明材料）；</w:t>
      </w:r>
    </w:p>
    <w:p w:rsidR="00E167FC" w:rsidRPr="00D72846" w:rsidRDefault="00E167FC" w:rsidP="00E167FC">
      <w:pPr>
        <w:spacing w:line="360" w:lineRule="auto"/>
        <w:ind w:firstLineChars="200" w:firstLine="480"/>
        <w:rPr>
          <w:sz w:val="24"/>
        </w:rPr>
      </w:pPr>
      <w:r w:rsidRPr="00D72846">
        <w:rPr>
          <w:rFonts w:hint="eastAsia"/>
          <w:sz w:val="24"/>
        </w:rPr>
        <w:t>（</w:t>
      </w:r>
      <w:r w:rsidRPr="00D72846">
        <w:rPr>
          <w:rFonts w:hint="eastAsia"/>
          <w:sz w:val="24"/>
        </w:rPr>
        <w:t>4</w:t>
      </w:r>
      <w:r w:rsidRPr="00D72846">
        <w:rPr>
          <w:rFonts w:hint="eastAsia"/>
          <w:sz w:val="24"/>
        </w:rPr>
        <w:t>）有依法缴纳税收和社会保障资金的良好记录（请提供依法缴纳税收和社会保障资金的相关材料</w:t>
      </w:r>
      <w:r w:rsidRPr="00D72846">
        <w:rPr>
          <w:rFonts w:hint="eastAsia"/>
          <w:sz w:val="24"/>
        </w:rPr>
        <w:t>)</w:t>
      </w:r>
      <w:r w:rsidRPr="00D72846">
        <w:rPr>
          <w:rFonts w:hint="eastAsia"/>
          <w:sz w:val="24"/>
        </w:rPr>
        <w:t>；</w:t>
      </w:r>
    </w:p>
    <w:p w:rsidR="00E167FC" w:rsidRPr="00D72846" w:rsidRDefault="00E167FC" w:rsidP="00E167FC">
      <w:pPr>
        <w:spacing w:line="360" w:lineRule="auto"/>
        <w:ind w:firstLineChars="200" w:firstLine="480"/>
        <w:rPr>
          <w:sz w:val="24"/>
        </w:rPr>
      </w:pPr>
      <w:r w:rsidRPr="00D72846">
        <w:rPr>
          <w:rFonts w:hint="eastAsia"/>
          <w:sz w:val="24"/>
        </w:rPr>
        <w:t>（</w:t>
      </w:r>
      <w:r w:rsidRPr="00D72846">
        <w:rPr>
          <w:rFonts w:hint="eastAsia"/>
          <w:sz w:val="24"/>
        </w:rPr>
        <w:t>5</w:t>
      </w:r>
      <w:r w:rsidRPr="00D72846">
        <w:rPr>
          <w:rFonts w:hint="eastAsia"/>
          <w:sz w:val="24"/>
        </w:rPr>
        <w:t>）参加政府采购活动前三年内，在经营活动中没有重大违法记录（请提供参加政府采购活动前</w:t>
      </w:r>
      <w:r w:rsidRPr="00D72846">
        <w:rPr>
          <w:rFonts w:hint="eastAsia"/>
          <w:sz w:val="24"/>
        </w:rPr>
        <w:t>3</w:t>
      </w:r>
      <w:r w:rsidRPr="00D72846">
        <w:rPr>
          <w:rFonts w:hint="eastAsia"/>
          <w:sz w:val="24"/>
        </w:rPr>
        <w:t>年内在经营活动中没有重大违法记录的书面声明）；</w:t>
      </w:r>
    </w:p>
    <w:p w:rsidR="00E167FC" w:rsidRDefault="00E167FC" w:rsidP="00E167FC">
      <w:pPr>
        <w:spacing w:line="360" w:lineRule="auto"/>
        <w:ind w:firstLineChars="200" w:firstLine="480"/>
        <w:rPr>
          <w:sz w:val="24"/>
        </w:rPr>
      </w:pPr>
      <w:r w:rsidRPr="00D72846">
        <w:rPr>
          <w:rFonts w:hint="eastAsia"/>
          <w:sz w:val="24"/>
        </w:rPr>
        <w:t>（</w:t>
      </w:r>
      <w:r w:rsidRPr="00D72846">
        <w:rPr>
          <w:rFonts w:hint="eastAsia"/>
          <w:sz w:val="24"/>
        </w:rPr>
        <w:t>6</w:t>
      </w:r>
      <w:r w:rsidRPr="00D72846">
        <w:rPr>
          <w:rFonts w:hint="eastAsia"/>
          <w:sz w:val="24"/>
        </w:rPr>
        <w:t>）法</w:t>
      </w:r>
      <w:r w:rsidRPr="00D72846">
        <w:rPr>
          <w:sz w:val="24"/>
        </w:rPr>
        <w:t>律、行政法规规定的其他条件</w:t>
      </w:r>
    </w:p>
    <w:p w:rsidR="00E167FC" w:rsidRDefault="00E167FC" w:rsidP="00E167FC">
      <w:pPr>
        <w:spacing w:line="360" w:lineRule="auto"/>
        <w:ind w:firstLineChars="200" w:firstLine="480"/>
        <w:rPr>
          <w:sz w:val="24"/>
        </w:rPr>
      </w:pPr>
      <w:r>
        <w:rPr>
          <w:rFonts w:hint="eastAsia"/>
          <w:sz w:val="24"/>
        </w:rPr>
        <w:t>（二）</w:t>
      </w:r>
      <w:r w:rsidRPr="00C70B30">
        <w:rPr>
          <w:rFonts w:hint="eastAsia"/>
          <w:sz w:val="24"/>
        </w:rPr>
        <w:t>采购人根据采购项目的特殊要求规定的特定</w:t>
      </w:r>
      <w:r>
        <w:rPr>
          <w:rFonts w:hint="eastAsia"/>
          <w:sz w:val="24"/>
        </w:rPr>
        <w:t>条件：</w:t>
      </w:r>
      <w:r w:rsidR="007118B8">
        <w:rPr>
          <w:sz w:val="24"/>
        </w:rPr>
        <w:t xml:space="preserve"> </w:t>
      </w:r>
    </w:p>
    <w:p w:rsidR="006B49E1" w:rsidRDefault="006B49E1" w:rsidP="006B49E1">
      <w:pPr>
        <w:spacing w:line="360" w:lineRule="auto"/>
        <w:ind w:firstLineChars="200" w:firstLine="480"/>
        <w:rPr>
          <w:sz w:val="24"/>
        </w:rPr>
      </w:pPr>
      <w:r w:rsidRPr="006B49E1">
        <w:rPr>
          <w:rFonts w:hint="eastAsia"/>
          <w:sz w:val="24"/>
        </w:rPr>
        <w:t>投标人应具备中国演艺设备技术协会颁发的专业音响工程综合技术能力二级（含）以上资质。</w:t>
      </w:r>
    </w:p>
    <w:p w:rsidR="00E167FC" w:rsidRDefault="00E167FC" w:rsidP="006B49E1">
      <w:pPr>
        <w:spacing w:line="360" w:lineRule="auto"/>
        <w:ind w:firstLineChars="200" w:firstLine="480"/>
        <w:rPr>
          <w:sz w:val="24"/>
        </w:rPr>
      </w:pPr>
      <w:r>
        <w:rPr>
          <w:rFonts w:hint="eastAsia"/>
          <w:sz w:val="24"/>
        </w:rPr>
        <w:t>（三）</w:t>
      </w:r>
      <w:r w:rsidRPr="00FF2461">
        <w:rPr>
          <w:rFonts w:hint="eastAsia"/>
          <w:sz w:val="24"/>
        </w:rPr>
        <w:t>本项目不接受联合体</w:t>
      </w:r>
      <w:r w:rsidR="008E6515">
        <w:rPr>
          <w:rFonts w:hint="eastAsia"/>
          <w:sz w:val="24"/>
        </w:rPr>
        <w:t>投标</w:t>
      </w:r>
      <w:r w:rsidRPr="00FF2461">
        <w:rPr>
          <w:rFonts w:hint="eastAsia"/>
          <w:sz w:val="24"/>
        </w:rPr>
        <w:t>。</w:t>
      </w:r>
    </w:p>
    <w:p w:rsidR="00E167FC" w:rsidRPr="00C96C49" w:rsidRDefault="00C96C49" w:rsidP="00C96C49">
      <w:pPr>
        <w:spacing w:line="360" w:lineRule="auto"/>
        <w:ind w:firstLineChars="200" w:firstLine="482"/>
        <w:rPr>
          <w:b/>
          <w:sz w:val="24"/>
        </w:rPr>
      </w:pPr>
      <w:r>
        <w:rPr>
          <w:b/>
          <w:sz w:val="24"/>
        </w:rPr>
        <w:t>四</w:t>
      </w:r>
      <w:r w:rsidR="00E167FC" w:rsidRPr="00C96C49">
        <w:rPr>
          <w:rFonts w:hint="eastAsia"/>
          <w:b/>
          <w:sz w:val="24"/>
        </w:rPr>
        <w:t>、</w:t>
      </w:r>
      <w:r w:rsidR="00E167FC" w:rsidRPr="00C96C49">
        <w:rPr>
          <w:b/>
          <w:sz w:val="24"/>
        </w:rPr>
        <w:t>报价及付款条件</w:t>
      </w:r>
      <w:r w:rsidR="00E167FC" w:rsidRPr="00C96C49">
        <w:rPr>
          <w:rFonts w:hint="eastAsia"/>
          <w:b/>
          <w:sz w:val="24"/>
        </w:rPr>
        <w:t>：</w:t>
      </w:r>
    </w:p>
    <w:p w:rsidR="00E167FC" w:rsidRPr="00D72846" w:rsidRDefault="00E167FC" w:rsidP="00E167FC">
      <w:pPr>
        <w:spacing w:line="360" w:lineRule="auto"/>
        <w:rPr>
          <w:sz w:val="24"/>
        </w:rPr>
      </w:pPr>
      <w:r w:rsidRPr="00D72846">
        <w:rPr>
          <w:rFonts w:hint="eastAsia"/>
          <w:sz w:val="24"/>
        </w:rPr>
        <w:t xml:space="preserve">    </w:t>
      </w:r>
      <w:r>
        <w:rPr>
          <w:sz w:val="24"/>
        </w:rPr>
        <w:t>（一）投标报价为一次性报价方式，包括产品本身价格、安装费、</w:t>
      </w:r>
      <w:r w:rsidRPr="00D72846">
        <w:rPr>
          <w:sz w:val="24"/>
        </w:rPr>
        <w:t>运输费、验收费、技术服务费（包括技术资料、图纸提供等）、伴随服务及因产品本身及供货相关的各种税金等全部费用。</w:t>
      </w:r>
    </w:p>
    <w:p w:rsidR="00E167FC" w:rsidRPr="00D72846" w:rsidRDefault="00E167FC" w:rsidP="00E167FC">
      <w:pPr>
        <w:spacing w:line="360" w:lineRule="auto"/>
        <w:rPr>
          <w:sz w:val="24"/>
        </w:rPr>
      </w:pPr>
      <w:r w:rsidRPr="00D72846">
        <w:rPr>
          <w:rFonts w:hint="eastAsia"/>
          <w:sz w:val="24"/>
        </w:rPr>
        <w:t xml:space="preserve">    </w:t>
      </w:r>
      <w:r w:rsidRPr="00D72846">
        <w:rPr>
          <w:sz w:val="24"/>
        </w:rPr>
        <w:t>（二）学校不提供预付款，所有货物全部到货，且验收合格后付款。</w:t>
      </w:r>
    </w:p>
    <w:p w:rsidR="00E167FC" w:rsidRPr="00D72846" w:rsidRDefault="00E167FC" w:rsidP="00E167FC">
      <w:pPr>
        <w:spacing w:line="360" w:lineRule="auto"/>
        <w:rPr>
          <w:sz w:val="24"/>
        </w:rPr>
      </w:pPr>
      <w:r w:rsidRPr="00D72846">
        <w:rPr>
          <w:rFonts w:hint="eastAsia"/>
          <w:sz w:val="24"/>
        </w:rPr>
        <w:t xml:space="preserve">    </w:t>
      </w:r>
      <w:r w:rsidRPr="00D72846">
        <w:rPr>
          <w:sz w:val="24"/>
        </w:rPr>
        <w:t>（三）报价单位需对上述项目全部报价，最低价不作为中标保证（在密封的文件上注明所投项目）。</w:t>
      </w:r>
    </w:p>
    <w:p w:rsidR="00E167FC" w:rsidRPr="00C96C49" w:rsidRDefault="00C96C49" w:rsidP="00C96C49">
      <w:pPr>
        <w:spacing w:line="360" w:lineRule="auto"/>
        <w:ind w:firstLineChars="200" w:firstLine="482"/>
        <w:rPr>
          <w:b/>
          <w:sz w:val="24"/>
        </w:rPr>
      </w:pPr>
      <w:r>
        <w:rPr>
          <w:b/>
          <w:sz w:val="24"/>
        </w:rPr>
        <w:t>五</w:t>
      </w:r>
      <w:r w:rsidR="00E167FC" w:rsidRPr="00C96C49">
        <w:rPr>
          <w:rFonts w:hint="eastAsia"/>
          <w:b/>
          <w:sz w:val="24"/>
        </w:rPr>
        <w:t>、项目有关要求：</w:t>
      </w:r>
    </w:p>
    <w:p w:rsidR="00A7677A" w:rsidRDefault="00A7677A" w:rsidP="00C96C49">
      <w:pPr>
        <w:spacing w:line="360" w:lineRule="auto"/>
        <w:ind w:firstLineChars="200" w:firstLine="482"/>
        <w:rPr>
          <w:b/>
          <w:sz w:val="24"/>
        </w:rPr>
      </w:pPr>
      <w:r w:rsidRPr="00E167FC">
        <w:rPr>
          <w:rFonts w:hint="eastAsia"/>
          <w:b/>
          <w:sz w:val="24"/>
        </w:rPr>
        <w:t>1</w:t>
      </w:r>
      <w:r w:rsidRPr="00E167FC">
        <w:rPr>
          <w:rFonts w:hint="eastAsia"/>
          <w:b/>
          <w:sz w:val="24"/>
        </w:rPr>
        <w:t>、技术要求：</w:t>
      </w:r>
    </w:p>
    <w:p w:rsidR="001566DB" w:rsidRDefault="001566DB" w:rsidP="00C96C49">
      <w:pPr>
        <w:spacing w:line="360" w:lineRule="auto"/>
        <w:ind w:firstLineChars="200" w:firstLine="482"/>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331"/>
        <w:gridCol w:w="259"/>
        <w:gridCol w:w="537"/>
        <w:gridCol w:w="537"/>
        <w:gridCol w:w="216"/>
        <w:gridCol w:w="376"/>
        <w:gridCol w:w="5734"/>
      </w:tblGrid>
      <w:tr w:rsidR="001566DB" w:rsidRPr="00DA4866" w:rsidTr="00C05526">
        <w:trPr>
          <w:trHeight w:val="540"/>
        </w:trPr>
        <w:tc>
          <w:tcPr>
            <w:tcW w:w="5000" w:type="pct"/>
            <w:gridSpan w:val="8"/>
            <w:shd w:val="clear" w:color="auto" w:fill="auto"/>
            <w:noWrap/>
            <w:vAlign w:val="center"/>
            <w:hideMark/>
          </w:tcPr>
          <w:p w:rsidR="001566DB" w:rsidRPr="00DA4866" w:rsidRDefault="001566DB" w:rsidP="001566DB">
            <w:pPr>
              <w:widowControl/>
              <w:jc w:val="left"/>
              <w:rPr>
                <w:rFonts w:ascii="宋体" w:hAnsi="宋体" w:cs="宋体"/>
                <w:b/>
                <w:bCs/>
                <w:kern w:val="0"/>
                <w:szCs w:val="21"/>
              </w:rPr>
            </w:pPr>
            <w:r w:rsidRPr="00DA4866">
              <w:rPr>
                <w:rFonts w:ascii="宋体" w:hAnsi="宋体" w:cs="宋体" w:hint="eastAsia"/>
                <w:b/>
                <w:bCs/>
                <w:kern w:val="0"/>
                <w:szCs w:val="21"/>
              </w:rPr>
              <w:t>一、专业扩声系统</w:t>
            </w:r>
          </w:p>
        </w:tc>
      </w:tr>
      <w:tr w:rsidR="00C05526" w:rsidRPr="00DA4866" w:rsidTr="00C05526">
        <w:trPr>
          <w:trHeight w:val="540"/>
        </w:trPr>
        <w:tc>
          <w:tcPr>
            <w:tcW w:w="186" w:type="pct"/>
            <w:shd w:val="clear" w:color="auto" w:fill="auto"/>
            <w:noWrap/>
            <w:vAlign w:val="center"/>
            <w:hideMark/>
          </w:tcPr>
          <w:p w:rsidR="001566DB" w:rsidRPr="00DA4866" w:rsidRDefault="001566DB" w:rsidP="001566DB">
            <w:pPr>
              <w:widowControl/>
              <w:jc w:val="center"/>
              <w:rPr>
                <w:rFonts w:ascii="宋体" w:hAnsi="宋体" w:cs="宋体"/>
                <w:b/>
                <w:bCs/>
                <w:kern w:val="0"/>
                <w:szCs w:val="21"/>
              </w:rPr>
            </w:pPr>
            <w:r w:rsidRPr="00DA4866">
              <w:rPr>
                <w:rFonts w:ascii="宋体" w:hAnsi="宋体" w:cs="宋体" w:hint="eastAsia"/>
                <w:b/>
                <w:bCs/>
                <w:kern w:val="0"/>
                <w:szCs w:val="21"/>
              </w:rPr>
              <w:t>序号</w:t>
            </w:r>
          </w:p>
        </w:tc>
        <w:tc>
          <w:tcPr>
            <w:tcW w:w="428" w:type="pct"/>
            <w:gridSpan w:val="2"/>
            <w:shd w:val="clear" w:color="auto" w:fill="auto"/>
            <w:vAlign w:val="center"/>
            <w:hideMark/>
          </w:tcPr>
          <w:p w:rsidR="001566DB" w:rsidRPr="00DA4866" w:rsidRDefault="001566DB" w:rsidP="001566DB">
            <w:pPr>
              <w:widowControl/>
              <w:jc w:val="center"/>
              <w:rPr>
                <w:rFonts w:ascii="宋体" w:hAnsi="宋体" w:cs="宋体"/>
                <w:b/>
                <w:bCs/>
                <w:kern w:val="0"/>
                <w:szCs w:val="21"/>
              </w:rPr>
            </w:pPr>
            <w:r w:rsidRPr="00DA4866">
              <w:rPr>
                <w:rFonts w:ascii="宋体" w:hAnsi="宋体" w:cs="宋体" w:hint="eastAsia"/>
                <w:b/>
                <w:bCs/>
                <w:kern w:val="0"/>
                <w:szCs w:val="21"/>
              </w:rPr>
              <w:t>产品名称</w:t>
            </w:r>
          </w:p>
        </w:tc>
        <w:tc>
          <w:tcPr>
            <w:tcW w:w="245" w:type="pct"/>
            <w:shd w:val="clear" w:color="auto" w:fill="auto"/>
            <w:noWrap/>
            <w:vAlign w:val="center"/>
            <w:hideMark/>
          </w:tcPr>
          <w:p w:rsidR="001566DB" w:rsidRPr="00DA4866" w:rsidRDefault="001566DB" w:rsidP="001566DB">
            <w:pPr>
              <w:widowControl/>
              <w:jc w:val="center"/>
              <w:rPr>
                <w:rFonts w:ascii="宋体" w:hAnsi="宋体" w:cs="宋体"/>
                <w:b/>
                <w:bCs/>
                <w:kern w:val="0"/>
                <w:szCs w:val="21"/>
              </w:rPr>
            </w:pPr>
            <w:r w:rsidRPr="00DA4866">
              <w:rPr>
                <w:rFonts w:ascii="宋体" w:hAnsi="宋体" w:cs="宋体" w:hint="eastAsia"/>
                <w:b/>
                <w:bCs/>
                <w:kern w:val="0"/>
                <w:szCs w:val="21"/>
              </w:rPr>
              <w:t>数量</w:t>
            </w:r>
          </w:p>
        </w:tc>
        <w:tc>
          <w:tcPr>
            <w:tcW w:w="306" w:type="pct"/>
            <w:shd w:val="clear" w:color="auto" w:fill="auto"/>
            <w:noWrap/>
            <w:vAlign w:val="center"/>
          </w:tcPr>
          <w:p w:rsidR="001566DB" w:rsidRPr="00DA4866" w:rsidRDefault="001566DB" w:rsidP="001566DB">
            <w:pPr>
              <w:widowControl/>
              <w:jc w:val="center"/>
              <w:rPr>
                <w:rFonts w:ascii="宋体" w:hAnsi="宋体" w:cs="宋体"/>
                <w:b/>
                <w:bCs/>
                <w:kern w:val="0"/>
                <w:szCs w:val="21"/>
              </w:rPr>
            </w:pPr>
            <w:r w:rsidRPr="00DA4866">
              <w:rPr>
                <w:rFonts w:ascii="宋体" w:hAnsi="宋体" w:cs="宋体" w:hint="eastAsia"/>
                <w:b/>
                <w:bCs/>
                <w:kern w:val="0"/>
                <w:szCs w:val="21"/>
              </w:rPr>
              <w:t>单位</w:t>
            </w:r>
          </w:p>
        </w:tc>
        <w:tc>
          <w:tcPr>
            <w:tcW w:w="3834" w:type="pct"/>
            <w:gridSpan w:val="3"/>
            <w:shd w:val="clear" w:color="auto" w:fill="auto"/>
            <w:noWrap/>
            <w:vAlign w:val="center"/>
            <w:hideMark/>
          </w:tcPr>
          <w:p w:rsidR="001566DB" w:rsidRPr="00DA4866" w:rsidRDefault="005411B1" w:rsidP="001566DB">
            <w:pPr>
              <w:widowControl/>
              <w:jc w:val="center"/>
              <w:rPr>
                <w:rFonts w:ascii="宋体" w:hAnsi="宋体" w:cs="宋体"/>
                <w:b/>
                <w:bCs/>
                <w:kern w:val="0"/>
                <w:szCs w:val="21"/>
              </w:rPr>
            </w:pPr>
            <w:r w:rsidRPr="00DA4866">
              <w:rPr>
                <w:rFonts w:ascii="宋体" w:hAnsi="宋体" w:cs="宋体" w:hint="eastAsia"/>
                <w:b/>
                <w:bCs/>
                <w:kern w:val="0"/>
                <w:szCs w:val="21"/>
              </w:rPr>
              <w:t>招标</w:t>
            </w:r>
            <w:r w:rsidR="001566DB" w:rsidRPr="00DA4866">
              <w:rPr>
                <w:rFonts w:ascii="宋体" w:hAnsi="宋体" w:cs="宋体" w:hint="eastAsia"/>
                <w:b/>
                <w:bCs/>
                <w:kern w:val="0"/>
                <w:szCs w:val="21"/>
              </w:rPr>
              <w:t>参数</w:t>
            </w:r>
          </w:p>
        </w:tc>
      </w:tr>
      <w:tr w:rsidR="00C05526" w:rsidRPr="00DA4866" w:rsidTr="00C05526">
        <w:trPr>
          <w:trHeight w:val="2790"/>
        </w:trPr>
        <w:tc>
          <w:tcPr>
            <w:tcW w:w="18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lastRenderedPageBreak/>
              <w:t xml:space="preserve">1 </w:t>
            </w:r>
          </w:p>
        </w:tc>
        <w:tc>
          <w:tcPr>
            <w:tcW w:w="428" w:type="pct"/>
            <w:gridSpan w:val="2"/>
            <w:shd w:val="clear" w:color="auto" w:fill="auto"/>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调音台</w:t>
            </w:r>
          </w:p>
        </w:tc>
        <w:tc>
          <w:tcPr>
            <w:tcW w:w="245"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1 </w:t>
            </w:r>
          </w:p>
        </w:tc>
        <w:tc>
          <w:tcPr>
            <w:tcW w:w="306" w:type="pct"/>
            <w:shd w:val="clear" w:color="auto" w:fill="auto"/>
            <w:noWrap/>
            <w:vAlign w:val="center"/>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台</w:t>
            </w:r>
          </w:p>
        </w:tc>
        <w:tc>
          <w:tcPr>
            <w:tcW w:w="3834" w:type="pct"/>
            <w:gridSpan w:val="3"/>
            <w:shd w:val="clear" w:color="auto" w:fill="auto"/>
            <w:vAlign w:val="center"/>
            <w:hideMark/>
          </w:tcPr>
          <w:p w:rsidR="00BA7486" w:rsidRPr="00BA7486" w:rsidRDefault="00BA7486" w:rsidP="00BA7486">
            <w:pPr>
              <w:widowControl/>
              <w:jc w:val="left"/>
              <w:rPr>
                <w:rFonts w:ascii="宋体" w:hAnsi="宋体" w:cs="宋体"/>
                <w:kern w:val="0"/>
                <w:szCs w:val="21"/>
              </w:rPr>
            </w:pPr>
            <w:r w:rsidRPr="00BA7486">
              <w:rPr>
                <w:rFonts w:ascii="宋体" w:hAnsi="宋体" w:cs="宋体" w:hint="eastAsia"/>
                <w:kern w:val="0"/>
                <w:szCs w:val="21"/>
              </w:rPr>
              <w:t>专业的12通道紧凑型调音台，</w:t>
            </w:r>
            <w:proofErr w:type="gramStart"/>
            <w:r w:rsidRPr="00BA7486">
              <w:rPr>
                <w:rFonts w:ascii="宋体" w:hAnsi="宋体" w:cs="宋体" w:hint="eastAsia"/>
                <w:kern w:val="0"/>
                <w:szCs w:val="21"/>
              </w:rPr>
              <w:t>板载效果</w:t>
            </w:r>
            <w:proofErr w:type="gramEnd"/>
            <w:r w:rsidRPr="00BA7486">
              <w:rPr>
                <w:rFonts w:ascii="宋体" w:hAnsi="宋体" w:cs="宋体" w:hint="eastAsia"/>
                <w:kern w:val="0"/>
                <w:szCs w:val="21"/>
              </w:rPr>
              <w:t>器和USB接口</w:t>
            </w:r>
          </w:p>
          <w:p w:rsidR="00BA7486" w:rsidRPr="00BA7486" w:rsidRDefault="00BA7486" w:rsidP="00BA7486">
            <w:pPr>
              <w:widowControl/>
              <w:jc w:val="left"/>
              <w:rPr>
                <w:rFonts w:ascii="宋体" w:hAnsi="宋体" w:cs="宋体"/>
                <w:kern w:val="0"/>
                <w:szCs w:val="21"/>
              </w:rPr>
            </w:pPr>
            <w:r w:rsidRPr="00BA7486">
              <w:rPr>
                <w:rFonts w:ascii="宋体" w:hAnsi="宋体" w:cs="宋体" w:hint="eastAsia"/>
                <w:kern w:val="0"/>
                <w:szCs w:val="21"/>
              </w:rPr>
              <w:t>6个低噪声，动态出色的Mackie话放，带有LED电平表</w:t>
            </w:r>
          </w:p>
          <w:p w:rsidR="00BA7486" w:rsidRPr="00BA7486" w:rsidRDefault="00BA7486" w:rsidP="00BA7486">
            <w:pPr>
              <w:widowControl/>
              <w:jc w:val="left"/>
              <w:rPr>
                <w:rFonts w:ascii="宋体" w:hAnsi="宋体" w:cs="宋体"/>
                <w:kern w:val="0"/>
                <w:szCs w:val="21"/>
              </w:rPr>
            </w:pPr>
            <w:r w:rsidRPr="00BA7486">
              <w:rPr>
                <w:rFonts w:ascii="宋体" w:hAnsi="宋体" w:cs="宋体" w:hint="eastAsia"/>
                <w:kern w:val="0"/>
                <w:szCs w:val="21"/>
              </w:rPr>
              <w:t>效果器带有16种混响、合唱和延时</w:t>
            </w:r>
          </w:p>
          <w:p w:rsidR="00BA7486" w:rsidRPr="00BA7486" w:rsidRDefault="00BA7486" w:rsidP="00BA7486">
            <w:pPr>
              <w:widowControl/>
              <w:jc w:val="left"/>
              <w:rPr>
                <w:rFonts w:ascii="宋体" w:hAnsi="宋体" w:cs="宋体"/>
                <w:kern w:val="0"/>
                <w:szCs w:val="21"/>
              </w:rPr>
            </w:pPr>
            <w:r w:rsidRPr="00BA7486">
              <w:rPr>
                <w:rFonts w:ascii="宋体" w:hAnsi="宋体" w:cs="宋体" w:hint="eastAsia"/>
                <w:kern w:val="0"/>
                <w:szCs w:val="21"/>
              </w:rPr>
              <w:t>精确的7段均衡器，可对主输出和监听输出进行控制</w:t>
            </w:r>
          </w:p>
          <w:p w:rsidR="00BA7486" w:rsidRPr="00BA7486" w:rsidRDefault="00BA7486" w:rsidP="00BA7486">
            <w:pPr>
              <w:widowControl/>
              <w:jc w:val="left"/>
              <w:rPr>
                <w:rFonts w:ascii="宋体" w:hAnsi="宋体" w:cs="宋体"/>
                <w:kern w:val="0"/>
                <w:szCs w:val="21"/>
              </w:rPr>
            </w:pPr>
            <w:r w:rsidRPr="00BA7486">
              <w:rPr>
                <w:rFonts w:ascii="宋体" w:hAnsi="宋体" w:cs="宋体" w:hint="eastAsia"/>
                <w:kern w:val="0"/>
                <w:szCs w:val="21"/>
              </w:rPr>
              <w:t>USB接口可以进行录音或回放PC和Mac中的音频</w:t>
            </w:r>
          </w:p>
          <w:p w:rsidR="00BA7486" w:rsidRPr="00BA7486" w:rsidRDefault="00BA7486" w:rsidP="00BA7486">
            <w:pPr>
              <w:widowControl/>
              <w:jc w:val="left"/>
              <w:rPr>
                <w:rFonts w:ascii="宋体" w:hAnsi="宋体" w:cs="宋体"/>
                <w:kern w:val="0"/>
                <w:szCs w:val="21"/>
              </w:rPr>
            </w:pPr>
            <w:r w:rsidRPr="00BA7486">
              <w:rPr>
                <w:rFonts w:ascii="宋体" w:hAnsi="宋体" w:cs="宋体" w:hint="eastAsia"/>
                <w:kern w:val="0"/>
                <w:szCs w:val="21"/>
              </w:rPr>
              <w:t>4对立体声通道，包含立体声返回通道，可连接键盘乐器，外部效果器或者立体声回放设备</w:t>
            </w:r>
          </w:p>
          <w:p w:rsidR="00BA7486" w:rsidRPr="00BA7486" w:rsidRDefault="00BA7486" w:rsidP="00BA7486">
            <w:pPr>
              <w:widowControl/>
              <w:jc w:val="left"/>
              <w:rPr>
                <w:rFonts w:ascii="宋体" w:hAnsi="宋体" w:cs="宋体"/>
                <w:kern w:val="0"/>
                <w:szCs w:val="21"/>
              </w:rPr>
            </w:pPr>
            <w:r w:rsidRPr="00BA7486">
              <w:rPr>
                <w:rFonts w:ascii="宋体" w:hAnsi="宋体" w:cs="宋体" w:hint="eastAsia"/>
                <w:kern w:val="0"/>
                <w:szCs w:val="21"/>
              </w:rPr>
              <w:t>输入通道，返回通道和主推子均为60mm推子</w:t>
            </w:r>
          </w:p>
          <w:p w:rsidR="00BA7486" w:rsidRPr="00BA7486" w:rsidRDefault="00BA7486" w:rsidP="00BA7486">
            <w:pPr>
              <w:widowControl/>
              <w:jc w:val="left"/>
              <w:rPr>
                <w:rFonts w:ascii="宋体" w:hAnsi="宋体" w:cs="宋体"/>
                <w:kern w:val="0"/>
                <w:szCs w:val="21"/>
              </w:rPr>
            </w:pPr>
            <w:r w:rsidRPr="00BA7486">
              <w:rPr>
                <w:rFonts w:ascii="宋体" w:hAnsi="宋体" w:cs="宋体" w:hint="eastAsia"/>
                <w:kern w:val="0"/>
                <w:szCs w:val="21"/>
              </w:rPr>
              <w:t xml:space="preserve">所有通道均带3段动态均衡器（80Hz,2.5KHz和12KHz）                       </w:t>
            </w:r>
            <w:r>
              <w:rPr>
                <w:rFonts w:ascii="宋体" w:hAnsi="宋体" w:cs="宋体" w:hint="eastAsia"/>
                <w:kern w:val="0"/>
                <w:szCs w:val="21"/>
              </w:rPr>
              <w:t xml:space="preserve">          </w:t>
            </w:r>
            <w:r w:rsidRPr="00BA7486">
              <w:rPr>
                <w:rFonts w:ascii="宋体" w:hAnsi="宋体" w:cs="宋体" w:hint="eastAsia"/>
                <w:kern w:val="0"/>
                <w:szCs w:val="21"/>
              </w:rPr>
              <w:t xml:space="preserve">  高阻抗输入接口，专为连接吉他、贝司和其他乐器设计</w:t>
            </w:r>
          </w:p>
          <w:p w:rsidR="00BA7486" w:rsidRPr="00BA7486" w:rsidRDefault="00BA7486" w:rsidP="00BA7486">
            <w:pPr>
              <w:widowControl/>
              <w:jc w:val="left"/>
              <w:rPr>
                <w:rFonts w:ascii="宋体" w:hAnsi="宋体" w:cs="宋体"/>
                <w:kern w:val="0"/>
                <w:szCs w:val="21"/>
              </w:rPr>
            </w:pPr>
            <w:r w:rsidRPr="00BA7486">
              <w:rPr>
                <w:rFonts w:ascii="宋体" w:hAnsi="宋体" w:cs="宋体" w:hint="eastAsia"/>
                <w:kern w:val="0"/>
                <w:szCs w:val="21"/>
              </w:rPr>
              <w:t>所有的话筒通道都带有插入通道，100Hz音频切除，和48V幻象电源</w:t>
            </w:r>
          </w:p>
          <w:p w:rsidR="00BA7486" w:rsidRPr="00BA7486" w:rsidRDefault="00BA7486" w:rsidP="00BA7486">
            <w:pPr>
              <w:widowControl/>
              <w:jc w:val="left"/>
              <w:rPr>
                <w:rFonts w:ascii="宋体" w:hAnsi="宋体" w:cs="宋体"/>
                <w:kern w:val="0"/>
                <w:szCs w:val="21"/>
              </w:rPr>
            </w:pPr>
            <w:r w:rsidRPr="00BA7486">
              <w:rPr>
                <w:rFonts w:ascii="宋体" w:hAnsi="宋体" w:cs="宋体" w:hint="eastAsia"/>
                <w:kern w:val="0"/>
                <w:szCs w:val="21"/>
              </w:rPr>
              <w:t>立体声RCA接口，带有输入电平控制</w:t>
            </w:r>
          </w:p>
          <w:p w:rsidR="00BA7486" w:rsidRPr="00BA7486" w:rsidRDefault="00BA7486" w:rsidP="00BA7486">
            <w:pPr>
              <w:widowControl/>
              <w:jc w:val="left"/>
              <w:rPr>
                <w:rFonts w:ascii="宋体" w:hAnsi="宋体" w:cs="宋体"/>
                <w:kern w:val="0"/>
                <w:szCs w:val="21"/>
              </w:rPr>
            </w:pPr>
            <w:r w:rsidRPr="00BA7486">
              <w:rPr>
                <w:rFonts w:ascii="宋体" w:hAnsi="宋体" w:cs="宋体" w:hint="eastAsia"/>
                <w:kern w:val="0"/>
                <w:szCs w:val="21"/>
              </w:rPr>
              <w:t>耳机输出带有独立的电平控制旋钮</w:t>
            </w:r>
          </w:p>
          <w:p w:rsidR="00BA7486" w:rsidRPr="00BA7486" w:rsidRDefault="00BA7486" w:rsidP="00BA7486">
            <w:pPr>
              <w:widowControl/>
              <w:jc w:val="left"/>
              <w:rPr>
                <w:rFonts w:ascii="宋体" w:hAnsi="宋体" w:cs="宋体"/>
                <w:kern w:val="0"/>
                <w:szCs w:val="21"/>
              </w:rPr>
            </w:pPr>
            <w:r w:rsidRPr="00BA7486">
              <w:rPr>
                <w:rFonts w:ascii="宋体" w:hAnsi="宋体" w:cs="宋体" w:hint="eastAsia"/>
                <w:kern w:val="0"/>
                <w:szCs w:val="21"/>
              </w:rPr>
              <w:t>平衡式XLR接口和平衡/非平衡1/4英寸主输出接口</w:t>
            </w:r>
          </w:p>
          <w:p w:rsidR="00BA7486" w:rsidRPr="00BA7486" w:rsidRDefault="00BA7486" w:rsidP="00BA7486">
            <w:pPr>
              <w:widowControl/>
              <w:jc w:val="left"/>
              <w:rPr>
                <w:rFonts w:ascii="宋体" w:hAnsi="宋体" w:cs="宋体"/>
                <w:kern w:val="0"/>
                <w:szCs w:val="21"/>
              </w:rPr>
            </w:pPr>
            <w:r w:rsidRPr="00BA7486">
              <w:rPr>
                <w:rFonts w:ascii="宋体" w:hAnsi="宋体" w:cs="宋体" w:hint="eastAsia"/>
                <w:kern w:val="0"/>
                <w:szCs w:val="21"/>
              </w:rPr>
              <w:t>可通过踏板开关效果器</w:t>
            </w:r>
          </w:p>
          <w:p w:rsidR="001566DB" w:rsidRPr="00DA4866" w:rsidRDefault="00BA7486" w:rsidP="00BA7486">
            <w:pPr>
              <w:widowControl/>
              <w:jc w:val="left"/>
              <w:rPr>
                <w:rFonts w:ascii="宋体" w:hAnsi="宋体" w:cs="宋体"/>
                <w:kern w:val="0"/>
                <w:szCs w:val="21"/>
              </w:rPr>
            </w:pPr>
            <w:r w:rsidRPr="00BA7486">
              <w:rPr>
                <w:rFonts w:ascii="宋体" w:hAnsi="宋体" w:cs="宋体" w:hint="eastAsia"/>
                <w:kern w:val="0"/>
                <w:szCs w:val="21"/>
              </w:rPr>
              <w:t>全静音开关，可以将所有通道同时静音，以便于进行设置</w:t>
            </w:r>
          </w:p>
        </w:tc>
      </w:tr>
      <w:tr w:rsidR="00C05526" w:rsidRPr="00DA4866" w:rsidTr="00C05526">
        <w:trPr>
          <w:trHeight w:val="3015"/>
        </w:trPr>
        <w:tc>
          <w:tcPr>
            <w:tcW w:w="18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2 </w:t>
            </w:r>
          </w:p>
        </w:tc>
        <w:tc>
          <w:tcPr>
            <w:tcW w:w="428" w:type="pct"/>
            <w:gridSpan w:val="2"/>
            <w:shd w:val="clear" w:color="auto" w:fill="auto"/>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数字扬声器处理器</w:t>
            </w:r>
          </w:p>
        </w:tc>
        <w:tc>
          <w:tcPr>
            <w:tcW w:w="245"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1 </w:t>
            </w:r>
          </w:p>
        </w:tc>
        <w:tc>
          <w:tcPr>
            <w:tcW w:w="30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台</w:t>
            </w:r>
          </w:p>
        </w:tc>
        <w:tc>
          <w:tcPr>
            <w:tcW w:w="3834" w:type="pct"/>
            <w:gridSpan w:val="3"/>
            <w:shd w:val="clear" w:color="auto" w:fill="auto"/>
            <w:vAlign w:val="center"/>
            <w:hideMark/>
          </w:tcPr>
          <w:p w:rsidR="00DF3811" w:rsidRPr="00DF3811" w:rsidRDefault="00DF3811" w:rsidP="00DF3811">
            <w:pPr>
              <w:widowControl/>
              <w:jc w:val="left"/>
              <w:rPr>
                <w:rFonts w:ascii="宋体" w:hAnsi="宋体" w:cs="宋体"/>
                <w:kern w:val="0"/>
                <w:szCs w:val="21"/>
              </w:rPr>
            </w:pPr>
            <w:r w:rsidRPr="00DF3811">
              <w:rPr>
                <w:rFonts w:ascii="宋体" w:hAnsi="宋体" w:cs="宋体" w:hint="eastAsia"/>
                <w:kern w:val="0"/>
                <w:szCs w:val="21"/>
              </w:rPr>
              <w:t>4个输入通道，8个输出通道</w:t>
            </w:r>
          </w:p>
          <w:p w:rsidR="00DF3811" w:rsidRPr="00DF3811" w:rsidRDefault="00DF3811" w:rsidP="00DF3811">
            <w:pPr>
              <w:widowControl/>
              <w:jc w:val="left"/>
              <w:rPr>
                <w:rFonts w:ascii="宋体" w:hAnsi="宋体" w:cs="宋体"/>
                <w:kern w:val="0"/>
                <w:szCs w:val="21"/>
              </w:rPr>
            </w:pPr>
            <w:r w:rsidRPr="00DA4866">
              <w:rPr>
                <w:rFonts w:ascii="宋体" w:hAnsi="宋体" w:cs="宋体" w:hint="eastAsia"/>
                <w:kern w:val="0"/>
                <w:szCs w:val="21"/>
              </w:rPr>
              <w:t>★</w:t>
            </w:r>
            <w:r>
              <w:rPr>
                <w:rFonts w:ascii="宋体" w:hAnsi="宋体" w:cs="宋体" w:hint="eastAsia"/>
                <w:kern w:val="0"/>
                <w:szCs w:val="21"/>
              </w:rPr>
              <w:t>支持</w:t>
            </w:r>
            <w:r w:rsidRPr="00DF3811">
              <w:rPr>
                <w:rFonts w:ascii="宋体" w:hAnsi="宋体" w:cs="宋体" w:hint="eastAsia"/>
                <w:kern w:val="0"/>
                <w:szCs w:val="21"/>
              </w:rPr>
              <w:t>Dante</w:t>
            </w:r>
            <w:r>
              <w:rPr>
                <w:rFonts w:ascii="宋体" w:hAnsi="宋体" w:cs="宋体" w:hint="eastAsia"/>
                <w:kern w:val="0"/>
                <w:szCs w:val="21"/>
              </w:rPr>
              <w:t>网络</w:t>
            </w:r>
          </w:p>
          <w:p w:rsidR="00DF3811" w:rsidRPr="00DF3811" w:rsidRDefault="00DF3811" w:rsidP="00DF3811">
            <w:pPr>
              <w:widowControl/>
              <w:jc w:val="left"/>
              <w:rPr>
                <w:rFonts w:ascii="宋体" w:hAnsi="宋体" w:cs="宋体"/>
                <w:kern w:val="0"/>
                <w:szCs w:val="21"/>
              </w:rPr>
            </w:pPr>
            <w:r w:rsidRPr="00DF3811">
              <w:rPr>
                <w:rFonts w:ascii="宋体" w:hAnsi="宋体" w:cs="宋体" w:hint="eastAsia"/>
                <w:kern w:val="0"/>
                <w:szCs w:val="21"/>
              </w:rPr>
              <w:t>96kHz 第四代SHARC DSP算法</w:t>
            </w:r>
          </w:p>
          <w:p w:rsidR="00DF3811" w:rsidRPr="00DF3811" w:rsidRDefault="00DF3811" w:rsidP="00DF3811">
            <w:pPr>
              <w:widowControl/>
              <w:jc w:val="left"/>
              <w:rPr>
                <w:rFonts w:ascii="宋体" w:hAnsi="宋体" w:cs="宋体"/>
                <w:kern w:val="0"/>
                <w:szCs w:val="21"/>
              </w:rPr>
            </w:pPr>
            <w:r w:rsidRPr="00DF3811">
              <w:rPr>
                <w:rFonts w:ascii="宋体" w:hAnsi="宋体" w:cs="宋体" w:hint="eastAsia"/>
                <w:kern w:val="0"/>
                <w:szCs w:val="21"/>
              </w:rPr>
              <w:t>强大的驱动模块扬声器为中心的预设</w:t>
            </w:r>
          </w:p>
          <w:p w:rsidR="00DF3811" w:rsidRPr="00DF3811" w:rsidRDefault="00DF3811" w:rsidP="00DF3811">
            <w:pPr>
              <w:widowControl/>
              <w:jc w:val="left"/>
              <w:rPr>
                <w:rFonts w:ascii="宋体" w:hAnsi="宋体" w:cs="宋体"/>
                <w:kern w:val="0"/>
                <w:szCs w:val="21"/>
              </w:rPr>
            </w:pPr>
            <w:r w:rsidRPr="00DF3811">
              <w:rPr>
                <w:rFonts w:ascii="宋体" w:hAnsi="宋体" w:cs="宋体" w:hint="eastAsia"/>
                <w:kern w:val="0"/>
                <w:szCs w:val="21"/>
              </w:rPr>
              <w:t>线性相位分频器</w:t>
            </w:r>
          </w:p>
          <w:p w:rsidR="00DF3811" w:rsidRPr="00DF3811" w:rsidRDefault="00DF3811" w:rsidP="00DF3811">
            <w:pPr>
              <w:widowControl/>
              <w:jc w:val="left"/>
              <w:rPr>
                <w:rFonts w:ascii="宋体" w:hAnsi="宋体" w:cs="宋体"/>
                <w:kern w:val="0"/>
                <w:szCs w:val="21"/>
              </w:rPr>
            </w:pPr>
            <w:r w:rsidRPr="00DF3811">
              <w:rPr>
                <w:rFonts w:ascii="宋体" w:hAnsi="宋体" w:cs="宋体" w:hint="eastAsia"/>
                <w:kern w:val="0"/>
                <w:szCs w:val="21"/>
              </w:rPr>
              <w:t>多级峰值限制器</w:t>
            </w:r>
          </w:p>
          <w:p w:rsidR="00DF3811" w:rsidRPr="00DF3811" w:rsidRDefault="00DF3811" w:rsidP="00DF3811">
            <w:pPr>
              <w:widowControl/>
              <w:jc w:val="left"/>
              <w:rPr>
                <w:rFonts w:ascii="宋体" w:hAnsi="宋体" w:cs="宋体"/>
                <w:kern w:val="0"/>
                <w:szCs w:val="21"/>
              </w:rPr>
            </w:pPr>
            <w:r w:rsidRPr="00DF3811">
              <w:rPr>
                <w:rFonts w:ascii="宋体" w:hAnsi="宋体" w:cs="宋体" w:hint="eastAsia"/>
                <w:kern w:val="0"/>
                <w:szCs w:val="21"/>
              </w:rPr>
              <w:t>虚拟超级无源控制器</w:t>
            </w:r>
          </w:p>
          <w:p w:rsidR="00DF3811" w:rsidRPr="00DF3811" w:rsidRDefault="00DF3811" w:rsidP="00DF3811">
            <w:pPr>
              <w:widowControl/>
              <w:jc w:val="left"/>
              <w:rPr>
                <w:rFonts w:ascii="宋体" w:hAnsi="宋体" w:cs="宋体"/>
                <w:kern w:val="0"/>
                <w:szCs w:val="21"/>
              </w:rPr>
            </w:pPr>
            <w:r w:rsidRPr="00DA4866">
              <w:rPr>
                <w:rFonts w:ascii="宋体" w:hAnsi="宋体" w:cs="宋体" w:hint="eastAsia"/>
                <w:kern w:val="0"/>
                <w:szCs w:val="21"/>
              </w:rPr>
              <w:t>★</w:t>
            </w:r>
            <w:r w:rsidRPr="00DF3811">
              <w:rPr>
                <w:rFonts w:ascii="宋体" w:hAnsi="宋体" w:cs="宋体" w:hint="eastAsia"/>
                <w:kern w:val="0"/>
                <w:szCs w:val="21"/>
              </w:rPr>
              <w:t>所有输入通道拥有FIR均衡器</w:t>
            </w:r>
            <w:r>
              <w:rPr>
                <w:rFonts w:ascii="宋体" w:hAnsi="宋体" w:cs="宋体" w:hint="eastAsia"/>
                <w:kern w:val="0"/>
                <w:szCs w:val="21"/>
              </w:rPr>
              <w:t>和</w:t>
            </w:r>
            <w:r w:rsidRPr="00DF3811">
              <w:rPr>
                <w:rFonts w:ascii="宋体" w:hAnsi="宋体" w:cs="宋体" w:hint="eastAsia"/>
                <w:kern w:val="0"/>
                <w:szCs w:val="21"/>
              </w:rPr>
              <w:t>PEQ</w:t>
            </w:r>
            <w:r>
              <w:rPr>
                <w:rFonts w:ascii="宋体" w:hAnsi="宋体" w:cs="宋体" w:hint="eastAsia"/>
                <w:kern w:val="0"/>
                <w:szCs w:val="21"/>
              </w:rPr>
              <w:t>均衡器</w:t>
            </w:r>
          </w:p>
          <w:p w:rsidR="00DF3811" w:rsidRPr="00DF3811" w:rsidRDefault="00DF3811" w:rsidP="00DF3811">
            <w:pPr>
              <w:widowControl/>
              <w:jc w:val="left"/>
              <w:rPr>
                <w:rFonts w:ascii="宋体" w:hAnsi="宋体" w:cs="宋体"/>
                <w:kern w:val="0"/>
                <w:szCs w:val="21"/>
              </w:rPr>
            </w:pPr>
            <w:r w:rsidRPr="00DF3811">
              <w:rPr>
                <w:rFonts w:ascii="宋体" w:hAnsi="宋体" w:cs="宋体" w:hint="eastAsia"/>
                <w:kern w:val="0"/>
                <w:szCs w:val="21"/>
              </w:rPr>
              <w:t>灵活的用户设置隐藏</w:t>
            </w:r>
          </w:p>
          <w:p w:rsidR="00DF3811" w:rsidRPr="00DF3811" w:rsidRDefault="00DF3811" w:rsidP="00DF3811">
            <w:pPr>
              <w:widowControl/>
              <w:jc w:val="left"/>
              <w:rPr>
                <w:rFonts w:ascii="宋体" w:hAnsi="宋体" w:cs="宋体"/>
                <w:kern w:val="0"/>
                <w:szCs w:val="21"/>
              </w:rPr>
            </w:pPr>
            <w:r w:rsidRPr="00DF3811">
              <w:rPr>
                <w:rFonts w:ascii="宋体" w:hAnsi="宋体" w:cs="宋体" w:hint="eastAsia"/>
                <w:kern w:val="0"/>
                <w:szCs w:val="21"/>
              </w:rPr>
              <w:t>简易的用户分组和均衡覆盖</w:t>
            </w:r>
          </w:p>
          <w:p w:rsidR="00BA7486" w:rsidRPr="00DA4866" w:rsidRDefault="00DF3811" w:rsidP="00BA7486">
            <w:pPr>
              <w:widowControl/>
              <w:jc w:val="left"/>
              <w:rPr>
                <w:rFonts w:ascii="宋体" w:hAnsi="宋体" w:cs="宋体"/>
                <w:kern w:val="0"/>
                <w:szCs w:val="21"/>
              </w:rPr>
            </w:pPr>
            <w:r w:rsidRPr="00DF3811">
              <w:rPr>
                <w:rFonts w:ascii="宋体" w:hAnsi="宋体" w:cs="宋体" w:hint="eastAsia"/>
                <w:kern w:val="0"/>
                <w:szCs w:val="21"/>
              </w:rPr>
              <w:t>通过网络和手提电脑便可简单控制</w:t>
            </w:r>
          </w:p>
        </w:tc>
      </w:tr>
      <w:tr w:rsidR="00C05526" w:rsidRPr="00DA4866" w:rsidTr="00C05526">
        <w:trPr>
          <w:trHeight w:val="2220"/>
        </w:trPr>
        <w:tc>
          <w:tcPr>
            <w:tcW w:w="18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3 </w:t>
            </w:r>
          </w:p>
        </w:tc>
        <w:tc>
          <w:tcPr>
            <w:tcW w:w="428" w:type="pct"/>
            <w:gridSpan w:val="2"/>
            <w:shd w:val="clear" w:color="auto" w:fill="auto"/>
            <w:vAlign w:val="center"/>
            <w:hideMark/>
          </w:tcPr>
          <w:p w:rsidR="001566DB" w:rsidRPr="00DA4866" w:rsidRDefault="00BA7486" w:rsidP="001566DB">
            <w:pPr>
              <w:widowControl/>
              <w:jc w:val="left"/>
              <w:rPr>
                <w:rFonts w:ascii="宋体" w:hAnsi="宋体" w:cs="宋体"/>
                <w:kern w:val="0"/>
                <w:szCs w:val="21"/>
              </w:rPr>
            </w:pPr>
            <w:r>
              <w:rPr>
                <w:rFonts w:ascii="宋体" w:hAnsi="宋体" w:cs="宋体" w:hint="eastAsia"/>
                <w:kern w:val="0"/>
                <w:szCs w:val="21"/>
              </w:rPr>
              <w:t>反馈抑制器</w:t>
            </w:r>
          </w:p>
        </w:tc>
        <w:tc>
          <w:tcPr>
            <w:tcW w:w="245"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1 </w:t>
            </w:r>
          </w:p>
        </w:tc>
        <w:tc>
          <w:tcPr>
            <w:tcW w:w="30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台</w:t>
            </w:r>
          </w:p>
        </w:tc>
        <w:tc>
          <w:tcPr>
            <w:tcW w:w="3834" w:type="pct"/>
            <w:gridSpan w:val="3"/>
            <w:shd w:val="clear" w:color="auto" w:fill="auto"/>
            <w:vAlign w:val="center"/>
            <w:hideMark/>
          </w:tcPr>
          <w:p w:rsidR="00BA7486" w:rsidRPr="00BA7486" w:rsidRDefault="00BA7486" w:rsidP="00BA7486">
            <w:pPr>
              <w:widowControl/>
              <w:jc w:val="left"/>
              <w:rPr>
                <w:rFonts w:ascii="宋体" w:hAnsi="宋体" w:cs="宋体"/>
                <w:kern w:val="0"/>
                <w:szCs w:val="21"/>
              </w:rPr>
            </w:pPr>
            <w:r w:rsidRPr="00BA7486">
              <w:rPr>
                <w:rFonts w:ascii="宋体" w:hAnsi="宋体" w:cs="宋体" w:hint="eastAsia"/>
                <w:kern w:val="0"/>
                <w:szCs w:val="21"/>
              </w:rPr>
              <w:t>采样率</w:t>
            </w:r>
            <w:r w:rsidR="00F02BC6">
              <w:rPr>
                <w:rFonts w:ascii="宋体" w:hAnsi="宋体" w:cs="宋体" w:hint="eastAsia"/>
                <w:kern w:val="0"/>
                <w:szCs w:val="21"/>
              </w:rPr>
              <w:t xml:space="preserve">: </w:t>
            </w:r>
            <w:r w:rsidRPr="00BA7486">
              <w:rPr>
                <w:rFonts w:ascii="宋体" w:hAnsi="宋体" w:cs="宋体" w:hint="eastAsia"/>
                <w:kern w:val="0"/>
                <w:szCs w:val="21"/>
              </w:rPr>
              <w:t>48KHz</w:t>
            </w:r>
          </w:p>
          <w:p w:rsidR="00BA7486" w:rsidRPr="00BA7486" w:rsidRDefault="00BA7486" w:rsidP="00BA7486">
            <w:pPr>
              <w:widowControl/>
              <w:jc w:val="left"/>
              <w:rPr>
                <w:rFonts w:ascii="宋体" w:hAnsi="宋体" w:cs="宋体"/>
                <w:kern w:val="0"/>
                <w:szCs w:val="21"/>
              </w:rPr>
            </w:pPr>
            <w:r w:rsidRPr="00BA7486">
              <w:rPr>
                <w:rFonts w:ascii="宋体" w:hAnsi="宋体" w:cs="宋体" w:hint="eastAsia"/>
                <w:kern w:val="0"/>
                <w:szCs w:val="21"/>
              </w:rPr>
              <w:t>动态范围: &gt;109dB，A 计权；&gt;106dB 不计权；带宽22KHz</w:t>
            </w:r>
          </w:p>
          <w:p w:rsidR="00BA7486" w:rsidRPr="00BA7486" w:rsidRDefault="00BA7486" w:rsidP="00BA7486">
            <w:pPr>
              <w:widowControl/>
              <w:jc w:val="left"/>
              <w:rPr>
                <w:rFonts w:ascii="宋体" w:hAnsi="宋体" w:cs="宋体"/>
                <w:kern w:val="0"/>
                <w:szCs w:val="21"/>
              </w:rPr>
            </w:pPr>
            <w:r w:rsidRPr="00BA7486">
              <w:rPr>
                <w:rFonts w:ascii="宋体" w:hAnsi="宋体" w:cs="宋体" w:hint="eastAsia"/>
                <w:kern w:val="0"/>
                <w:szCs w:val="21"/>
              </w:rPr>
              <w:t>总谐波失真+ 噪声: 典型值0.003%，输出电平+4dBu,1KHz</w:t>
            </w:r>
          </w:p>
          <w:p w:rsidR="00BA7486" w:rsidRPr="00BA7486" w:rsidRDefault="00BA7486" w:rsidP="00BA7486">
            <w:pPr>
              <w:widowControl/>
              <w:jc w:val="left"/>
              <w:rPr>
                <w:rFonts w:ascii="宋体" w:hAnsi="宋体" w:cs="宋体"/>
                <w:kern w:val="0"/>
                <w:szCs w:val="21"/>
              </w:rPr>
            </w:pPr>
            <w:r w:rsidRPr="00BA7486">
              <w:rPr>
                <w:rFonts w:ascii="宋体" w:hAnsi="宋体" w:cs="宋体" w:hint="eastAsia"/>
                <w:kern w:val="0"/>
                <w:szCs w:val="21"/>
              </w:rPr>
              <w:t>频率响应特性:       20Hz-20KHz,±0.5dB</w:t>
            </w:r>
          </w:p>
          <w:p w:rsidR="00BA7486" w:rsidRPr="00BA7486" w:rsidRDefault="00BA7486" w:rsidP="00BA7486">
            <w:pPr>
              <w:widowControl/>
              <w:jc w:val="left"/>
              <w:rPr>
                <w:rFonts w:ascii="宋体" w:hAnsi="宋体" w:cs="宋体"/>
                <w:kern w:val="0"/>
                <w:szCs w:val="21"/>
              </w:rPr>
            </w:pPr>
            <w:r w:rsidRPr="00BA7486">
              <w:rPr>
                <w:rFonts w:ascii="宋体" w:hAnsi="宋体" w:cs="宋体" w:hint="eastAsia"/>
                <w:kern w:val="0"/>
                <w:szCs w:val="21"/>
              </w:rPr>
              <w:t>通道间交叉话音:    典型值&gt;80dB</w:t>
            </w:r>
          </w:p>
          <w:p w:rsidR="00BA7486" w:rsidRPr="00BA7486" w:rsidRDefault="00BA7486" w:rsidP="00BA7486">
            <w:pPr>
              <w:widowControl/>
              <w:jc w:val="left"/>
              <w:rPr>
                <w:rFonts w:ascii="宋体" w:hAnsi="宋体" w:cs="宋体"/>
                <w:kern w:val="0"/>
                <w:szCs w:val="21"/>
              </w:rPr>
            </w:pPr>
            <w:r w:rsidRPr="00BA7486">
              <w:rPr>
                <w:rFonts w:ascii="宋体" w:hAnsi="宋体" w:cs="宋体" w:hint="eastAsia"/>
                <w:kern w:val="0"/>
                <w:szCs w:val="21"/>
              </w:rPr>
              <w:t>输出端交叉话音:    典型值&gt;80dB</w:t>
            </w:r>
          </w:p>
          <w:p w:rsidR="00BA7486" w:rsidRPr="00BA7486" w:rsidRDefault="00BA7486" w:rsidP="00BA7486">
            <w:pPr>
              <w:widowControl/>
              <w:jc w:val="left"/>
              <w:rPr>
                <w:rFonts w:ascii="宋体" w:hAnsi="宋体" w:cs="宋体"/>
                <w:kern w:val="0"/>
                <w:szCs w:val="21"/>
              </w:rPr>
            </w:pPr>
            <w:r w:rsidRPr="00BA7486">
              <w:rPr>
                <w:rFonts w:ascii="宋体" w:hAnsi="宋体" w:cs="宋体" w:hint="eastAsia"/>
                <w:kern w:val="0"/>
                <w:szCs w:val="21"/>
              </w:rPr>
              <w:t>电源电压</w:t>
            </w:r>
            <w:r w:rsidR="00F02BC6">
              <w:rPr>
                <w:rFonts w:ascii="宋体" w:hAnsi="宋体" w:cs="宋体" w:hint="eastAsia"/>
                <w:kern w:val="0"/>
                <w:szCs w:val="21"/>
              </w:rPr>
              <w:t xml:space="preserve">:         </w:t>
            </w:r>
            <w:r w:rsidRPr="00BA7486">
              <w:rPr>
                <w:rFonts w:ascii="宋体" w:hAnsi="宋体" w:cs="宋体" w:hint="eastAsia"/>
                <w:kern w:val="0"/>
                <w:szCs w:val="21"/>
              </w:rPr>
              <w:t xml:space="preserve"> 交流50/60Hz，100V；120V，60Hz 和230V，50/60Hz</w:t>
            </w:r>
          </w:p>
          <w:p w:rsidR="001566DB" w:rsidRPr="00BA7486" w:rsidRDefault="00BA7486" w:rsidP="00BA7486">
            <w:pPr>
              <w:widowControl/>
              <w:jc w:val="left"/>
              <w:rPr>
                <w:rFonts w:ascii="宋体" w:hAnsi="宋体" w:cs="宋体"/>
                <w:kern w:val="0"/>
                <w:szCs w:val="21"/>
              </w:rPr>
            </w:pPr>
            <w:r w:rsidRPr="00BA7486">
              <w:rPr>
                <w:rFonts w:ascii="宋体" w:hAnsi="宋体" w:cs="宋体" w:hint="eastAsia"/>
                <w:kern w:val="0"/>
                <w:szCs w:val="21"/>
              </w:rPr>
              <w:t>电力消耗</w:t>
            </w:r>
            <w:r w:rsidR="00F02BC6">
              <w:rPr>
                <w:rFonts w:ascii="宋体" w:hAnsi="宋体" w:cs="宋体" w:hint="eastAsia"/>
                <w:kern w:val="0"/>
                <w:szCs w:val="21"/>
              </w:rPr>
              <w:t xml:space="preserve">:          </w:t>
            </w:r>
            <w:r w:rsidRPr="00BA7486">
              <w:rPr>
                <w:rFonts w:ascii="宋体" w:hAnsi="宋体" w:cs="宋体" w:hint="eastAsia"/>
                <w:kern w:val="0"/>
                <w:szCs w:val="21"/>
              </w:rPr>
              <w:t>9W</w:t>
            </w:r>
          </w:p>
        </w:tc>
      </w:tr>
      <w:tr w:rsidR="00C05526" w:rsidRPr="00DA4866" w:rsidTr="00C05526">
        <w:trPr>
          <w:trHeight w:val="2220"/>
        </w:trPr>
        <w:tc>
          <w:tcPr>
            <w:tcW w:w="18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4 </w:t>
            </w:r>
          </w:p>
        </w:tc>
        <w:tc>
          <w:tcPr>
            <w:tcW w:w="428" w:type="pct"/>
            <w:gridSpan w:val="2"/>
            <w:shd w:val="clear" w:color="auto" w:fill="auto"/>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全频扬声器</w:t>
            </w:r>
          </w:p>
        </w:tc>
        <w:tc>
          <w:tcPr>
            <w:tcW w:w="245"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8 </w:t>
            </w:r>
          </w:p>
        </w:tc>
        <w:tc>
          <w:tcPr>
            <w:tcW w:w="30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只</w:t>
            </w:r>
          </w:p>
        </w:tc>
        <w:tc>
          <w:tcPr>
            <w:tcW w:w="3834" w:type="pct"/>
            <w:gridSpan w:val="3"/>
            <w:shd w:val="clear" w:color="auto" w:fill="auto"/>
            <w:vAlign w:val="center"/>
            <w:hideMark/>
          </w:tcPr>
          <w:p w:rsidR="00F02BC6" w:rsidRPr="00F02BC6" w:rsidRDefault="001566DB" w:rsidP="00F02BC6">
            <w:pPr>
              <w:widowControl/>
              <w:jc w:val="left"/>
              <w:rPr>
                <w:rFonts w:ascii="宋体" w:hAnsi="宋体" w:cs="宋体"/>
                <w:kern w:val="0"/>
                <w:szCs w:val="21"/>
              </w:rPr>
            </w:pPr>
            <w:r w:rsidRPr="00DA4866">
              <w:rPr>
                <w:rFonts w:ascii="宋体" w:hAnsi="宋体" w:cs="宋体" w:hint="eastAsia"/>
                <w:kern w:val="0"/>
                <w:szCs w:val="21"/>
              </w:rPr>
              <w:t>★单元组成：不小于</w:t>
            </w:r>
            <w:r w:rsidR="00E7369E">
              <w:rPr>
                <w:rFonts w:ascii="宋体" w:hAnsi="宋体" w:cs="宋体" w:hint="eastAsia"/>
                <w:kern w:val="0"/>
                <w:szCs w:val="21"/>
              </w:rPr>
              <w:t>8个3寸单元"+6个1寸单元</w:t>
            </w:r>
            <w:r w:rsidRPr="00DA4866">
              <w:rPr>
                <w:rFonts w:ascii="宋体" w:hAnsi="宋体" w:cs="宋体" w:hint="eastAsia"/>
                <w:kern w:val="0"/>
                <w:szCs w:val="21"/>
              </w:rPr>
              <w:t>"</w:t>
            </w:r>
            <w:r w:rsidR="00F02BC6" w:rsidRPr="00F02BC6">
              <w:rPr>
                <w:rFonts w:ascii="宋体" w:hAnsi="宋体" w:cs="宋体" w:hint="eastAsia"/>
                <w:kern w:val="0"/>
                <w:szCs w:val="21"/>
              </w:rPr>
              <w:t xml:space="preserve">                                </w:t>
            </w:r>
          </w:p>
          <w:p w:rsidR="00F02BC6" w:rsidRPr="00F02BC6" w:rsidRDefault="00F02BC6" w:rsidP="00F02BC6">
            <w:pPr>
              <w:widowControl/>
              <w:jc w:val="left"/>
              <w:rPr>
                <w:rFonts w:ascii="宋体" w:hAnsi="宋体" w:cs="宋体"/>
                <w:kern w:val="0"/>
                <w:szCs w:val="21"/>
              </w:rPr>
            </w:pPr>
            <w:r w:rsidRPr="00F02BC6">
              <w:rPr>
                <w:rFonts w:ascii="宋体" w:hAnsi="宋体" w:cs="宋体" w:hint="eastAsia"/>
                <w:kern w:val="0"/>
                <w:szCs w:val="21"/>
              </w:rPr>
              <w:t xml:space="preserve">音箱组合特性：8个高输出长冲程单元近距离排列，两只音箱可拼接组成更大的阵列                                  </w:t>
            </w:r>
          </w:p>
          <w:p w:rsidR="00F02BC6" w:rsidRPr="00F02BC6" w:rsidRDefault="00F02BC6" w:rsidP="00F02BC6">
            <w:pPr>
              <w:widowControl/>
              <w:jc w:val="left"/>
              <w:rPr>
                <w:rFonts w:ascii="宋体" w:hAnsi="宋体" w:cs="宋体"/>
                <w:kern w:val="0"/>
                <w:szCs w:val="21"/>
              </w:rPr>
            </w:pPr>
            <w:r w:rsidRPr="00F02BC6">
              <w:rPr>
                <w:rFonts w:ascii="宋体" w:hAnsi="宋体" w:cs="宋体" w:hint="eastAsia"/>
                <w:kern w:val="0"/>
                <w:szCs w:val="21"/>
              </w:rPr>
              <w:t>阻抗：定阻(8Ω</w:t>
            </w:r>
            <w:r w:rsidR="00401C0E">
              <w:rPr>
                <w:rFonts w:ascii="宋体" w:hAnsi="宋体" w:cs="宋体" w:hint="eastAsia"/>
                <w:kern w:val="0"/>
                <w:szCs w:val="21"/>
              </w:rPr>
              <w:t xml:space="preserve">) </w:t>
            </w:r>
          </w:p>
          <w:p w:rsidR="00F02BC6" w:rsidRPr="00F02BC6" w:rsidRDefault="00F02BC6" w:rsidP="00F02BC6">
            <w:pPr>
              <w:widowControl/>
              <w:jc w:val="left"/>
              <w:rPr>
                <w:rFonts w:ascii="宋体" w:hAnsi="宋体" w:cs="宋体"/>
                <w:kern w:val="0"/>
                <w:szCs w:val="21"/>
              </w:rPr>
            </w:pPr>
            <w:r w:rsidRPr="00F02BC6">
              <w:rPr>
                <w:rFonts w:ascii="宋体" w:hAnsi="宋体" w:cs="宋体" w:hint="eastAsia"/>
                <w:kern w:val="0"/>
                <w:szCs w:val="21"/>
              </w:rPr>
              <w:t xml:space="preserve">安装配件：可选配水平/ 倾斜安装调节壁架、立架转接件、连接件                                                 </w:t>
            </w:r>
          </w:p>
          <w:p w:rsidR="00F02BC6" w:rsidRPr="00F02BC6" w:rsidRDefault="00F02BC6" w:rsidP="00F02BC6">
            <w:pPr>
              <w:widowControl/>
              <w:jc w:val="left"/>
              <w:rPr>
                <w:rFonts w:ascii="宋体" w:hAnsi="宋体" w:cs="宋体"/>
                <w:kern w:val="0"/>
                <w:szCs w:val="21"/>
              </w:rPr>
            </w:pPr>
            <w:r w:rsidRPr="00F02BC6">
              <w:rPr>
                <w:rFonts w:ascii="宋体" w:hAnsi="宋体" w:cs="宋体" w:hint="eastAsia"/>
                <w:kern w:val="0"/>
                <w:szCs w:val="21"/>
              </w:rPr>
              <w:t xml:space="preserve">频率响应：150Hz-20kHz                                       </w:t>
            </w:r>
          </w:p>
          <w:p w:rsidR="00F02BC6" w:rsidRPr="00F02BC6" w:rsidRDefault="00F02BC6" w:rsidP="00F02BC6">
            <w:pPr>
              <w:widowControl/>
              <w:jc w:val="left"/>
              <w:rPr>
                <w:rFonts w:ascii="宋体" w:hAnsi="宋体" w:cs="宋体"/>
                <w:kern w:val="0"/>
                <w:szCs w:val="21"/>
              </w:rPr>
            </w:pPr>
            <w:r w:rsidRPr="00F02BC6">
              <w:rPr>
                <w:rFonts w:ascii="宋体" w:hAnsi="宋体" w:cs="宋体" w:hint="eastAsia"/>
                <w:kern w:val="0"/>
                <w:szCs w:val="21"/>
              </w:rPr>
              <w:t xml:space="preserve">覆盖范围：90ºx 10º                                              </w:t>
            </w:r>
          </w:p>
          <w:p w:rsidR="00F02BC6" w:rsidRPr="00F02BC6" w:rsidRDefault="00F02BC6" w:rsidP="00F02BC6">
            <w:pPr>
              <w:widowControl/>
              <w:jc w:val="left"/>
              <w:rPr>
                <w:rFonts w:ascii="宋体" w:hAnsi="宋体" w:cs="宋体"/>
                <w:kern w:val="0"/>
                <w:szCs w:val="21"/>
              </w:rPr>
            </w:pPr>
            <w:r w:rsidRPr="00F02BC6">
              <w:rPr>
                <w:rFonts w:ascii="宋体" w:hAnsi="宋体" w:cs="宋体" w:hint="eastAsia"/>
                <w:kern w:val="0"/>
                <w:szCs w:val="21"/>
              </w:rPr>
              <w:lastRenderedPageBreak/>
              <w:t xml:space="preserve">灵敏度（1W/1M）: 97dB；                                                                             最大声压级(峰值)：125dB                                        </w:t>
            </w:r>
          </w:p>
          <w:p w:rsidR="00F02BC6" w:rsidRPr="00F02BC6" w:rsidRDefault="00F02BC6" w:rsidP="00F02BC6">
            <w:pPr>
              <w:widowControl/>
              <w:jc w:val="left"/>
              <w:rPr>
                <w:rFonts w:ascii="宋体" w:hAnsi="宋体" w:cs="宋体"/>
                <w:kern w:val="0"/>
                <w:szCs w:val="21"/>
              </w:rPr>
            </w:pPr>
            <w:r w:rsidRPr="00DA4866">
              <w:rPr>
                <w:rFonts w:ascii="宋体" w:hAnsi="宋体" w:cs="宋体" w:hint="eastAsia"/>
                <w:kern w:val="0"/>
                <w:szCs w:val="21"/>
              </w:rPr>
              <w:t>★</w:t>
            </w:r>
            <w:r w:rsidRPr="00F02BC6">
              <w:rPr>
                <w:rFonts w:ascii="宋体" w:hAnsi="宋体" w:cs="宋体" w:hint="eastAsia"/>
                <w:kern w:val="0"/>
                <w:szCs w:val="21"/>
              </w:rPr>
              <w:t>功率（连续/峰值）：300W/ 1200W</w:t>
            </w:r>
          </w:p>
          <w:p w:rsidR="00F02BC6" w:rsidRPr="00F02BC6" w:rsidRDefault="00F02BC6" w:rsidP="00F02BC6">
            <w:pPr>
              <w:widowControl/>
              <w:jc w:val="left"/>
              <w:rPr>
                <w:rFonts w:ascii="宋体" w:hAnsi="宋体" w:cs="宋体"/>
                <w:kern w:val="0"/>
                <w:szCs w:val="21"/>
              </w:rPr>
            </w:pPr>
            <w:r w:rsidRPr="00F02BC6">
              <w:rPr>
                <w:rFonts w:ascii="宋体" w:hAnsi="宋体" w:cs="宋体" w:hint="eastAsia"/>
                <w:kern w:val="0"/>
                <w:szCs w:val="21"/>
              </w:rPr>
              <w:t>定</w:t>
            </w:r>
            <w:proofErr w:type="gramStart"/>
            <w:r w:rsidRPr="00F02BC6">
              <w:rPr>
                <w:rFonts w:ascii="宋体" w:hAnsi="宋体" w:cs="宋体" w:hint="eastAsia"/>
                <w:kern w:val="0"/>
                <w:szCs w:val="21"/>
              </w:rPr>
              <w:t>阻模式</w:t>
            </w:r>
            <w:proofErr w:type="gramEnd"/>
            <w:r w:rsidRPr="00F02BC6">
              <w:rPr>
                <w:rFonts w:ascii="宋体" w:hAnsi="宋体" w:cs="宋体" w:hint="eastAsia"/>
                <w:kern w:val="0"/>
                <w:szCs w:val="21"/>
              </w:rPr>
              <w:t xml:space="preserve">:额定阻抗8Ω；                                       </w:t>
            </w:r>
          </w:p>
          <w:p w:rsidR="00F02BC6" w:rsidRPr="00F02BC6" w:rsidRDefault="00E7369E" w:rsidP="00F02BC6">
            <w:pPr>
              <w:widowControl/>
              <w:jc w:val="left"/>
              <w:rPr>
                <w:rFonts w:ascii="宋体" w:hAnsi="宋体" w:cs="宋体"/>
                <w:kern w:val="0"/>
                <w:szCs w:val="21"/>
              </w:rPr>
            </w:pPr>
            <w:r w:rsidRPr="00DA4866">
              <w:rPr>
                <w:rFonts w:ascii="宋体" w:hAnsi="宋体" w:cs="宋体" w:hint="eastAsia"/>
                <w:kern w:val="0"/>
                <w:szCs w:val="21"/>
              </w:rPr>
              <w:t>★</w:t>
            </w:r>
            <w:r w:rsidR="00F02BC6" w:rsidRPr="00F02BC6">
              <w:rPr>
                <w:rFonts w:ascii="宋体" w:hAnsi="宋体" w:cs="宋体" w:hint="eastAsia"/>
                <w:kern w:val="0"/>
                <w:szCs w:val="21"/>
              </w:rPr>
              <w:t>定</w:t>
            </w:r>
            <w:proofErr w:type="gramStart"/>
            <w:r w:rsidR="00F02BC6" w:rsidRPr="00F02BC6">
              <w:rPr>
                <w:rFonts w:ascii="宋体" w:hAnsi="宋体" w:cs="宋体" w:hint="eastAsia"/>
                <w:kern w:val="0"/>
                <w:szCs w:val="21"/>
              </w:rPr>
              <w:t>压模式</w:t>
            </w:r>
            <w:proofErr w:type="gramEnd"/>
            <w:r w:rsidR="00F02BC6" w:rsidRPr="00F02BC6">
              <w:rPr>
                <w:rFonts w:ascii="宋体" w:hAnsi="宋体" w:cs="宋体" w:hint="eastAsia"/>
                <w:kern w:val="0"/>
                <w:szCs w:val="21"/>
              </w:rPr>
              <w:t>:100V 定压（12.5W、25W、50W）可选</w:t>
            </w:r>
          </w:p>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★为保证音质一致性，扬声器、功放及数字扬声器处理器必须为同一品牌</w:t>
            </w:r>
            <w:r w:rsidRPr="00DA4866">
              <w:rPr>
                <w:rFonts w:ascii="宋体" w:hAnsi="宋体" w:cs="宋体" w:hint="eastAsia"/>
                <w:kern w:val="0"/>
                <w:szCs w:val="21"/>
              </w:rPr>
              <w:br/>
              <w:t>★采购人可以要求供应商在成交结果公布后3天内提供打“★”设备实物和相关证明材料以备检验，如发现有虚假应标行为，将取消其成交资格，并保留追究虚假应标责任。</w:t>
            </w:r>
          </w:p>
        </w:tc>
      </w:tr>
      <w:tr w:rsidR="00C05526" w:rsidRPr="00DA4866" w:rsidTr="00C05526">
        <w:trPr>
          <w:trHeight w:val="2220"/>
        </w:trPr>
        <w:tc>
          <w:tcPr>
            <w:tcW w:w="18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lastRenderedPageBreak/>
              <w:t xml:space="preserve">5 </w:t>
            </w:r>
          </w:p>
        </w:tc>
        <w:tc>
          <w:tcPr>
            <w:tcW w:w="428" w:type="pct"/>
            <w:gridSpan w:val="2"/>
            <w:shd w:val="clear" w:color="auto" w:fill="auto"/>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低音</w:t>
            </w:r>
            <w:r w:rsidR="005411B1" w:rsidRPr="005411B1">
              <w:rPr>
                <w:rFonts w:ascii="宋体" w:hAnsi="宋体" w:cs="宋体" w:hint="eastAsia"/>
                <w:kern w:val="0"/>
                <w:szCs w:val="21"/>
              </w:rPr>
              <w:t>扬声器</w:t>
            </w:r>
          </w:p>
        </w:tc>
        <w:tc>
          <w:tcPr>
            <w:tcW w:w="245"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2 </w:t>
            </w:r>
          </w:p>
        </w:tc>
        <w:tc>
          <w:tcPr>
            <w:tcW w:w="30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只</w:t>
            </w:r>
          </w:p>
        </w:tc>
        <w:tc>
          <w:tcPr>
            <w:tcW w:w="3834" w:type="pct"/>
            <w:gridSpan w:val="3"/>
            <w:shd w:val="clear" w:color="auto" w:fill="auto"/>
            <w:vAlign w:val="center"/>
            <w:hideMark/>
          </w:tcPr>
          <w:p w:rsidR="00F02BC6" w:rsidRPr="00F02BC6" w:rsidRDefault="00F02BC6" w:rsidP="00F02BC6">
            <w:pPr>
              <w:widowControl/>
              <w:jc w:val="left"/>
              <w:rPr>
                <w:rFonts w:ascii="宋体" w:hAnsi="宋体" w:cs="宋体"/>
                <w:kern w:val="0"/>
                <w:szCs w:val="21"/>
              </w:rPr>
            </w:pPr>
            <w:r w:rsidRPr="00F02BC6">
              <w:rPr>
                <w:rFonts w:ascii="宋体" w:hAnsi="宋体" w:cs="宋体" w:hint="eastAsia"/>
                <w:kern w:val="0"/>
                <w:szCs w:val="21"/>
              </w:rPr>
              <w:t xml:space="preserve">组件：1x12″低音单元                                                              频率响应：50Hz-250Hz                                       </w:t>
            </w:r>
          </w:p>
          <w:p w:rsidR="00F02BC6" w:rsidRPr="00F02BC6" w:rsidRDefault="00F02BC6" w:rsidP="00F02BC6">
            <w:pPr>
              <w:widowControl/>
              <w:jc w:val="left"/>
              <w:rPr>
                <w:rFonts w:ascii="宋体" w:hAnsi="宋体" w:cs="宋体"/>
                <w:kern w:val="0"/>
                <w:szCs w:val="21"/>
              </w:rPr>
            </w:pPr>
            <w:r w:rsidRPr="00F02BC6">
              <w:rPr>
                <w:rFonts w:ascii="宋体" w:hAnsi="宋体" w:cs="宋体" w:hint="eastAsia"/>
                <w:kern w:val="0"/>
                <w:szCs w:val="21"/>
              </w:rPr>
              <w:t xml:space="preserve">灵敏度（1W/1M）: 95dB；                                                                             最大声压级(峰值)：126dB                                                         </w:t>
            </w:r>
            <w:r w:rsidR="00E7369E">
              <w:rPr>
                <w:rFonts w:ascii="宋体" w:hAnsi="宋体" w:cs="宋体" w:hint="eastAsia"/>
                <w:kern w:val="0"/>
                <w:szCs w:val="21"/>
              </w:rPr>
              <w:t xml:space="preserve">  </w:t>
            </w:r>
            <w:r w:rsidRPr="00F02BC6">
              <w:rPr>
                <w:rFonts w:ascii="宋体" w:hAnsi="宋体" w:cs="宋体" w:hint="eastAsia"/>
                <w:kern w:val="0"/>
                <w:szCs w:val="21"/>
              </w:rPr>
              <w:t>功率（连续/峰值）：400W/1600W</w:t>
            </w:r>
          </w:p>
          <w:p w:rsidR="001566DB" w:rsidRPr="00DA4866" w:rsidRDefault="00F02BC6" w:rsidP="00E7369E">
            <w:pPr>
              <w:widowControl/>
              <w:jc w:val="left"/>
              <w:rPr>
                <w:rFonts w:ascii="宋体" w:hAnsi="宋体" w:cs="宋体"/>
                <w:kern w:val="0"/>
                <w:szCs w:val="21"/>
              </w:rPr>
            </w:pPr>
            <w:r w:rsidRPr="00F02BC6">
              <w:rPr>
                <w:rFonts w:ascii="宋体" w:hAnsi="宋体" w:cs="宋体" w:hint="eastAsia"/>
                <w:kern w:val="0"/>
                <w:szCs w:val="21"/>
              </w:rPr>
              <w:t xml:space="preserve">额定阻抗：8Ω                                               </w:t>
            </w:r>
          </w:p>
        </w:tc>
      </w:tr>
      <w:tr w:rsidR="00C05526" w:rsidRPr="00DA4866" w:rsidTr="00C05526">
        <w:trPr>
          <w:trHeight w:val="4050"/>
        </w:trPr>
        <w:tc>
          <w:tcPr>
            <w:tcW w:w="18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6 </w:t>
            </w:r>
          </w:p>
        </w:tc>
        <w:tc>
          <w:tcPr>
            <w:tcW w:w="428" w:type="pct"/>
            <w:gridSpan w:val="2"/>
            <w:shd w:val="clear" w:color="auto" w:fill="auto"/>
            <w:vAlign w:val="center"/>
            <w:hideMark/>
          </w:tcPr>
          <w:p w:rsidR="001566DB" w:rsidRPr="00DA4866" w:rsidRDefault="00F02BC6" w:rsidP="001566DB">
            <w:pPr>
              <w:widowControl/>
              <w:jc w:val="left"/>
              <w:rPr>
                <w:rFonts w:ascii="宋体" w:hAnsi="宋体" w:cs="宋体"/>
                <w:kern w:val="0"/>
                <w:szCs w:val="21"/>
              </w:rPr>
            </w:pPr>
            <w:r>
              <w:rPr>
                <w:rFonts w:ascii="宋体" w:hAnsi="宋体" w:cs="宋体" w:hint="eastAsia"/>
                <w:kern w:val="0"/>
                <w:szCs w:val="21"/>
              </w:rPr>
              <w:t>驱动</w:t>
            </w:r>
            <w:r w:rsidR="001566DB" w:rsidRPr="00DA4866">
              <w:rPr>
                <w:rFonts w:ascii="宋体" w:hAnsi="宋体" w:cs="宋体" w:hint="eastAsia"/>
                <w:kern w:val="0"/>
                <w:szCs w:val="21"/>
              </w:rPr>
              <w:t>功放</w:t>
            </w:r>
          </w:p>
        </w:tc>
        <w:tc>
          <w:tcPr>
            <w:tcW w:w="245"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2 </w:t>
            </w:r>
          </w:p>
        </w:tc>
        <w:tc>
          <w:tcPr>
            <w:tcW w:w="30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台</w:t>
            </w:r>
          </w:p>
        </w:tc>
        <w:tc>
          <w:tcPr>
            <w:tcW w:w="3834" w:type="pct"/>
            <w:gridSpan w:val="3"/>
            <w:shd w:val="clear" w:color="auto" w:fill="auto"/>
            <w:vAlign w:val="center"/>
            <w:hideMark/>
          </w:tcPr>
          <w:p w:rsidR="00DF3811" w:rsidRPr="00DF3811" w:rsidRDefault="00DF3811" w:rsidP="00DF3811">
            <w:pPr>
              <w:widowControl/>
              <w:jc w:val="left"/>
              <w:rPr>
                <w:rFonts w:ascii="宋体" w:hAnsi="宋体" w:cs="宋体"/>
                <w:kern w:val="0"/>
                <w:szCs w:val="21"/>
              </w:rPr>
            </w:pPr>
            <w:r w:rsidRPr="00DF3811">
              <w:rPr>
                <w:rFonts w:ascii="宋体" w:hAnsi="宋体" w:cs="宋体" w:hint="eastAsia"/>
                <w:kern w:val="0"/>
                <w:szCs w:val="21"/>
              </w:rPr>
              <w:t>设备材质：精密数控一体化钢板，结构坚固</w:t>
            </w:r>
          </w:p>
          <w:p w:rsidR="00DF3811" w:rsidRPr="00DF3811" w:rsidRDefault="00DF3811" w:rsidP="00DF3811">
            <w:pPr>
              <w:widowControl/>
              <w:jc w:val="left"/>
              <w:rPr>
                <w:rFonts w:ascii="宋体" w:hAnsi="宋体" w:cs="宋体"/>
                <w:kern w:val="0"/>
                <w:szCs w:val="21"/>
              </w:rPr>
            </w:pPr>
            <w:r w:rsidRPr="00DF3811">
              <w:rPr>
                <w:rFonts w:ascii="宋体" w:hAnsi="宋体" w:cs="宋体" w:hint="eastAsia"/>
                <w:kern w:val="0"/>
                <w:szCs w:val="21"/>
              </w:rPr>
              <w:t>散热方式：风洞式散热设计，保证整机工作稳定, 高效温度风扇控制, 开机静音控制</w:t>
            </w:r>
          </w:p>
          <w:p w:rsidR="00DF3811" w:rsidRPr="00DF3811" w:rsidRDefault="00DF3811" w:rsidP="00DF3811">
            <w:pPr>
              <w:widowControl/>
              <w:jc w:val="left"/>
              <w:rPr>
                <w:rFonts w:ascii="宋体" w:hAnsi="宋体" w:cs="宋体"/>
                <w:kern w:val="0"/>
                <w:szCs w:val="21"/>
              </w:rPr>
            </w:pPr>
            <w:r w:rsidRPr="00DF3811">
              <w:rPr>
                <w:rFonts w:ascii="宋体" w:hAnsi="宋体" w:cs="宋体" w:hint="eastAsia"/>
                <w:kern w:val="0"/>
                <w:szCs w:val="21"/>
              </w:rPr>
              <w:t>保护功能：过温保护；内部故障保护；输入过载保护；输出短路保护；输出直流保护；不匹配负载及高频过载保护；散热器及变压器过</w:t>
            </w:r>
            <w:proofErr w:type="gramStart"/>
            <w:r w:rsidRPr="00DF3811">
              <w:rPr>
                <w:rFonts w:ascii="宋体" w:hAnsi="宋体" w:cs="宋体" w:hint="eastAsia"/>
                <w:kern w:val="0"/>
                <w:szCs w:val="21"/>
              </w:rPr>
              <w:t>温保护</w:t>
            </w:r>
            <w:proofErr w:type="gramEnd"/>
            <w:r w:rsidRPr="00DF3811">
              <w:rPr>
                <w:rFonts w:ascii="宋体" w:hAnsi="宋体" w:cs="宋体" w:hint="eastAsia"/>
                <w:kern w:val="0"/>
                <w:szCs w:val="21"/>
              </w:rPr>
              <w:t>;电源输入过电流保护（过电流保护开关）；</w:t>
            </w:r>
          </w:p>
          <w:p w:rsidR="00DF3811" w:rsidRDefault="00DF3811" w:rsidP="00DF3811">
            <w:pPr>
              <w:widowControl/>
              <w:jc w:val="left"/>
              <w:rPr>
                <w:rFonts w:ascii="宋体" w:hAnsi="宋体" w:cs="宋体"/>
                <w:kern w:val="0"/>
                <w:szCs w:val="21"/>
              </w:rPr>
            </w:pPr>
            <w:r w:rsidRPr="00DA4866">
              <w:rPr>
                <w:rFonts w:ascii="宋体" w:hAnsi="宋体" w:cs="宋体" w:hint="eastAsia"/>
                <w:kern w:val="0"/>
                <w:szCs w:val="21"/>
              </w:rPr>
              <w:t>★</w:t>
            </w:r>
            <w:r w:rsidRPr="00DF3811">
              <w:rPr>
                <w:rFonts w:ascii="宋体" w:hAnsi="宋体" w:cs="宋体" w:hint="eastAsia"/>
                <w:kern w:val="0"/>
                <w:szCs w:val="21"/>
              </w:rPr>
              <w:t xml:space="preserve">具有独立的CCC认证证书，符合中国强制性产品认证要求 </w:t>
            </w:r>
          </w:p>
          <w:p w:rsidR="00DF3811" w:rsidRPr="00DF3811" w:rsidRDefault="00DF3811" w:rsidP="00DF3811">
            <w:pPr>
              <w:widowControl/>
              <w:jc w:val="left"/>
              <w:rPr>
                <w:rFonts w:ascii="宋体" w:hAnsi="宋体" w:cs="宋体"/>
                <w:kern w:val="0"/>
                <w:szCs w:val="21"/>
              </w:rPr>
            </w:pPr>
            <w:r w:rsidRPr="00DF3811">
              <w:rPr>
                <w:rFonts w:ascii="宋体" w:hAnsi="宋体" w:cs="宋体" w:hint="eastAsia"/>
                <w:kern w:val="0"/>
                <w:szCs w:val="21"/>
              </w:rPr>
              <w:t>功放类型:AB类四通道, 2U设计</w:t>
            </w:r>
          </w:p>
          <w:p w:rsidR="00DF3811" w:rsidRPr="00DF3811" w:rsidRDefault="00DF3811" w:rsidP="00DF3811">
            <w:pPr>
              <w:widowControl/>
              <w:jc w:val="left"/>
              <w:rPr>
                <w:rFonts w:ascii="宋体" w:hAnsi="宋体" w:cs="宋体"/>
                <w:kern w:val="0"/>
                <w:szCs w:val="21"/>
              </w:rPr>
            </w:pPr>
            <w:r w:rsidRPr="00DF3811">
              <w:rPr>
                <w:rFonts w:ascii="宋体" w:hAnsi="宋体" w:cs="宋体" w:hint="eastAsia"/>
                <w:kern w:val="0"/>
                <w:szCs w:val="21"/>
              </w:rPr>
              <w:t>立体声功率:420W</w:t>
            </w:r>
            <w:r>
              <w:rPr>
                <w:rFonts w:ascii="宋体" w:hAnsi="宋体" w:cs="宋体" w:hint="eastAsia"/>
                <w:kern w:val="0"/>
                <w:szCs w:val="21"/>
              </w:rPr>
              <w:t>*4</w:t>
            </w:r>
            <w:r w:rsidRPr="00DF3811">
              <w:rPr>
                <w:rFonts w:ascii="宋体" w:hAnsi="宋体" w:cs="宋体" w:hint="eastAsia"/>
                <w:kern w:val="0"/>
                <w:szCs w:val="21"/>
              </w:rPr>
              <w:t>/8Ω；600W</w:t>
            </w:r>
            <w:r>
              <w:rPr>
                <w:rFonts w:ascii="宋体" w:hAnsi="宋体" w:cs="宋体" w:hint="eastAsia"/>
                <w:kern w:val="0"/>
                <w:szCs w:val="21"/>
              </w:rPr>
              <w:t>*4</w:t>
            </w:r>
            <w:r w:rsidRPr="00DF3811">
              <w:rPr>
                <w:rFonts w:ascii="宋体" w:hAnsi="宋体" w:cs="宋体" w:hint="eastAsia"/>
                <w:kern w:val="0"/>
                <w:szCs w:val="21"/>
              </w:rPr>
              <w:t>/4Ω</w:t>
            </w:r>
          </w:p>
          <w:p w:rsidR="00DF3811" w:rsidRPr="00DF3811" w:rsidRDefault="00DF3811" w:rsidP="00DF3811">
            <w:pPr>
              <w:widowControl/>
              <w:jc w:val="left"/>
              <w:rPr>
                <w:rFonts w:ascii="宋体" w:hAnsi="宋体" w:cs="宋体"/>
                <w:kern w:val="0"/>
                <w:szCs w:val="21"/>
              </w:rPr>
            </w:pPr>
            <w:r w:rsidRPr="00DF3811">
              <w:rPr>
                <w:rFonts w:ascii="宋体" w:hAnsi="宋体" w:cs="宋体" w:hint="eastAsia"/>
                <w:kern w:val="0"/>
                <w:szCs w:val="21"/>
              </w:rPr>
              <w:t>桥接单声道：1200W/8Ω</w:t>
            </w:r>
          </w:p>
          <w:p w:rsidR="00DF3811" w:rsidRPr="00DF3811" w:rsidRDefault="00DF3811" w:rsidP="00DF3811">
            <w:pPr>
              <w:widowControl/>
              <w:jc w:val="left"/>
              <w:rPr>
                <w:rFonts w:ascii="宋体" w:hAnsi="宋体" w:cs="宋体"/>
                <w:kern w:val="0"/>
                <w:szCs w:val="21"/>
              </w:rPr>
            </w:pPr>
            <w:r w:rsidRPr="00DF3811">
              <w:rPr>
                <w:rFonts w:ascii="宋体" w:hAnsi="宋体" w:cs="宋体" w:hint="eastAsia"/>
                <w:kern w:val="0"/>
                <w:szCs w:val="21"/>
              </w:rPr>
              <w:t>电压增益：31dB；</w:t>
            </w:r>
          </w:p>
          <w:p w:rsidR="001566DB" w:rsidRPr="00DA4866" w:rsidRDefault="001566DB" w:rsidP="00DF3811">
            <w:pPr>
              <w:widowControl/>
              <w:jc w:val="left"/>
              <w:rPr>
                <w:rFonts w:ascii="宋体" w:hAnsi="宋体" w:cs="宋体"/>
                <w:kern w:val="0"/>
                <w:szCs w:val="21"/>
              </w:rPr>
            </w:pPr>
            <w:r w:rsidRPr="00DA4866">
              <w:rPr>
                <w:rFonts w:ascii="宋体" w:hAnsi="宋体" w:cs="宋体" w:hint="eastAsia"/>
                <w:kern w:val="0"/>
                <w:szCs w:val="21"/>
              </w:rPr>
              <w:t>★为保证音质一致性，扬声器、功放及数字扬声器处理器必须为同一品牌</w:t>
            </w:r>
            <w:r w:rsidRPr="00DA4866">
              <w:rPr>
                <w:rFonts w:ascii="宋体" w:hAnsi="宋体" w:cs="宋体" w:hint="eastAsia"/>
                <w:kern w:val="0"/>
                <w:szCs w:val="21"/>
              </w:rPr>
              <w:br/>
              <w:t>★采购人可以要求供应商在成交结果公布后3天内提供打“★”设备实物和相关证明材料以备检验，如发现有虚假应标行为，将取消其成交资格，并保留追究虚假应标责任。</w:t>
            </w:r>
          </w:p>
        </w:tc>
      </w:tr>
      <w:tr w:rsidR="00C05526" w:rsidRPr="00DA4866" w:rsidTr="00C05526">
        <w:trPr>
          <w:trHeight w:val="408"/>
        </w:trPr>
        <w:tc>
          <w:tcPr>
            <w:tcW w:w="18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7 </w:t>
            </w:r>
          </w:p>
        </w:tc>
        <w:tc>
          <w:tcPr>
            <w:tcW w:w="428" w:type="pct"/>
            <w:gridSpan w:val="2"/>
            <w:shd w:val="clear" w:color="auto" w:fill="auto"/>
            <w:vAlign w:val="center"/>
            <w:hideMark/>
          </w:tcPr>
          <w:p w:rsidR="001566DB" w:rsidRPr="00DA4866" w:rsidRDefault="00F02BC6" w:rsidP="001566DB">
            <w:pPr>
              <w:widowControl/>
              <w:jc w:val="left"/>
              <w:rPr>
                <w:rFonts w:ascii="宋体" w:hAnsi="宋体" w:cs="宋体"/>
                <w:kern w:val="0"/>
                <w:szCs w:val="21"/>
              </w:rPr>
            </w:pPr>
            <w:r>
              <w:rPr>
                <w:rFonts w:ascii="宋体" w:hAnsi="宋体" w:cs="宋体" w:hint="eastAsia"/>
                <w:kern w:val="0"/>
                <w:szCs w:val="21"/>
              </w:rPr>
              <w:t>驱动</w:t>
            </w:r>
            <w:r w:rsidR="001566DB" w:rsidRPr="00DA4866">
              <w:rPr>
                <w:rFonts w:ascii="宋体" w:hAnsi="宋体" w:cs="宋体" w:hint="eastAsia"/>
                <w:kern w:val="0"/>
                <w:szCs w:val="21"/>
              </w:rPr>
              <w:t>功放</w:t>
            </w:r>
          </w:p>
        </w:tc>
        <w:tc>
          <w:tcPr>
            <w:tcW w:w="245"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1 </w:t>
            </w:r>
          </w:p>
        </w:tc>
        <w:tc>
          <w:tcPr>
            <w:tcW w:w="30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台</w:t>
            </w:r>
          </w:p>
        </w:tc>
        <w:tc>
          <w:tcPr>
            <w:tcW w:w="3834" w:type="pct"/>
            <w:gridSpan w:val="3"/>
            <w:shd w:val="clear" w:color="auto" w:fill="auto"/>
            <w:vAlign w:val="center"/>
            <w:hideMark/>
          </w:tcPr>
          <w:p w:rsidR="00DF3811" w:rsidRPr="00DF3811" w:rsidRDefault="00DF3811" w:rsidP="00DF3811">
            <w:pPr>
              <w:widowControl/>
              <w:jc w:val="left"/>
              <w:rPr>
                <w:rFonts w:ascii="宋体" w:hAnsi="宋体" w:cs="宋体"/>
                <w:kern w:val="0"/>
                <w:szCs w:val="21"/>
              </w:rPr>
            </w:pPr>
            <w:r w:rsidRPr="00DF3811">
              <w:rPr>
                <w:rFonts w:ascii="宋体" w:hAnsi="宋体" w:cs="宋体" w:hint="eastAsia"/>
                <w:kern w:val="0"/>
                <w:szCs w:val="21"/>
              </w:rPr>
              <w:t>设备材质：精密数控一体化钢板，结构坚固</w:t>
            </w:r>
          </w:p>
          <w:p w:rsidR="00DF3811" w:rsidRPr="00DF3811" w:rsidRDefault="00DF3811" w:rsidP="00DF3811">
            <w:pPr>
              <w:widowControl/>
              <w:jc w:val="left"/>
              <w:rPr>
                <w:rFonts w:ascii="宋体" w:hAnsi="宋体" w:cs="宋体"/>
                <w:kern w:val="0"/>
                <w:szCs w:val="21"/>
              </w:rPr>
            </w:pPr>
            <w:r w:rsidRPr="00DF3811">
              <w:rPr>
                <w:rFonts w:ascii="宋体" w:hAnsi="宋体" w:cs="宋体" w:hint="eastAsia"/>
                <w:kern w:val="0"/>
                <w:szCs w:val="21"/>
              </w:rPr>
              <w:t>散热方式：风洞式散热设计，保证整机工作稳定, 高效温度风扇控制, 开机静音控制</w:t>
            </w:r>
          </w:p>
          <w:p w:rsidR="00DF3811" w:rsidRPr="00DF3811" w:rsidRDefault="00DF3811" w:rsidP="00DF3811">
            <w:pPr>
              <w:widowControl/>
              <w:jc w:val="left"/>
              <w:rPr>
                <w:rFonts w:ascii="宋体" w:hAnsi="宋体" w:cs="宋体"/>
                <w:kern w:val="0"/>
                <w:szCs w:val="21"/>
              </w:rPr>
            </w:pPr>
            <w:r w:rsidRPr="00DF3811">
              <w:rPr>
                <w:rFonts w:ascii="宋体" w:hAnsi="宋体" w:cs="宋体" w:hint="eastAsia"/>
                <w:kern w:val="0"/>
                <w:szCs w:val="21"/>
              </w:rPr>
              <w:t>保护功能：过温保护；内部故障保护；输入过载保护；输出短路保护；输出直流保护；不匹配负载及高频过载保护；散热器及变压器过</w:t>
            </w:r>
            <w:proofErr w:type="gramStart"/>
            <w:r w:rsidRPr="00DF3811">
              <w:rPr>
                <w:rFonts w:ascii="宋体" w:hAnsi="宋体" w:cs="宋体" w:hint="eastAsia"/>
                <w:kern w:val="0"/>
                <w:szCs w:val="21"/>
              </w:rPr>
              <w:t>温保护</w:t>
            </w:r>
            <w:proofErr w:type="gramEnd"/>
            <w:r w:rsidRPr="00DF3811">
              <w:rPr>
                <w:rFonts w:ascii="宋体" w:hAnsi="宋体" w:cs="宋体" w:hint="eastAsia"/>
                <w:kern w:val="0"/>
                <w:szCs w:val="21"/>
              </w:rPr>
              <w:t>;电源输入过电流保护（过电流保护开关）；</w:t>
            </w:r>
          </w:p>
          <w:p w:rsidR="00DF3811" w:rsidRDefault="00DF3811" w:rsidP="00DF3811">
            <w:pPr>
              <w:widowControl/>
              <w:jc w:val="left"/>
              <w:rPr>
                <w:rFonts w:ascii="宋体" w:hAnsi="宋体" w:cs="宋体"/>
                <w:kern w:val="0"/>
                <w:szCs w:val="21"/>
              </w:rPr>
            </w:pPr>
            <w:r w:rsidRPr="00DA4866">
              <w:rPr>
                <w:rFonts w:ascii="宋体" w:hAnsi="宋体" w:cs="宋体" w:hint="eastAsia"/>
                <w:kern w:val="0"/>
                <w:szCs w:val="21"/>
              </w:rPr>
              <w:t>★</w:t>
            </w:r>
            <w:r w:rsidRPr="00DF3811">
              <w:rPr>
                <w:rFonts w:ascii="宋体" w:hAnsi="宋体" w:cs="宋体" w:hint="eastAsia"/>
                <w:kern w:val="0"/>
                <w:szCs w:val="21"/>
              </w:rPr>
              <w:t>具有独立的CCC认证证书，符合中国强制性产品认证要求</w:t>
            </w:r>
          </w:p>
          <w:p w:rsidR="00DF3811" w:rsidRPr="00DF3811" w:rsidRDefault="00DF3811" w:rsidP="00DF3811">
            <w:pPr>
              <w:widowControl/>
              <w:jc w:val="left"/>
              <w:rPr>
                <w:rFonts w:ascii="宋体" w:hAnsi="宋体" w:cs="宋体"/>
                <w:kern w:val="0"/>
                <w:szCs w:val="21"/>
              </w:rPr>
            </w:pPr>
            <w:r w:rsidRPr="00DF3811">
              <w:rPr>
                <w:rFonts w:ascii="宋体" w:hAnsi="宋体" w:cs="宋体" w:hint="eastAsia"/>
                <w:kern w:val="0"/>
                <w:szCs w:val="21"/>
              </w:rPr>
              <w:t>功放类型:AB</w:t>
            </w:r>
            <w:proofErr w:type="gramStart"/>
            <w:r w:rsidRPr="00DF3811">
              <w:rPr>
                <w:rFonts w:ascii="宋体" w:hAnsi="宋体" w:cs="宋体" w:hint="eastAsia"/>
                <w:kern w:val="0"/>
                <w:szCs w:val="21"/>
              </w:rPr>
              <w:t>类双通道</w:t>
            </w:r>
            <w:proofErr w:type="gramEnd"/>
            <w:r w:rsidRPr="00DF3811">
              <w:rPr>
                <w:rFonts w:ascii="宋体" w:hAnsi="宋体" w:cs="宋体" w:hint="eastAsia"/>
                <w:kern w:val="0"/>
                <w:szCs w:val="21"/>
              </w:rPr>
              <w:t>, 2U设计</w:t>
            </w:r>
          </w:p>
          <w:p w:rsidR="00DF3811" w:rsidRPr="00DF3811" w:rsidRDefault="00DF3811" w:rsidP="00DF3811">
            <w:pPr>
              <w:widowControl/>
              <w:jc w:val="left"/>
              <w:rPr>
                <w:rFonts w:ascii="宋体" w:hAnsi="宋体" w:cs="宋体"/>
                <w:kern w:val="0"/>
                <w:szCs w:val="21"/>
              </w:rPr>
            </w:pPr>
            <w:r w:rsidRPr="00DF3811">
              <w:rPr>
                <w:rFonts w:ascii="宋体" w:hAnsi="宋体" w:cs="宋体" w:hint="eastAsia"/>
                <w:kern w:val="0"/>
                <w:szCs w:val="21"/>
              </w:rPr>
              <w:t>立体声功率:700W</w:t>
            </w:r>
            <w:r>
              <w:rPr>
                <w:rFonts w:ascii="宋体" w:hAnsi="宋体" w:cs="宋体" w:hint="eastAsia"/>
                <w:kern w:val="0"/>
                <w:szCs w:val="21"/>
              </w:rPr>
              <w:t>*2</w:t>
            </w:r>
            <w:r w:rsidRPr="00DF3811">
              <w:rPr>
                <w:rFonts w:ascii="宋体" w:hAnsi="宋体" w:cs="宋体" w:hint="eastAsia"/>
                <w:kern w:val="0"/>
                <w:szCs w:val="21"/>
              </w:rPr>
              <w:t>/8Ω；990W</w:t>
            </w:r>
            <w:r>
              <w:rPr>
                <w:rFonts w:ascii="宋体" w:hAnsi="宋体" w:cs="宋体" w:hint="eastAsia"/>
                <w:kern w:val="0"/>
                <w:szCs w:val="21"/>
              </w:rPr>
              <w:t>*2</w:t>
            </w:r>
            <w:r w:rsidRPr="00DF3811">
              <w:rPr>
                <w:rFonts w:ascii="宋体" w:hAnsi="宋体" w:cs="宋体" w:hint="eastAsia"/>
                <w:kern w:val="0"/>
                <w:szCs w:val="21"/>
              </w:rPr>
              <w:t>/4Ω</w:t>
            </w:r>
          </w:p>
          <w:p w:rsidR="00DF3811" w:rsidRPr="00DF3811" w:rsidRDefault="00DF3811" w:rsidP="00DF3811">
            <w:pPr>
              <w:widowControl/>
              <w:jc w:val="left"/>
              <w:rPr>
                <w:rFonts w:ascii="宋体" w:hAnsi="宋体" w:cs="宋体"/>
                <w:kern w:val="0"/>
                <w:szCs w:val="21"/>
              </w:rPr>
            </w:pPr>
            <w:r w:rsidRPr="00DF3811">
              <w:rPr>
                <w:rFonts w:ascii="宋体" w:hAnsi="宋体" w:cs="宋体" w:hint="eastAsia"/>
                <w:kern w:val="0"/>
                <w:szCs w:val="21"/>
              </w:rPr>
              <w:t>桥接单声道：1980W/8Ω</w:t>
            </w:r>
          </w:p>
          <w:p w:rsidR="00E7369E" w:rsidRDefault="00DF3811" w:rsidP="00E7369E">
            <w:pPr>
              <w:widowControl/>
              <w:jc w:val="left"/>
              <w:rPr>
                <w:rFonts w:ascii="宋体" w:hAnsi="宋体" w:cs="宋体"/>
                <w:kern w:val="0"/>
                <w:szCs w:val="21"/>
              </w:rPr>
            </w:pPr>
            <w:r w:rsidRPr="00DF3811">
              <w:rPr>
                <w:rFonts w:ascii="宋体" w:hAnsi="宋体" w:cs="宋体" w:hint="eastAsia"/>
                <w:kern w:val="0"/>
                <w:szCs w:val="21"/>
              </w:rPr>
              <w:t>电压增益：34dB；</w:t>
            </w:r>
          </w:p>
          <w:p w:rsidR="001566DB" w:rsidRPr="00DA4866" w:rsidRDefault="001566DB" w:rsidP="00E7369E">
            <w:pPr>
              <w:widowControl/>
              <w:jc w:val="left"/>
              <w:rPr>
                <w:rFonts w:ascii="宋体" w:hAnsi="宋体" w:cs="宋体"/>
                <w:kern w:val="0"/>
                <w:szCs w:val="21"/>
              </w:rPr>
            </w:pPr>
            <w:r w:rsidRPr="00DA4866">
              <w:rPr>
                <w:rFonts w:ascii="宋体" w:hAnsi="宋体" w:cs="宋体" w:hint="eastAsia"/>
                <w:kern w:val="0"/>
                <w:szCs w:val="21"/>
              </w:rPr>
              <w:lastRenderedPageBreak/>
              <w:t>★为保证音质一致性，扬声器、功放及数字扬声器处理器必须为同一品牌</w:t>
            </w:r>
            <w:r w:rsidRPr="00DA4866">
              <w:rPr>
                <w:rFonts w:ascii="宋体" w:hAnsi="宋体" w:cs="宋体" w:hint="eastAsia"/>
                <w:kern w:val="0"/>
                <w:szCs w:val="21"/>
              </w:rPr>
              <w:br/>
              <w:t>★采购人可以要求供应商在成交结果公布后3天内提供打“★”设备实物和相关证明材料以备检验，如发现有虚假应标行为，将取消其成交资格，并保留追究虚假应标责任。</w:t>
            </w:r>
          </w:p>
        </w:tc>
      </w:tr>
      <w:tr w:rsidR="00C05526" w:rsidRPr="00DA4866" w:rsidTr="00C05526">
        <w:trPr>
          <w:trHeight w:val="4560"/>
        </w:trPr>
        <w:tc>
          <w:tcPr>
            <w:tcW w:w="18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lastRenderedPageBreak/>
              <w:t xml:space="preserve">8 </w:t>
            </w:r>
          </w:p>
        </w:tc>
        <w:tc>
          <w:tcPr>
            <w:tcW w:w="428" w:type="pct"/>
            <w:gridSpan w:val="2"/>
            <w:shd w:val="clear" w:color="auto" w:fill="auto"/>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无线手持话筒</w:t>
            </w:r>
          </w:p>
        </w:tc>
        <w:tc>
          <w:tcPr>
            <w:tcW w:w="245"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1 </w:t>
            </w:r>
          </w:p>
        </w:tc>
        <w:tc>
          <w:tcPr>
            <w:tcW w:w="30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套</w:t>
            </w:r>
          </w:p>
        </w:tc>
        <w:tc>
          <w:tcPr>
            <w:tcW w:w="3834" w:type="pct"/>
            <w:gridSpan w:val="3"/>
            <w:shd w:val="clear" w:color="auto" w:fill="auto"/>
            <w:vAlign w:val="center"/>
            <w:hideMark/>
          </w:tcPr>
          <w:p w:rsidR="00DF3811" w:rsidRPr="00DF3811" w:rsidRDefault="00DF3811" w:rsidP="00DF3811">
            <w:pPr>
              <w:widowControl/>
              <w:jc w:val="left"/>
              <w:rPr>
                <w:rFonts w:ascii="宋体" w:hAnsi="宋体" w:cs="宋体"/>
                <w:kern w:val="0"/>
                <w:szCs w:val="21"/>
              </w:rPr>
            </w:pPr>
            <w:r w:rsidRPr="00DF3811">
              <w:rPr>
                <w:rFonts w:ascii="宋体" w:hAnsi="宋体" w:cs="宋体" w:hint="eastAsia"/>
                <w:kern w:val="0"/>
                <w:szCs w:val="21"/>
              </w:rPr>
              <w:t>接收方式： CPU控制</w:t>
            </w:r>
            <w:proofErr w:type="gramStart"/>
            <w:r w:rsidRPr="00DF3811">
              <w:rPr>
                <w:rFonts w:ascii="宋体" w:hAnsi="宋体" w:cs="宋体" w:hint="eastAsia"/>
                <w:kern w:val="0"/>
                <w:szCs w:val="21"/>
              </w:rPr>
              <w:t>自动选讯接收</w:t>
            </w:r>
            <w:proofErr w:type="gramEnd"/>
            <w:r w:rsidRPr="00DF3811">
              <w:rPr>
                <w:rFonts w:ascii="宋体" w:hAnsi="宋体" w:cs="宋体" w:hint="eastAsia"/>
                <w:kern w:val="0"/>
                <w:szCs w:val="21"/>
              </w:rPr>
              <w:t xml:space="preserve">                                                                                                                                    独创双天线</w:t>
            </w:r>
            <w:proofErr w:type="gramStart"/>
            <w:r w:rsidRPr="00DF3811">
              <w:rPr>
                <w:rFonts w:ascii="宋体" w:hAnsi="宋体" w:cs="宋体" w:hint="eastAsia"/>
                <w:kern w:val="0"/>
                <w:szCs w:val="21"/>
              </w:rPr>
              <w:t>自动选讯接收</w:t>
            </w:r>
            <w:proofErr w:type="gramEnd"/>
            <w:r w:rsidRPr="00DF3811">
              <w:rPr>
                <w:rFonts w:ascii="宋体" w:hAnsi="宋体" w:cs="宋体" w:hint="eastAsia"/>
                <w:kern w:val="0"/>
                <w:szCs w:val="21"/>
              </w:rPr>
              <w:t>及音码、噪声锁定双重静音电路，消除接收断音和电子设备的噪声干扰。</w:t>
            </w:r>
          </w:p>
          <w:p w:rsidR="00DF3811" w:rsidRDefault="00E7369E" w:rsidP="00DF3811">
            <w:pPr>
              <w:widowControl/>
              <w:jc w:val="left"/>
              <w:rPr>
                <w:rFonts w:ascii="宋体" w:hAnsi="宋体" w:cs="宋体"/>
                <w:kern w:val="0"/>
                <w:szCs w:val="21"/>
              </w:rPr>
            </w:pPr>
            <w:r w:rsidRPr="00DA4866">
              <w:rPr>
                <w:rFonts w:ascii="宋体" w:hAnsi="宋体" w:cs="宋体" w:hint="eastAsia"/>
                <w:kern w:val="0"/>
                <w:szCs w:val="21"/>
              </w:rPr>
              <w:t>★</w:t>
            </w:r>
            <w:r w:rsidR="00DF3811" w:rsidRPr="00DF3811">
              <w:rPr>
                <w:rFonts w:ascii="宋体" w:hAnsi="宋体" w:cs="宋体" w:hint="eastAsia"/>
                <w:kern w:val="0"/>
                <w:szCs w:val="21"/>
              </w:rPr>
              <w:t>载波频段： UHF 620~934MHz  频宽：24HMZ，以0.025</w:t>
            </w:r>
            <w:proofErr w:type="gramStart"/>
            <w:r w:rsidR="00DF3811" w:rsidRPr="00DF3811">
              <w:rPr>
                <w:rFonts w:ascii="宋体" w:hAnsi="宋体" w:cs="宋体" w:hint="eastAsia"/>
                <w:kern w:val="0"/>
                <w:szCs w:val="21"/>
              </w:rPr>
              <w:t>一个</w:t>
            </w:r>
            <w:proofErr w:type="gramEnd"/>
            <w:r w:rsidR="00DF3811" w:rsidRPr="00DF3811">
              <w:rPr>
                <w:rFonts w:ascii="宋体" w:hAnsi="宋体" w:cs="宋体" w:hint="eastAsia"/>
                <w:kern w:val="0"/>
                <w:szCs w:val="21"/>
              </w:rPr>
              <w:t>频点间隔，</w:t>
            </w:r>
          </w:p>
          <w:p w:rsidR="00DF3811" w:rsidRDefault="00DF3811" w:rsidP="00DF3811">
            <w:pPr>
              <w:widowControl/>
              <w:jc w:val="left"/>
              <w:rPr>
                <w:rFonts w:ascii="宋体" w:hAnsi="宋体" w:cs="宋体"/>
                <w:kern w:val="0"/>
                <w:szCs w:val="21"/>
              </w:rPr>
            </w:pPr>
            <w:r w:rsidRPr="00DF3811">
              <w:rPr>
                <w:rFonts w:ascii="宋体" w:hAnsi="宋体" w:cs="宋体" w:hint="eastAsia"/>
                <w:kern w:val="0"/>
                <w:szCs w:val="21"/>
              </w:rPr>
              <w:t>手动可调有960个频点。</w:t>
            </w:r>
          </w:p>
          <w:p w:rsidR="00DF3811" w:rsidRPr="00DF3811" w:rsidRDefault="00DF3811" w:rsidP="00DF3811">
            <w:pPr>
              <w:widowControl/>
              <w:jc w:val="left"/>
              <w:rPr>
                <w:rFonts w:ascii="宋体" w:hAnsi="宋体" w:cs="宋体"/>
                <w:kern w:val="0"/>
                <w:szCs w:val="21"/>
              </w:rPr>
            </w:pPr>
            <w:r w:rsidRPr="00DF3811">
              <w:rPr>
                <w:rFonts w:ascii="宋体" w:hAnsi="宋体" w:cs="宋体" w:hint="eastAsia"/>
                <w:kern w:val="0"/>
                <w:szCs w:val="21"/>
              </w:rPr>
              <w:t>共有</w:t>
            </w:r>
            <w:proofErr w:type="gramStart"/>
            <w:r w:rsidRPr="00DF3811">
              <w:rPr>
                <w:rFonts w:ascii="宋体" w:hAnsi="宋体" w:cs="宋体" w:hint="eastAsia"/>
                <w:kern w:val="0"/>
                <w:szCs w:val="21"/>
              </w:rPr>
              <w:t>6个频区可选</w:t>
            </w:r>
            <w:proofErr w:type="gramEnd"/>
            <w:r w:rsidRPr="00DF3811">
              <w:rPr>
                <w:rFonts w:ascii="宋体" w:hAnsi="宋体" w:cs="宋体" w:hint="eastAsia"/>
                <w:kern w:val="0"/>
                <w:szCs w:val="21"/>
              </w:rPr>
              <w:t>，精挑无</w:t>
            </w:r>
            <w:proofErr w:type="gramStart"/>
            <w:r w:rsidRPr="00DF3811">
              <w:rPr>
                <w:rFonts w:ascii="宋体" w:hAnsi="宋体" w:cs="宋体" w:hint="eastAsia"/>
                <w:kern w:val="0"/>
                <w:szCs w:val="21"/>
              </w:rPr>
              <w:t>干扰频区共有</w:t>
            </w:r>
            <w:proofErr w:type="gramEnd"/>
            <w:r w:rsidRPr="00DF3811">
              <w:rPr>
                <w:rFonts w:ascii="宋体" w:hAnsi="宋体" w:cs="宋体" w:hint="eastAsia"/>
                <w:kern w:val="0"/>
                <w:szCs w:val="21"/>
              </w:rPr>
              <w:t>672个频点</w:t>
            </w:r>
          </w:p>
          <w:p w:rsidR="00DF3811" w:rsidRPr="00DF3811" w:rsidRDefault="00DF3811" w:rsidP="00DF3811">
            <w:pPr>
              <w:widowControl/>
              <w:jc w:val="left"/>
              <w:rPr>
                <w:rFonts w:ascii="宋体" w:hAnsi="宋体" w:cs="宋体"/>
                <w:kern w:val="0"/>
                <w:szCs w:val="21"/>
              </w:rPr>
            </w:pPr>
            <w:r w:rsidRPr="00DF3811">
              <w:rPr>
                <w:rFonts w:ascii="宋体" w:hAnsi="宋体" w:cs="宋体" w:hint="eastAsia"/>
                <w:kern w:val="0"/>
                <w:szCs w:val="21"/>
              </w:rPr>
              <w:t>接收天线： 后置分离式设计</w:t>
            </w:r>
          </w:p>
          <w:p w:rsidR="00DF3811" w:rsidRPr="00DF3811" w:rsidRDefault="00DF3811" w:rsidP="00DF3811">
            <w:pPr>
              <w:widowControl/>
              <w:jc w:val="left"/>
              <w:rPr>
                <w:rFonts w:ascii="宋体" w:hAnsi="宋体" w:cs="宋体"/>
                <w:kern w:val="0"/>
                <w:szCs w:val="21"/>
              </w:rPr>
            </w:pPr>
            <w:r w:rsidRPr="00DF3811">
              <w:rPr>
                <w:rFonts w:ascii="宋体" w:hAnsi="宋体" w:cs="宋体" w:hint="eastAsia"/>
                <w:kern w:val="0"/>
                <w:szCs w:val="21"/>
              </w:rPr>
              <w:t>预设频率数： 内建10个群组和预设112个频率组合，还有一个群组供使用者根据偏好自行设定8个</w:t>
            </w:r>
          </w:p>
          <w:p w:rsidR="00DF3811" w:rsidRPr="00DF3811" w:rsidRDefault="00DF3811" w:rsidP="00DF3811">
            <w:pPr>
              <w:widowControl/>
              <w:jc w:val="left"/>
              <w:rPr>
                <w:rFonts w:ascii="宋体" w:hAnsi="宋体" w:cs="宋体"/>
                <w:kern w:val="0"/>
                <w:szCs w:val="21"/>
              </w:rPr>
            </w:pPr>
            <w:r w:rsidRPr="00DF3811">
              <w:rPr>
                <w:rFonts w:ascii="宋体" w:hAnsi="宋体" w:cs="宋体" w:hint="eastAsia"/>
                <w:kern w:val="0"/>
                <w:szCs w:val="21"/>
              </w:rPr>
              <w:t>频率。</w:t>
            </w:r>
          </w:p>
          <w:p w:rsidR="001566DB" w:rsidRDefault="00DF3811" w:rsidP="00DF3811">
            <w:pPr>
              <w:widowControl/>
              <w:jc w:val="left"/>
              <w:rPr>
                <w:rFonts w:ascii="宋体" w:hAnsi="宋体" w:cs="宋体"/>
                <w:kern w:val="0"/>
                <w:szCs w:val="21"/>
              </w:rPr>
            </w:pPr>
            <w:r w:rsidRPr="00DF3811">
              <w:rPr>
                <w:rFonts w:ascii="宋体" w:hAnsi="宋体" w:cs="宋体" w:hint="eastAsia"/>
                <w:kern w:val="0"/>
                <w:szCs w:val="21"/>
              </w:rPr>
              <w:t>首创SQ功能可以调节灵敏度来调接收距离和</w:t>
            </w:r>
            <w:proofErr w:type="gramStart"/>
            <w:r w:rsidRPr="00DF3811">
              <w:rPr>
                <w:rFonts w:ascii="宋体" w:hAnsi="宋体" w:cs="宋体" w:hint="eastAsia"/>
                <w:kern w:val="0"/>
                <w:szCs w:val="21"/>
              </w:rPr>
              <w:t>避免杂讯干扰</w:t>
            </w:r>
            <w:proofErr w:type="gramEnd"/>
          </w:p>
          <w:p w:rsidR="00B25816" w:rsidRDefault="00B25816" w:rsidP="00DF3811">
            <w:pPr>
              <w:widowControl/>
              <w:jc w:val="left"/>
              <w:rPr>
                <w:rFonts w:ascii="宋体" w:hAnsi="宋体" w:cs="宋体"/>
                <w:kern w:val="0"/>
                <w:szCs w:val="21"/>
              </w:rPr>
            </w:pPr>
            <w:r w:rsidRPr="00B25816">
              <w:rPr>
                <w:rFonts w:ascii="宋体" w:hAnsi="宋体" w:cs="宋体" w:hint="eastAsia"/>
                <w:kern w:val="0"/>
                <w:szCs w:val="21"/>
              </w:rPr>
              <w:t>管身材质: 金属；振荡模式: PLL相位锁定频率合成； ；</w:t>
            </w:r>
          </w:p>
          <w:p w:rsidR="00B25816" w:rsidRDefault="00B25816" w:rsidP="00DF3811">
            <w:pPr>
              <w:widowControl/>
              <w:jc w:val="left"/>
              <w:rPr>
                <w:rFonts w:ascii="宋体" w:hAnsi="宋体" w:cs="宋体"/>
                <w:kern w:val="0"/>
                <w:szCs w:val="21"/>
              </w:rPr>
            </w:pPr>
            <w:r w:rsidRPr="00B25816">
              <w:rPr>
                <w:rFonts w:ascii="宋体" w:hAnsi="宋体" w:cs="宋体" w:hint="eastAsia"/>
                <w:kern w:val="0"/>
                <w:szCs w:val="21"/>
              </w:rPr>
              <w:t>输出功率: 30mW ；谐波辐射: &lt;-55dBc；最大偏移度: ±40KHz ；</w:t>
            </w:r>
          </w:p>
          <w:p w:rsidR="00B25816" w:rsidRDefault="00B25816" w:rsidP="00DF3811">
            <w:pPr>
              <w:widowControl/>
              <w:jc w:val="left"/>
              <w:rPr>
                <w:rFonts w:ascii="宋体" w:hAnsi="宋体" w:cs="宋体"/>
                <w:kern w:val="0"/>
                <w:szCs w:val="21"/>
              </w:rPr>
            </w:pPr>
            <w:r w:rsidRPr="00B25816">
              <w:rPr>
                <w:rFonts w:ascii="宋体" w:hAnsi="宋体" w:cs="宋体" w:hint="eastAsia"/>
                <w:kern w:val="0"/>
                <w:szCs w:val="21"/>
              </w:rPr>
              <w:t>最大</w:t>
            </w:r>
            <w:proofErr w:type="gramStart"/>
            <w:r w:rsidRPr="00B25816">
              <w:rPr>
                <w:rFonts w:ascii="宋体" w:hAnsi="宋体" w:cs="宋体" w:hint="eastAsia"/>
                <w:kern w:val="0"/>
                <w:szCs w:val="21"/>
              </w:rPr>
              <w:t>输入音压</w:t>
            </w:r>
            <w:proofErr w:type="gramEnd"/>
            <w:r w:rsidRPr="00B25816">
              <w:rPr>
                <w:rFonts w:ascii="宋体" w:hAnsi="宋体" w:cs="宋体" w:hint="eastAsia"/>
                <w:kern w:val="0"/>
                <w:szCs w:val="21"/>
              </w:rPr>
              <w:t>: 140dB SPL；</w:t>
            </w:r>
          </w:p>
          <w:p w:rsidR="00B25816" w:rsidRDefault="00B25816" w:rsidP="00DF3811">
            <w:pPr>
              <w:widowControl/>
              <w:jc w:val="left"/>
              <w:rPr>
                <w:rFonts w:ascii="宋体" w:hAnsi="宋体" w:cs="宋体"/>
                <w:kern w:val="0"/>
                <w:szCs w:val="21"/>
              </w:rPr>
            </w:pPr>
            <w:r w:rsidRPr="00B25816">
              <w:rPr>
                <w:rFonts w:ascii="宋体" w:hAnsi="宋体" w:cs="宋体" w:hint="eastAsia"/>
                <w:kern w:val="0"/>
                <w:szCs w:val="21"/>
              </w:rPr>
              <w:t>操作显示器: 具有LCD液晶显示器，同时显示电池容量、频道及错误</w:t>
            </w:r>
            <w:proofErr w:type="gramStart"/>
            <w:r w:rsidRPr="00B25816">
              <w:rPr>
                <w:rFonts w:ascii="宋体" w:hAnsi="宋体" w:cs="宋体" w:hint="eastAsia"/>
                <w:kern w:val="0"/>
                <w:szCs w:val="21"/>
              </w:rPr>
              <w:t>讯息</w:t>
            </w:r>
            <w:proofErr w:type="gramEnd"/>
            <w:r w:rsidRPr="00B25816">
              <w:rPr>
                <w:rFonts w:ascii="宋体" w:hAnsi="宋体" w:cs="宋体" w:hint="eastAsia"/>
                <w:kern w:val="0"/>
                <w:szCs w:val="21"/>
              </w:rPr>
              <w:t>；</w:t>
            </w:r>
          </w:p>
          <w:p w:rsidR="00B25816" w:rsidRPr="00DA4866" w:rsidRDefault="00B25816" w:rsidP="00DF3811">
            <w:pPr>
              <w:widowControl/>
              <w:jc w:val="left"/>
              <w:rPr>
                <w:rFonts w:ascii="宋体" w:hAnsi="宋体" w:cs="宋体"/>
                <w:kern w:val="0"/>
                <w:szCs w:val="21"/>
              </w:rPr>
            </w:pPr>
            <w:r w:rsidRPr="00B25816">
              <w:rPr>
                <w:rFonts w:ascii="宋体" w:hAnsi="宋体" w:cs="宋体" w:hint="eastAsia"/>
                <w:kern w:val="0"/>
                <w:szCs w:val="21"/>
              </w:rPr>
              <w:t>搭配音头模块:动</w:t>
            </w:r>
            <w:proofErr w:type="gramStart"/>
            <w:r w:rsidRPr="00B25816">
              <w:rPr>
                <w:rFonts w:ascii="宋体" w:hAnsi="宋体" w:cs="宋体" w:hint="eastAsia"/>
                <w:kern w:val="0"/>
                <w:szCs w:val="21"/>
              </w:rPr>
              <w:t>圈式音头</w:t>
            </w:r>
            <w:proofErr w:type="gramEnd"/>
          </w:p>
        </w:tc>
      </w:tr>
      <w:tr w:rsidR="00C05526" w:rsidRPr="00DA4866" w:rsidTr="00C05526">
        <w:trPr>
          <w:trHeight w:val="2400"/>
        </w:trPr>
        <w:tc>
          <w:tcPr>
            <w:tcW w:w="18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9 </w:t>
            </w:r>
          </w:p>
        </w:tc>
        <w:tc>
          <w:tcPr>
            <w:tcW w:w="428" w:type="pct"/>
            <w:gridSpan w:val="2"/>
            <w:shd w:val="clear" w:color="auto" w:fill="auto"/>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无线鹅颈话筒</w:t>
            </w:r>
          </w:p>
        </w:tc>
        <w:tc>
          <w:tcPr>
            <w:tcW w:w="245"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2 </w:t>
            </w:r>
          </w:p>
        </w:tc>
        <w:tc>
          <w:tcPr>
            <w:tcW w:w="30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套</w:t>
            </w:r>
          </w:p>
        </w:tc>
        <w:tc>
          <w:tcPr>
            <w:tcW w:w="3834" w:type="pct"/>
            <w:gridSpan w:val="3"/>
            <w:shd w:val="clear" w:color="auto" w:fill="auto"/>
            <w:vAlign w:val="center"/>
            <w:hideMark/>
          </w:tcPr>
          <w:p w:rsidR="00B25816" w:rsidRPr="00B25816" w:rsidRDefault="00B25816" w:rsidP="00B25816">
            <w:pPr>
              <w:widowControl/>
              <w:jc w:val="left"/>
              <w:rPr>
                <w:rFonts w:ascii="宋体" w:hAnsi="宋体" w:cs="宋体"/>
                <w:color w:val="000000"/>
                <w:kern w:val="0"/>
                <w:szCs w:val="21"/>
              </w:rPr>
            </w:pPr>
            <w:r w:rsidRPr="00B25816">
              <w:rPr>
                <w:rFonts w:ascii="宋体" w:hAnsi="宋体" w:cs="宋体" w:hint="eastAsia"/>
                <w:color w:val="000000"/>
                <w:kern w:val="0"/>
                <w:szCs w:val="21"/>
              </w:rPr>
              <w:t>接收方式  CPU控制</w:t>
            </w:r>
            <w:proofErr w:type="gramStart"/>
            <w:r w:rsidRPr="00B25816">
              <w:rPr>
                <w:rFonts w:ascii="宋体" w:hAnsi="宋体" w:cs="宋体" w:hint="eastAsia"/>
                <w:color w:val="000000"/>
                <w:kern w:val="0"/>
                <w:szCs w:val="21"/>
              </w:rPr>
              <w:t>自动选讯接收</w:t>
            </w:r>
            <w:proofErr w:type="gramEnd"/>
          </w:p>
          <w:p w:rsidR="00B25816" w:rsidRPr="00B25816" w:rsidRDefault="00B25816" w:rsidP="00B25816">
            <w:pPr>
              <w:widowControl/>
              <w:jc w:val="left"/>
              <w:rPr>
                <w:rFonts w:ascii="宋体" w:hAnsi="宋体" w:cs="宋体"/>
                <w:color w:val="000000"/>
                <w:kern w:val="0"/>
                <w:szCs w:val="21"/>
              </w:rPr>
            </w:pPr>
            <w:r w:rsidRPr="00DA4866">
              <w:rPr>
                <w:rFonts w:ascii="宋体" w:hAnsi="宋体" w:cs="宋体" w:hint="eastAsia"/>
                <w:kern w:val="0"/>
                <w:szCs w:val="21"/>
              </w:rPr>
              <w:t>★</w:t>
            </w:r>
            <w:r w:rsidRPr="00B25816">
              <w:rPr>
                <w:rFonts w:ascii="宋体" w:hAnsi="宋体" w:cs="宋体" w:hint="eastAsia"/>
                <w:color w:val="000000"/>
                <w:kern w:val="0"/>
                <w:szCs w:val="21"/>
              </w:rPr>
              <w:t>载波频段  UHF 480~934MHz</w:t>
            </w:r>
          </w:p>
          <w:p w:rsidR="00B25816" w:rsidRPr="00B25816" w:rsidRDefault="00B25816" w:rsidP="00B25816">
            <w:pPr>
              <w:widowControl/>
              <w:jc w:val="left"/>
              <w:rPr>
                <w:rFonts w:ascii="宋体" w:hAnsi="宋体" w:cs="宋体"/>
                <w:color w:val="000000"/>
                <w:kern w:val="0"/>
                <w:szCs w:val="21"/>
              </w:rPr>
            </w:pPr>
            <w:r w:rsidRPr="00B25816">
              <w:rPr>
                <w:rFonts w:ascii="宋体" w:hAnsi="宋体" w:cs="宋体" w:hint="eastAsia"/>
                <w:color w:val="000000"/>
                <w:kern w:val="0"/>
                <w:szCs w:val="21"/>
              </w:rPr>
              <w:t>接收天线  后置分离式设计</w:t>
            </w:r>
          </w:p>
          <w:p w:rsidR="00B25816" w:rsidRPr="00B25816" w:rsidRDefault="00B25816" w:rsidP="00B25816">
            <w:pPr>
              <w:widowControl/>
              <w:jc w:val="left"/>
              <w:rPr>
                <w:rFonts w:ascii="宋体" w:hAnsi="宋体" w:cs="宋体"/>
                <w:color w:val="000000"/>
                <w:kern w:val="0"/>
                <w:szCs w:val="21"/>
              </w:rPr>
            </w:pPr>
            <w:r w:rsidRPr="00B25816">
              <w:rPr>
                <w:rFonts w:ascii="宋体" w:hAnsi="宋体" w:cs="宋体" w:hint="eastAsia"/>
                <w:color w:val="000000"/>
                <w:kern w:val="0"/>
                <w:szCs w:val="21"/>
              </w:rPr>
              <w:t>预设频率数  第1～</w:t>
            </w:r>
            <w:proofErr w:type="gramStart"/>
            <w:r w:rsidRPr="00B25816">
              <w:rPr>
                <w:rFonts w:ascii="宋体" w:hAnsi="宋体" w:cs="宋体" w:hint="eastAsia"/>
                <w:color w:val="000000"/>
                <w:kern w:val="0"/>
                <w:szCs w:val="21"/>
              </w:rPr>
              <w:t>6群组各预设</w:t>
            </w:r>
            <w:proofErr w:type="gramEnd"/>
            <w:r w:rsidRPr="00B25816">
              <w:rPr>
                <w:rFonts w:ascii="宋体" w:hAnsi="宋体" w:cs="宋体" w:hint="eastAsia"/>
                <w:color w:val="000000"/>
                <w:kern w:val="0"/>
                <w:szCs w:val="21"/>
              </w:rPr>
              <w:t>8个无条件限制的互不干扰频率，第7～</w:t>
            </w:r>
            <w:proofErr w:type="gramStart"/>
            <w:r w:rsidRPr="00B25816">
              <w:rPr>
                <w:rFonts w:ascii="宋体" w:hAnsi="宋体" w:cs="宋体" w:hint="eastAsia"/>
                <w:color w:val="000000"/>
                <w:kern w:val="0"/>
                <w:szCs w:val="21"/>
              </w:rPr>
              <w:t>10群组各预设</w:t>
            </w:r>
            <w:proofErr w:type="gramEnd"/>
            <w:r w:rsidRPr="00B25816">
              <w:rPr>
                <w:rFonts w:ascii="宋体" w:hAnsi="宋体" w:cs="宋体" w:hint="eastAsia"/>
                <w:color w:val="000000"/>
                <w:kern w:val="0"/>
                <w:szCs w:val="21"/>
              </w:rPr>
              <w:t>16个互不干扰频率，共预设112个频率组合。</w:t>
            </w:r>
          </w:p>
          <w:p w:rsidR="00B25816" w:rsidRPr="00B25816" w:rsidRDefault="00B25816" w:rsidP="00B25816">
            <w:pPr>
              <w:widowControl/>
              <w:jc w:val="left"/>
              <w:rPr>
                <w:rFonts w:ascii="宋体" w:hAnsi="宋体" w:cs="宋体"/>
                <w:color w:val="000000"/>
                <w:kern w:val="0"/>
                <w:szCs w:val="21"/>
              </w:rPr>
            </w:pPr>
            <w:r w:rsidRPr="00B25816">
              <w:rPr>
                <w:rFonts w:ascii="宋体" w:hAnsi="宋体" w:cs="宋体" w:hint="eastAsia"/>
                <w:color w:val="000000"/>
                <w:kern w:val="0"/>
                <w:szCs w:val="21"/>
              </w:rPr>
              <w:t>最后第11群组是使用者自行设定及储存偏好的8个频率。</w:t>
            </w:r>
          </w:p>
          <w:p w:rsidR="00B25816" w:rsidRPr="00B25816" w:rsidRDefault="00B25816" w:rsidP="00B25816">
            <w:pPr>
              <w:widowControl/>
              <w:jc w:val="left"/>
              <w:rPr>
                <w:rFonts w:ascii="宋体" w:hAnsi="宋体" w:cs="宋体"/>
                <w:color w:val="000000"/>
                <w:kern w:val="0"/>
                <w:szCs w:val="21"/>
              </w:rPr>
            </w:pPr>
            <w:r w:rsidRPr="00B25816">
              <w:rPr>
                <w:rFonts w:ascii="宋体" w:hAnsi="宋体" w:cs="宋体" w:hint="eastAsia"/>
                <w:color w:val="000000"/>
                <w:kern w:val="0"/>
                <w:szCs w:val="21"/>
              </w:rPr>
              <w:t>振荡模式  PLL电路，频率稳定度≦±0.005% (-10~+60℃)</w:t>
            </w:r>
          </w:p>
          <w:p w:rsidR="00B25816" w:rsidRPr="00B25816" w:rsidRDefault="00B25816" w:rsidP="00B25816">
            <w:pPr>
              <w:widowControl/>
              <w:jc w:val="left"/>
              <w:rPr>
                <w:rFonts w:ascii="宋体" w:hAnsi="宋体" w:cs="宋体"/>
                <w:color w:val="000000"/>
                <w:kern w:val="0"/>
                <w:szCs w:val="21"/>
              </w:rPr>
            </w:pPr>
            <w:r w:rsidRPr="00B25816">
              <w:rPr>
                <w:rFonts w:ascii="宋体" w:hAnsi="宋体" w:cs="宋体" w:hint="eastAsia"/>
                <w:color w:val="000000"/>
                <w:kern w:val="0"/>
                <w:szCs w:val="21"/>
              </w:rPr>
              <w:t>实用灵敏度  输入10dBμV时，S/N&gt;80dB</w:t>
            </w:r>
          </w:p>
          <w:p w:rsidR="00B25816" w:rsidRPr="00B25816" w:rsidRDefault="00B25816" w:rsidP="00B25816">
            <w:pPr>
              <w:widowControl/>
              <w:jc w:val="left"/>
              <w:rPr>
                <w:rFonts w:ascii="宋体" w:hAnsi="宋体" w:cs="宋体"/>
                <w:color w:val="000000"/>
                <w:kern w:val="0"/>
                <w:szCs w:val="21"/>
              </w:rPr>
            </w:pPr>
            <w:r w:rsidRPr="00B25816">
              <w:rPr>
                <w:rFonts w:ascii="宋体" w:hAnsi="宋体" w:cs="宋体" w:hint="eastAsia"/>
                <w:color w:val="000000"/>
                <w:kern w:val="0"/>
                <w:szCs w:val="21"/>
              </w:rPr>
              <w:t>综合S/N比   &gt;106dB(A)</w:t>
            </w:r>
          </w:p>
          <w:p w:rsidR="00B25816" w:rsidRPr="00B25816" w:rsidRDefault="00B25816" w:rsidP="00B25816">
            <w:pPr>
              <w:widowControl/>
              <w:jc w:val="left"/>
              <w:rPr>
                <w:rFonts w:ascii="宋体" w:hAnsi="宋体" w:cs="宋体"/>
                <w:color w:val="000000"/>
                <w:kern w:val="0"/>
                <w:szCs w:val="21"/>
              </w:rPr>
            </w:pPr>
            <w:r w:rsidRPr="00B25816">
              <w:rPr>
                <w:rFonts w:ascii="宋体" w:hAnsi="宋体" w:cs="宋体" w:hint="eastAsia"/>
                <w:color w:val="000000"/>
                <w:kern w:val="0"/>
                <w:szCs w:val="21"/>
              </w:rPr>
              <w:t>综合T.H.D.  &lt;0.5% @ 1KHz</w:t>
            </w:r>
          </w:p>
          <w:p w:rsidR="00B25816" w:rsidRPr="00B25816" w:rsidRDefault="00B25816" w:rsidP="00B25816">
            <w:pPr>
              <w:widowControl/>
              <w:jc w:val="left"/>
              <w:rPr>
                <w:rFonts w:ascii="宋体" w:hAnsi="宋体" w:cs="宋体"/>
                <w:color w:val="000000"/>
                <w:kern w:val="0"/>
                <w:szCs w:val="21"/>
              </w:rPr>
            </w:pPr>
            <w:r w:rsidRPr="00B25816">
              <w:rPr>
                <w:rFonts w:ascii="宋体" w:hAnsi="宋体" w:cs="宋体" w:hint="eastAsia"/>
                <w:color w:val="000000"/>
                <w:kern w:val="0"/>
                <w:szCs w:val="21"/>
              </w:rPr>
              <w:t>综合频率响应  50Hz~18KHz</w:t>
            </w:r>
          </w:p>
          <w:p w:rsidR="00B25816" w:rsidRPr="00B25816" w:rsidRDefault="00B25816" w:rsidP="00B25816">
            <w:pPr>
              <w:widowControl/>
              <w:jc w:val="left"/>
              <w:rPr>
                <w:rFonts w:ascii="宋体" w:hAnsi="宋体" w:cs="宋体"/>
                <w:color w:val="000000"/>
                <w:kern w:val="0"/>
                <w:szCs w:val="21"/>
              </w:rPr>
            </w:pPr>
            <w:r w:rsidRPr="00B25816">
              <w:rPr>
                <w:rFonts w:ascii="宋体" w:hAnsi="宋体" w:cs="宋体" w:hint="eastAsia"/>
                <w:color w:val="000000"/>
                <w:kern w:val="0"/>
                <w:szCs w:val="21"/>
              </w:rPr>
              <w:t>静音控制模式  『音码及噪声锁定』双重静音控制</w:t>
            </w:r>
          </w:p>
          <w:p w:rsidR="00B25816" w:rsidRPr="00B25816" w:rsidRDefault="00B25816" w:rsidP="00B25816">
            <w:pPr>
              <w:widowControl/>
              <w:jc w:val="left"/>
              <w:rPr>
                <w:rFonts w:ascii="宋体" w:hAnsi="宋体" w:cs="宋体"/>
                <w:color w:val="000000"/>
                <w:kern w:val="0"/>
                <w:szCs w:val="21"/>
              </w:rPr>
            </w:pPr>
            <w:r w:rsidRPr="00B25816">
              <w:rPr>
                <w:rFonts w:ascii="宋体" w:hAnsi="宋体" w:cs="宋体" w:hint="eastAsia"/>
                <w:color w:val="000000"/>
                <w:kern w:val="0"/>
                <w:szCs w:val="21"/>
              </w:rPr>
              <w:t>音量输出  各频道具有音量控制器个别调整音量</w:t>
            </w:r>
          </w:p>
          <w:p w:rsidR="001566DB" w:rsidRPr="00DA4866" w:rsidRDefault="00B25816" w:rsidP="00B25816">
            <w:pPr>
              <w:widowControl/>
              <w:jc w:val="left"/>
              <w:rPr>
                <w:rFonts w:ascii="宋体" w:hAnsi="宋体" w:cs="宋体"/>
                <w:color w:val="000000"/>
                <w:kern w:val="0"/>
                <w:szCs w:val="21"/>
              </w:rPr>
            </w:pPr>
            <w:r w:rsidRPr="00B25816">
              <w:rPr>
                <w:rFonts w:ascii="宋体" w:hAnsi="宋体" w:cs="宋体" w:hint="eastAsia"/>
                <w:color w:val="000000"/>
                <w:kern w:val="0"/>
                <w:szCs w:val="21"/>
              </w:rPr>
              <w:t>最大输出电压  两段切换：Line及Mic</w:t>
            </w:r>
          </w:p>
        </w:tc>
      </w:tr>
      <w:tr w:rsidR="00C05526" w:rsidRPr="00DA4866" w:rsidTr="00C05526">
        <w:trPr>
          <w:trHeight w:val="3135"/>
        </w:trPr>
        <w:tc>
          <w:tcPr>
            <w:tcW w:w="18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lastRenderedPageBreak/>
              <w:t xml:space="preserve">10 </w:t>
            </w:r>
          </w:p>
        </w:tc>
        <w:tc>
          <w:tcPr>
            <w:tcW w:w="428" w:type="pct"/>
            <w:gridSpan w:val="2"/>
            <w:shd w:val="clear" w:color="auto" w:fill="auto"/>
            <w:vAlign w:val="center"/>
            <w:hideMark/>
          </w:tcPr>
          <w:p w:rsidR="001566DB" w:rsidRPr="00DA4866" w:rsidRDefault="001566DB" w:rsidP="001566DB">
            <w:pPr>
              <w:widowControl/>
              <w:jc w:val="left"/>
              <w:rPr>
                <w:rFonts w:ascii="宋体" w:hAnsi="宋体" w:cs="宋体"/>
                <w:kern w:val="0"/>
                <w:szCs w:val="21"/>
              </w:rPr>
            </w:pPr>
            <w:proofErr w:type="gramStart"/>
            <w:r w:rsidRPr="00DA4866">
              <w:rPr>
                <w:rFonts w:ascii="宋体" w:hAnsi="宋体" w:cs="宋体" w:hint="eastAsia"/>
                <w:kern w:val="0"/>
                <w:szCs w:val="21"/>
              </w:rPr>
              <w:t>有线会议</w:t>
            </w:r>
            <w:proofErr w:type="gramEnd"/>
            <w:r w:rsidRPr="00DA4866">
              <w:rPr>
                <w:rFonts w:ascii="宋体" w:hAnsi="宋体" w:cs="宋体" w:hint="eastAsia"/>
                <w:kern w:val="0"/>
                <w:szCs w:val="21"/>
              </w:rPr>
              <w:t>话筒</w:t>
            </w:r>
          </w:p>
        </w:tc>
        <w:tc>
          <w:tcPr>
            <w:tcW w:w="245"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2 </w:t>
            </w:r>
          </w:p>
        </w:tc>
        <w:tc>
          <w:tcPr>
            <w:tcW w:w="30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套</w:t>
            </w:r>
          </w:p>
        </w:tc>
        <w:tc>
          <w:tcPr>
            <w:tcW w:w="3834" w:type="pct"/>
            <w:gridSpan w:val="3"/>
            <w:shd w:val="clear" w:color="auto" w:fill="auto"/>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元件：固定式充电背板，永久极性电容收音头</w:t>
            </w:r>
            <w:r w:rsidRPr="00DA4866">
              <w:rPr>
                <w:rFonts w:ascii="宋体" w:hAnsi="宋体" w:cs="宋体" w:hint="eastAsia"/>
                <w:kern w:val="0"/>
                <w:szCs w:val="21"/>
              </w:rPr>
              <w:br/>
              <w:t>指向性：单指向性</w:t>
            </w:r>
            <w:r w:rsidRPr="00DA4866">
              <w:rPr>
                <w:rFonts w:ascii="宋体" w:hAnsi="宋体" w:cs="宋体" w:hint="eastAsia"/>
                <w:kern w:val="0"/>
                <w:szCs w:val="21"/>
              </w:rPr>
              <w:br/>
              <w:t>频率响应：100-16,000 Hz</w:t>
            </w:r>
            <w:r w:rsidRPr="00DA4866">
              <w:rPr>
                <w:rFonts w:ascii="宋体" w:hAnsi="宋体" w:cs="宋体" w:hint="eastAsia"/>
                <w:kern w:val="0"/>
                <w:szCs w:val="21"/>
              </w:rPr>
              <w:br/>
            </w:r>
            <w:proofErr w:type="gramStart"/>
            <w:r w:rsidRPr="00DA4866">
              <w:rPr>
                <w:rFonts w:ascii="宋体" w:hAnsi="宋体" w:cs="宋体" w:hint="eastAsia"/>
                <w:kern w:val="0"/>
                <w:szCs w:val="21"/>
              </w:rPr>
              <w:t>高通滤波</w:t>
            </w:r>
            <w:proofErr w:type="gramEnd"/>
            <w:r w:rsidRPr="00DA4866">
              <w:rPr>
                <w:rFonts w:ascii="宋体" w:hAnsi="宋体" w:cs="宋体" w:hint="eastAsia"/>
                <w:kern w:val="0"/>
                <w:szCs w:val="21"/>
              </w:rPr>
              <w:t>：80 Hz, 18 dB/octave</w:t>
            </w:r>
            <w:r w:rsidRPr="00DA4866">
              <w:rPr>
                <w:rFonts w:ascii="宋体" w:hAnsi="宋体" w:cs="宋体" w:hint="eastAsia"/>
                <w:kern w:val="0"/>
                <w:szCs w:val="21"/>
              </w:rPr>
              <w:br/>
              <w:t>开路灵敏度：- 43 dB (7.0 mV) re 1V at 1 Pa</w:t>
            </w:r>
            <w:r w:rsidRPr="00DA4866">
              <w:rPr>
                <w:rFonts w:ascii="宋体" w:hAnsi="宋体" w:cs="宋体" w:hint="eastAsia"/>
                <w:kern w:val="0"/>
                <w:szCs w:val="21"/>
              </w:rPr>
              <w:br/>
              <w:t>阻抗：250 ohms</w:t>
            </w:r>
            <w:r w:rsidRPr="00DA4866">
              <w:rPr>
                <w:rFonts w:ascii="宋体" w:hAnsi="宋体" w:cs="宋体" w:hint="eastAsia"/>
                <w:kern w:val="0"/>
                <w:szCs w:val="21"/>
              </w:rPr>
              <w:br/>
              <w:t>输入声压级：140 dB SPL, 1 kHz at 1% T.H.D.</w:t>
            </w:r>
            <w:r w:rsidRPr="00DA4866">
              <w:rPr>
                <w:rFonts w:ascii="宋体" w:hAnsi="宋体" w:cs="宋体" w:hint="eastAsia"/>
                <w:kern w:val="0"/>
                <w:szCs w:val="21"/>
              </w:rPr>
              <w:br/>
              <w:t>动态范围 (典型值)：111 dB, 1 kHz at Max SPL</w:t>
            </w:r>
            <w:r w:rsidRPr="00DA4866">
              <w:rPr>
                <w:rFonts w:ascii="宋体" w:hAnsi="宋体" w:cs="宋体" w:hint="eastAsia"/>
                <w:kern w:val="0"/>
                <w:szCs w:val="21"/>
              </w:rPr>
              <w:br/>
              <w:t>信噪比：65 dB, 1 kHz at 1 Pa</w:t>
            </w:r>
            <w:r w:rsidRPr="00DA4866">
              <w:rPr>
                <w:rFonts w:ascii="宋体" w:hAnsi="宋体" w:cs="宋体" w:hint="eastAsia"/>
                <w:kern w:val="0"/>
                <w:szCs w:val="21"/>
              </w:rPr>
              <w:br/>
              <w:t>幻像电源：11-52V DC, 2 mA typical</w:t>
            </w:r>
          </w:p>
        </w:tc>
      </w:tr>
      <w:tr w:rsidR="00C05526" w:rsidRPr="00DA4866" w:rsidTr="00C05526">
        <w:trPr>
          <w:trHeight w:val="4005"/>
        </w:trPr>
        <w:tc>
          <w:tcPr>
            <w:tcW w:w="18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11 </w:t>
            </w:r>
          </w:p>
        </w:tc>
        <w:tc>
          <w:tcPr>
            <w:tcW w:w="428" w:type="pct"/>
            <w:gridSpan w:val="2"/>
            <w:shd w:val="clear" w:color="auto" w:fill="auto"/>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数字</w:t>
            </w:r>
            <w:proofErr w:type="gramStart"/>
            <w:r w:rsidR="00B25816">
              <w:rPr>
                <w:rFonts w:ascii="宋体" w:hAnsi="宋体" w:cs="宋体" w:hint="eastAsia"/>
                <w:kern w:val="0"/>
                <w:szCs w:val="21"/>
              </w:rPr>
              <w:t>无线</w:t>
            </w:r>
            <w:r w:rsidRPr="00DA4866">
              <w:rPr>
                <w:rFonts w:ascii="宋体" w:hAnsi="宋体" w:cs="宋体" w:hint="eastAsia"/>
                <w:kern w:val="0"/>
                <w:szCs w:val="21"/>
              </w:rPr>
              <w:t>会议</w:t>
            </w:r>
            <w:proofErr w:type="gramEnd"/>
            <w:r w:rsidRPr="00DA4866">
              <w:rPr>
                <w:rFonts w:ascii="宋体" w:hAnsi="宋体" w:cs="宋体" w:hint="eastAsia"/>
                <w:kern w:val="0"/>
                <w:szCs w:val="21"/>
              </w:rPr>
              <w:t>系统主机</w:t>
            </w:r>
          </w:p>
        </w:tc>
        <w:tc>
          <w:tcPr>
            <w:tcW w:w="245"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1 </w:t>
            </w:r>
          </w:p>
        </w:tc>
        <w:tc>
          <w:tcPr>
            <w:tcW w:w="30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台</w:t>
            </w:r>
          </w:p>
        </w:tc>
        <w:tc>
          <w:tcPr>
            <w:tcW w:w="3834" w:type="pct"/>
            <w:gridSpan w:val="3"/>
            <w:shd w:val="clear" w:color="auto" w:fill="auto"/>
            <w:vAlign w:val="center"/>
            <w:hideMark/>
          </w:tcPr>
          <w:p w:rsidR="00B25816" w:rsidRPr="00B25816" w:rsidRDefault="00B25816" w:rsidP="00B25816">
            <w:pPr>
              <w:widowControl/>
              <w:jc w:val="left"/>
              <w:rPr>
                <w:rFonts w:ascii="宋体" w:hAnsi="宋体" w:cs="宋体"/>
                <w:kern w:val="0"/>
                <w:szCs w:val="21"/>
              </w:rPr>
            </w:pPr>
            <w:r w:rsidRPr="00B25816">
              <w:rPr>
                <w:rFonts w:ascii="宋体" w:hAnsi="宋体" w:cs="宋体" w:hint="eastAsia"/>
                <w:kern w:val="0"/>
                <w:szCs w:val="21"/>
              </w:rPr>
              <w:t>载波频段:UHF780—850MHz</w:t>
            </w:r>
          </w:p>
          <w:p w:rsidR="00B25816" w:rsidRPr="00B25816" w:rsidRDefault="00B25816" w:rsidP="00B25816">
            <w:pPr>
              <w:widowControl/>
              <w:jc w:val="left"/>
              <w:rPr>
                <w:rFonts w:ascii="宋体" w:hAnsi="宋体" w:cs="宋体"/>
                <w:kern w:val="0"/>
                <w:szCs w:val="21"/>
              </w:rPr>
            </w:pPr>
            <w:r w:rsidRPr="00B25816">
              <w:rPr>
                <w:rFonts w:ascii="宋体" w:hAnsi="宋体" w:cs="宋体" w:hint="eastAsia"/>
                <w:kern w:val="0"/>
                <w:szCs w:val="21"/>
              </w:rPr>
              <w:t>调制方式:FM</w:t>
            </w:r>
          </w:p>
          <w:p w:rsidR="00B25816" w:rsidRPr="00B25816" w:rsidRDefault="00B25816" w:rsidP="00B25816">
            <w:pPr>
              <w:widowControl/>
              <w:jc w:val="left"/>
              <w:rPr>
                <w:rFonts w:ascii="宋体" w:hAnsi="宋体" w:cs="宋体"/>
                <w:kern w:val="0"/>
                <w:szCs w:val="21"/>
              </w:rPr>
            </w:pPr>
            <w:r w:rsidRPr="00B25816">
              <w:rPr>
                <w:rFonts w:ascii="宋体" w:hAnsi="宋体" w:cs="宋体" w:hint="eastAsia"/>
                <w:kern w:val="0"/>
                <w:szCs w:val="21"/>
              </w:rPr>
              <w:t>工作有效距离:60米</w:t>
            </w:r>
          </w:p>
          <w:p w:rsidR="00B25816" w:rsidRPr="00B25816" w:rsidRDefault="00B25816" w:rsidP="00B25816">
            <w:pPr>
              <w:widowControl/>
              <w:jc w:val="left"/>
              <w:rPr>
                <w:rFonts w:ascii="宋体" w:hAnsi="宋体" w:cs="宋体"/>
                <w:kern w:val="0"/>
                <w:szCs w:val="21"/>
              </w:rPr>
            </w:pPr>
            <w:r w:rsidRPr="00B25816">
              <w:rPr>
                <w:rFonts w:ascii="宋体" w:hAnsi="宋体" w:cs="宋体" w:hint="eastAsia"/>
                <w:kern w:val="0"/>
                <w:szCs w:val="21"/>
              </w:rPr>
              <w:t>振荡方式:PLL相位锁定频率合成</w:t>
            </w:r>
          </w:p>
          <w:p w:rsidR="00B25816" w:rsidRPr="00B25816" w:rsidRDefault="00B25816" w:rsidP="00B25816">
            <w:pPr>
              <w:widowControl/>
              <w:jc w:val="left"/>
              <w:rPr>
                <w:rFonts w:ascii="宋体" w:hAnsi="宋体" w:cs="宋体"/>
                <w:kern w:val="0"/>
                <w:szCs w:val="21"/>
              </w:rPr>
            </w:pPr>
            <w:r w:rsidRPr="00B25816">
              <w:rPr>
                <w:rFonts w:ascii="宋体" w:hAnsi="宋体" w:cs="宋体" w:hint="eastAsia"/>
                <w:kern w:val="0"/>
                <w:szCs w:val="21"/>
              </w:rPr>
              <w:t>灵敏度:在偏移度等于25kHz 输入 6dBv时 S/N &gt;60dB</w:t>
            </w:r>
          </w:p>
          <w:p w:rsidR="00B25816" w:rsidRPr="00B25816" w:rsidRDefault="00B25816" w:rsidP="00B25816">
            <w:pPr>
              <w:widowControl/>
              <w:jc w:val="left"/>
              <w:rPr>
                <w:rFonts w:ascii="宋体" w:hAnsi="宋体" w:cs="宋体"/>
                <w:kern w:val="0"/>
                <w:szCs w:val="21"/>
              </w:rPr>
            </w:pPr>
            <w:r w:rsidRPr="00B25816">
              <w:rPr>
                <w:rFonts w:ascii="宋体" w:hAnsi="宋体" w:cs="宋体" w:hint="eastAsia"/>
                <w:kern w:val="0"/>
                <w:szCs w:val="21"/>
              </w:rPr>
              <w:t>频带宽度:30MHz</w:t>
            </w:r>
          </w:p>
          <w:p w:rsidR="00B25816" w:rsidRPr="00B25816" w:rsidRDefault="00B25816" w:rsidP="00B25816">
            <w:pPr>
              <w:widowControl/>
              <w:jc w:val="left"/>
              <w:rPr>
                <w:rFonts w:ascii="宋体" w:hAnsi="宋体" w:cs="宋体"/>
                <w:kern w:val="0"/>
                <w:szCs w:val="21"/>
              </w:rPr>
            </w:pPr>
            <w:r w:rsidRPr="00B25816">
              <w:rPr>
                <w:rFonts w:ascii="宋体" w:hAnsi="宋体" w:cs="宋体" w:hint="eastAsia"/>
                <w:kern w:val="0"/>
                <w:szCs w:val="21"/>
              </w:rPr>
              <w:t>最大偏移度:±45kHz</w:t>
            </w:r>
          </w:p>
          <w:p w:rsidR="001566DB" w:rsidRDefault="00B25816" w:rsidP="00B25816">
            <w:pPr>
              <w:widowControl/>
              <w:jc w:val="left"/>
              <w:rPr>
                <w:rFonts w:ascii="宋体" w:hAnsi="宋体" w:cs="宋体"/>
                <w:kern w:val="0"/>
                <w:szCs w:val="21"/>
              </w:rPr>
            </w:pPr>
            <w:r w:rsidRPr="00B25816">
              <w:rPr>
                <w:rFonts w:ascii="宋体" w:hAnsi="宋体" w:cs="宋体" w:hint="eastAsia"/>
                <w:kern w:val="0"/>
                <w:szCs w:val="21"/>
              </w:rPr>
              <w:t>综合S/N比:&gt;105dB</w:t>
            </w:r>
          </w:p>
          <w:p w:rsidR="00B25816" w:rsidRPr="00B25816" w:rsidRDefault="00B25816" w:rsidP="00B25816">
            <w:pPr>
              <w:widowControl/>
              <w:jc w:val="left"/>
              <w:rPr>
                <w:rFonts w:ascii="宋体" w:hAnsi="宋体" w:cs="宋体"/>
                <w:kern w:val="0"/>
                <w:szCs w:val="21"/>
              </w:rPr>
            </w:pPr>
            <w:r w:rsidRPr="00B25816">
              <w:rPr>
                <w:rFonts w:ascii="宋体" w:hAnsi="宋体" w:cs="宋体" w:hint="eastAsia"/>
                <w:kern w:val="0"/>
                <w:szCs w:val="21"/>
              </w:rPr>
              <w:t>安装、拆迁、移动方便，不损坏原有装修。</w:t>
            </w:r>
          </w:p>
          <w:p w:rsidR="00B25816" w:rsidRPr="00B25816" w:rsidRDefault="00B25816" w:rsidP="00B25816">
            <w:pPr>
              <w:widowControl/>
              <w:jc w:val="left"/>
              <w:rPr>
                <w:rFonts w:ascii="宋体" w:hAnsi="宋体" w:cs="宋体"/>
                <w:kern w:val="0"/>
                <w:szCs w:val="21"/>
              </w:rPr>
            </w:pPr>
            <w:r w:rsidRPr="00B25816">
              <w:rPr>
                <w:rFonts w:ascii="宋体" w:hAnsi="宋体" w:cs="宋体" w:hint="eastAsia"/>
                <w:kern w:val="0"/>
                <w:szCs w:val="21"/>
              </w:rPr>
              <w:t>有效工作距离60米。</w:t>
            </w:r>
          </w:p>
          <w:p w:rsidR="00B25816" w:rsidRPr="00B25816" w:rsidRDefault="00B25816" w:rsidP="00B25816">
            <w:pPr>
              <w:widowControl/>
              <w:jc w:val="left"/>
              <w:rPr>
                <w:rFonts w:ascii="宋体" w:hAnsi="宋体" w:cs="宋体"/>
                <w:kern w:val="0"/>
                <w:szCs w:val="21"/>
              </w:rPr>
            </w:pPr>
            <w:r w:rsidRPr="00B25816">
              <w:rPr>
                <w:rFonts w:ascii="宋体" w:hAnsi="宋体" w:cs="宋体" w:hint="eastAsia"/>
                <w:kern w:val="0"/>
                <w:szCs w:val="21"/>
              </w:rPr>
              <w:t>手动编制地址功能。</w:t>
            </w:r>
          </w:p>
          <w:p w:rsidR="00B25816" w:rsidRPr="00B25816" w:rsidRDefault="00B25816" w:rsidP="00B25816">
            <w:pPr>
              <w:widowControl/>
              <w:jc w:val="left"/>
              <w:rPr>
                <w:rFonts w:ascii="宋体" w:hAnsi="宋体" w:cs="宋体"/>
                <w:kern w:val="0"/>
                <w:szCs w:val="21"/>
              </w:rPr>
            </w:pPr>
            <w:r w:rsidRPr="00B25816">
              <w:rPr>
                <w:rFonts w:ascii="宋体" w:hAnsi="宋体" w:cs="宋体" w:hint="eastAsia"/>
                <w:kern w:val="0"/>
                <w:szCs w:val="21"/>
              </w:rPr>
              <w:t>话筒单元可随主机自动更换频率通道。</w:t>
            </w:r>
          </w:p>
          <w:p w:rsidR="00B25816" w:rsidRPr="00B25816" w:rsidRDefault="00B25816" w:rsidP="00B25816">
            <w:pPr>
              <w:widowControl/>
              <w:jc w:val="left"/>
              <w:rPr>
                <w:rFonts w:ascii="宋体" w:hAnsi="宋体" w:cs="宋体"/>
                <w:kern w:val="0"/>
                <w:szCs w:val="21"/>
              </w:rPr>
            </w:pPr>
            <w:r w:rsidRPr="00B25816">
              <w:rPr>
                <w:rFonts w:ascii="宋体" w:hAnsi="宋体" w:cs="宋体" w:hint="eastAsia"/>
                <w:kern w:val="0"/>
                <w:szCs w:val="21"/>
              </w:rPr>
              <w:t>同一环境可同时使用20套无线系统。</w:t>
            </w:r>
          </w:p>
          <w:p w:rsidR="00B25816" w:rsidRPr="00B25816" w:rsidRDefault="00B25816" w:rsidP="00B25816">
            <w:pPr>
              <w:widowControl/>
              <w:jc w:val="left"/>
              <w:rPr>
                <w:rFonts w:ascii="宋体" w:hAnsi="宋体" w:cs="宋体"/>
                <w:kern w:val="0"/>
                <w:szCs w:val="21"/>
              </w:rPr>
            </w:pPr>
            <w:r w:rsidRPr="00B25816">
              <w:rPr>
                <w:rFonts w:ascii="宋体" w:hAnsi="宋体" w:cs="宋体" w:hint="eastAsia"/>
                <w:kern w:val="0"/>
                <w:szCs w:val="21"/>
              </w:rPr>
              <w:t>单机可接50个单元。</w:t>
            </w:r>
          </w:p>
          <w:p w:rsidR="00B25816" w:rsidRPr="00B25816" w:rsidRDefault="00B25816" w:rsidP="00B25816">
            <w:pPr>
              <w:widowControl/>
              <w:jc w:val="left"/>
              <w:rPr>
                <w:rFonts w:ascii="宋体" w:hAnsi="宋体" w:cs="宋体"/>
                <w:kern w:val="0"/>
                <w:szCs w:val="21"/>
              </w:rPr>
            </w:pPr>
            <w:r w:rsidRPr="00B25816">
              <w:rPr>
                <w:rFonts w:ascii="宋体" w:hAnsi="宋体" w:cs="宋体" w:hint="eastAsia"/>
                <w:kern w:val="0"/>
                <w:szCs w:val="21"/>
              </w:rPr>
              <w:t>同时发言为3个单元。</w:t>
            </w:r>
          </w:p>
          <w:p w:rsidR="00B25816" w:rsidRPr="00DA4866" w:rsidRDefault="00B25816" w:rsidP="00B25816">
            <w:pPr>
              <w:widowControl/>
              <w:jc w:val="left"/>
              <w:rPr>
                <w:rFonts w:ascii="宋体" w:hAnsi="宋体" w:cs="宋体"/>
                <w:kern w:val="0"/>
                <w:szCs w:val="21"/>
              </w:rPr>
            </w:pPr>
            <w:r w:rsidRPr="00B25816">
              <w:rPr>
                <w:rFonts w:ascii="宋体" w:hAnsi="宋体" w:cs="宋体" w:hint="eastAsia"/>
                <w:kern w:val="0"/>
                <w:szCs w:val="21"/>
              </w:rPr>
              <w:t>先进先出发言模式。</w:t>
            </w:r>
          </w:p>
        </w:tc>
      </w:tr>
      <w:tr w:rsidR="00C05526" w:rsidRPr="00DA4866" w:rsidTr="00C05526">
        <w:trPr>
          <w:trHeight w:val="2190"/>
        </w:trPr>
        <w:tc>
          <w:tcPr>
            <w:tcW w:w="18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12 </w:t>
            </w:r>
          </w:p>
        </w:tc>
        <w:tc>
          <w:tcPr>
            <w:tcW w:w="428" w:type="pct"/>
            <w:gridSpan w:val="2"/>
            <w:shd w:val="clear" w:color="auto" w:fill="auto"/>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台面式</w:t>
            </w:r>
            <w:proofErr w:type="gramStart"/>
            <w:r w:rsidR="00B25816">
              <w:rPr>
                <w:rFonts w:ascii="宋体" w:hAnsi="宋体" w:cs="宋体" w:hint="eastAsia"/>
                <w:kern w:val="0"/>
                <w:szCs w:val="21"/>
              </w:rPr>
              <w:t>无线</w:t>
            </w:r>
            <w:r w:rsidRPr="00DA4866">
              <w:rPr>
                <w:rFonts w:ascii="宋体" w:hAnsi="宋体" w:cs="宋体" w:hint="eastAsia"/>
                <w:kern w:val="0"/>
                <w:szCs w:val="21"/>
              </w:rPr>
              <w:t>会议主席机</w:t>
            </w:r>
            <w:proofErr w:type="gramEnd"/>
          </w:p>
        </w:tc>
        <w:tc>
          <w:tcPr>
            <w:tcW w:w="245"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1 </w:t>
            </w:r>
          </w:p>
        </w:tc>
        <w:tc>
          <w:tcPr>
            <w:tcW w:w="30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台</w:t>
            </w:r>
          </w:p>
        </w:tc>
        <w:tc>
          <w:tcPr>
            <w:tcW w:w="3834" w:type="pct"/>
            <w:gridSpan w:val="3"/>
            <w:vMerge w:val="restart"/>
            <w:shd w:val="clear" w:color="auto" w:fill="auto"/>
            <w:vAlign w:val="center"/>
            <w:hideMark/>
          </w:tcPr>
          <w:p w:rsidR="00B25816" w:rsidRPr="00B25816" w:rsidRDefault="00B25816" w:rsidP="00B25816">
            <w:pPr>
              <w:widowControl/>
              <w:jc w:val="left"/>
              <w:rPr>
                <w:rFonts w:ascii="宋体" w:hAnsi="宋体" w:cs="宋体"/>
                <w:kern w:val="0"/>
                <w:szCs w:val="21"/>
              </w:rPr>
            </w:pPr>
            <w:r w:rsidRPr="00B25816">
              <w:rPr>
                <w:rFonts w:ascii="宋体" w:hAnsi="宋体" w:cs="宋体" w:hint="eastAsia"/>
                <w:kern w:val="0"/>
                <w:szCs w:val="21"/>
              </w:rPr>
              <w:t>载波频段:UHF770—820MHz</w:t>
            </w:r>
          </w:p>
          <w:p w:rsidR="00B25816" w:rsidRPr="00B25816" w:rsidRDefault="00B25816" w:rsidP="00B25816">
            <w:pPr>
              <w:widowControl/>
              <w:jc w:val="left"/>
              <w:rPr>
                <w:rFonts w:ascii="宋体" w:hAnsi="宋体" w:cs="宋体"/>
                <w:kern w:val="0"/>
                <w:szCs w:val="21"/>
              </w:rPr>
            </w:pPr>
            <w:r w:rsidRPr="00B25816">
              <w:rPr>
                <w:rFonts w:ascii="宋体" w:hAnsi="宋体" w:cs="宋体" w:hint="eastAsia"/>
                <w:kern w:val="0"/>
                <w:szCs w:val="21"/>
              </w:rPr>
              <w:t>振荡方式:PLL相位锁定频率合成</w:t>
            </w:r>
          </w:p>
          <w:p w:rsidR="00B25816" w:rsidRPr="00B25816" w:rsidRDefault="00B25816" w:rsidP="00B25816">
            <w:pPr>
              <w:widowControl/>
              <w:jc w:val="left"/>
              <w:rPr>
                <w:rFonts w:ascii="宋体" w:hAnsi="宋体" w:cs="宋体"/>
                <w:kern w:val="0"/>
                <w:szCs w:val="21"/>
              </w:rPr>
            </w:pPr>
            <w:r w:rsidRPr="00B25816">
              <w:rPr>
                <w:rFonts w:ascii="宋体" w:hAnsi="宋体" w:cs="宋体" w:hint="eastAsia"/>
                <w:kern w:val="0"/>
                <w:szCs w:val="21"/>
              </w:rPr>
              <w:t>谐波</w:t>
            </w:r>
            <w:proofErr w:type="gramStart"/>
            <w:r w:rsidRPr="00B25816">
              <w:rPr>
                <w:rFonts w:ascii="宋体" w:hAnsi="宋体" w:cs="宋体" w:hint="eastAsia"/>
                <w:kern w:val="0"/>
                <w:szCs w:val="21"/>
              </w:rPr>
              <w:t>幅射</w:t>
            </w:r>
            <w:proofErr w:type="gramEnd"/>
            <w:r w:rsidRPr="00B25816">
              <w:rPr>
                <w:rFonts w:ascii="宋体" w:hAnsi="宋体" w:cs="宋体" w:hint="eastAsia"/>
                <w:kern w:val="0"/>
                <w:szCs w:val="21"/>
              </w:rPr>
              <w:t>:&lt;-65dBm</w:t>
            </w:r>
          </w:p>
          <w:p w:rsidR="00B25816" w:rsidRPr="00B25816" w:rsidRDefault="00B25816" w:rsidP="00B25816">
            <w:pPr>
              <w:widowControl/>
              <w:jc w:val="left"/>
              <w:rPr>
                <w:rFonts w:ascii="宋体" w:hAnsi="宋体" w:cs="宋体"/>
                <w:kern w:val="0"/>
                <w:szCs w:val="21"/>
              </w:rPr>
            </w:pPr>
            <w:r w:rsidRPr="00B25816">
              <w:rPr>
                <w:rFonts w:ascii="宋体" w:hAnsi="宋体" w:cs="宋体" w:hint="eastAsia"/>
                <w:kern w:val="0"/>
                <w:szCs w:val="21"/>
              </w:rPr>
              <w:t>频带宽度:30MHz</w:t>
            </w:r>
          </w:p>
          <w:p w:rsidR="00B25816" w:rsidRPr="00B25816" w:rsidRDefault="00B25816" w:rsidP="00B25816">
            <w:pPr>
              <w:widowControl/>
              <w:jc w:val="left"/>
              <w:rPr>
                <w:rFonts w:ascii="宋体" w:hAnsi="宋体" w:cs="宋体"/>
                <w:kern w:val="0"/>
                <w:szCs w:val="21"/>
              </w:rPr>
            </w:pPr>
            <w:r w:rsidRPr="00B25816">
              <w:rPr>
                <w:rFonts w:ascii="宋体" w:hAnsi="宋体" w:cs="宋体" w:hint="eastAsia"/>
                <w:kern w:val="0"/>
                <w:szCs w:val="21"/>
              </w:rPr>
              <w:t>最大偏移度:±45kHz</w:t>
            </w:r>
          </w:p>
          <w:p w:rsidR="00B25816" w:rsidRPr="00B25816" w:rsidRDefault="00B25816" w:rsidP="00B25816">
            <w:pPr>
              <w:widowControl/>
              <w:jc w:val="left"/>
              <w:rPr>
                <w:rFonts w:ascii="宋体" w:hAnsi="宋体" w:cs="宋体"/>
                <w:kern w:val="0"/>
                <w:szCs w:val="21"/>
              </w:rPr>
            </w:pPr>
            <w:r w:rsidRPr="00B25816">
              <w:rPr>
                <w:rFonts w:ascii="宋体" w:hAnsi="宋体" w:cs="宋体" w:hint="eastAsia"/>
                <w:kern w:val="0"/>
                <w:szCs w:val="21"/>
              </w:rPr>
              <w:t>话筒输入:电容式 单指向性</w:t>
            </w:r>
          </w:p>
          <w:p w:rsidR="00B25816" w:rsidRPr="00B25816" w:rsidRDefault="00B25816" w:rsidP="00B25816">
            <w:pPr>
              <w:widowControl/>
              <w:jc w:val="left"/>
              <w:rPr>
                <w:rFonts w:ascii="宋体" w:hAnsi="宋体" w:cs="宋体"/>
                <w:kern w:val="0"/>
                <w:szCs w:val="21"/>
              </w:rPr>
            </w:pPr>
            <w:proofErr w:type="spellStart"/>
            <w:r w:rsidRPr="00B25816">
              <w:rPr>
                <w:rFonts w:ascii="宋体" w:hAnsi="宋体" w:cs="宋体" w:hint="eastAsia"/>
                <w:kern w:val="0"/>
                <w:szCs w:val="21"/>
              </w:rPr>
              <w:t>Rf</w:t>
            </w:r>
            <w:proofErr w:type="spellEnd"/>
            <w:r w:rsidRPr="00B25816">
              <w:rPr>
                <w:rFonts w:ascii="宋体" w:hAnsi="宋体" w:cs="宋体" w:hint="eastAsia"/>
                <w:kern w:val="0"/>
                <w:szCs w:val="21"/>
              </w:rPr>
              <w:t>功率输出:15MW</w:t>
            </w:r>
          </w:p>
          <w:p w:rsidR="00B25816" w:rsidRPr="00B25816" w:rsidRDefault="00B25816" w:rsidP="00B25816">
            <w:pPr>
              <w:widowControl/>
              <w:jc w:val="left"/>
              <w:rPr>
                <w:rFonts w:ascii="宋体" w:hAnsi="宋体" w:cs="宋体"/>
                <w:kern w:val="0"/>
                <w:szCs w:val="21"/>
              </w:rPr>
            </w:pPr>
            <w:proofErr w:type="gramStart"/>
            <w:r w:rsidRPr="00B25816">
              <w:rPr>
                <w:rFonts w:ascii="宋体" w:hAnsi="宋体" w:cs="宋体" w:hint="eastAsia"/>
                <w:kern w:val="0"/>
                <w:szCs w:val="21"/>
              </w:rPr>
              <w:t>超心型</w:t>
            </w:r>
            <w:proofErr w:type="gramEnd"/>
            <w:r w:rsidRPr="00B25816">
              <w:rPr>
                <w:rFonts w:ascii="宋体" w:hAnsi="宋体" w:cs="宋体" w:hint="eastAsia"/>
                <w:kern w:val="0"/>
                <w:szCs w:val="21"/>
              </w:rPr>
              <w:t xml:space="preserve">指向话筒。 </w:t>
            </w:r>
          </w:p>
          <w:p w:rsidR="00B25816" w:rsidRPr="00B25816" w:rsidRDefault="00B25816" w:rsidP="00B25816">
            <w:pPr>
              <w:widowControl/>
              <w:jc w:val="left"/>
              <w:rPr>
                <w:rFonts w:ascii="宋体" w:hAnsi="宋体" w:cs="宋体"/>
                <w:kern w:val="0"/>
                <w:szCs w:val="21"/>
              </w:rPr>
            </w:pPr>
            <w:r w:rsidRPr="00B25816">
              <w:rPr>
                <w:rFonts w:ascii="宋体" w:hAnsi="宋体" w:cs="宋体" w:hint="eastAsia"/>
                <w:kern w:val="0"/>
                <w:szCs w:val="21"/>
              </w:rPr>
              <w:t>超强抗手机干扰。</w:t>
            </w:r>
          </w:p>
          <w:p w:rsidR="00B25816" w:rsidRPr="00B25816" w:rsidRDefault="00B25816" w:rsidP="00B25816">
            <w:pPr>
              <w:widowControl/>
              <w:jc w:val="left"/>
              <w:rPr>
                <w:rFonts w:ascii="宋体" w:hAnsi="宋体" w:cs="宋体"/>
                <w:kern w:val="0"/>
                <w:szCs w:val="21"/>
              </w:rPr>
            </w:pPr>
            <w:r w:rsidRPr="00B25816">
              <w:rPr>
                <w:rFonts w:ascii="宋体" w:hAnsi="宋体" w:cs="宋体" w:hint="eastAsia"/>
                <w:kern w:val="0"/>
                <w:szCs w:val="21"/>
              </w:rPr>
              <w:t>AA干电池，可连续工作6小时。</w:t>
            </w:r>
          </w:p>
          <w:p w:rsidR="00B25816" w:rsidRPr="00B25816" w:rsidRDefault="00B25816" w:rsidP="00B25816">
            <w:pPr>
              <w:widowControl/>
              <w:jc w:val="left"/>
              <w:rPr>
                <w:rFonts w:ascii="宋体" w:hAnsi="宋体" w:cs="宋体"/>
                <w:kern w:val="0"/>
                <w:szCs w:val="21"/>
              </w:rPr>
            </w:pPr>
            <w:r w:rsidRPr="00B25816">
              <w:rPr>
                <w:rFonts w:ascii="宋体" w:hAnsi="宋体" w:cs="宋体" w:hint="eastAsia"/>
                <w:kern w:val="0"/>
                <w:szCs w:val="21"/>
              </w:rPr>
              <w:t>带LCD液晶显示。</w:t>
            </w:r>
          </w:p>
          <w:p w:rsidR="001566DB" w:rsidRDefault="00B25816" w:rsidP="00B25816">
            <w:pPr>
              <w:widowControl/>
              <w:jc w:val="left"/>
              <w:rPr>
                <w:rFonts w:ascii="宋体" w:hAnsi="宋体" w:cs="宋体"/>
                <w:kern w:val="0"/>
                <w:szCs w:val="21"/>
              </w:rPr>
            </w:pPr>
            <w:r w:rsidRPr="00B25816">
              <w:rPr>
                <w:rFonts w:ascii="宋体" w:hAnsi="宋体" w:cs="宋体" w:hint="eastAsia"/>
                <w:kern w:val="0"/>
                <w:szCs w:val="21"/>
              </w:rPr>
              <w:t>分离式底座。</w:t>
            </w:r>
          </w:p>
          <w:p w:rsidR="00B25816" w:rsidRPr="00DA4866" w:rsidRDefault="00B25816" w:rsidP="00B25816">
            <w:pPr>
              <w:widowControl/>
              <w:jc w:val="left"/>
              <w:rPr>
                <w:rFonts w:ascii="宋体" w:hAnsi="宋体" w:cs="宋体"/>
                <w:kern w:val="0"/>
                <w:szCs w:val="21"/>
              </w:rPr>
            </w:pPr>
            <w:r w:rsidRPr="00B25816">
              <w:rPr>
                <w:rFonts w:ascii="宋体" w:hAnsi="宋体" w:cs="宋体" w:hint="eastAsia"/>
                <w:kern w:val="0"/>
                <w:szCs w:val="21"/>
              </w:rPr>
              <w:t>主席具有优先发言权。</w:t>
            </w:r>
          </w:p>
        </w:tc>
      </w:tr>
      <w:tr w:rsidR="00C05526" w:rsidRPr="00DA4866" w:rsidTr="00C05526">
        <w:trPr>
          <w:trHeight w:val="2190"/>
        </w:trPr>
        <w:tc>
          <w:tcPr>
            <w:tcW w:w="18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13 </w:t>
            </w:r>
          </w:p>
        </w:tc>
        <w:tc>
          <w:tcPr>
            <w:tcW w:w="428" w:type="pct"/>
            <w:gridSpan w:val="2"/>
            <w:shd w:val="clear" w:color="auto" w:fill="auto"/>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台面式</w:t>
            </w:r>
            <w:r w:rsidR="00B25816">
              <w:rPr>
                <w:rFonts w:ascii="宋体" w:hAnsi="宋体" w:cs="宋体" w:hint="eastAsia"/>
                <w:kern w:val="0"/>
                <w:szCs w:val="21"/>
              </w:rPr>
              <w:t>数字</w:t>
            </w:r>
            <w:r w:rsidRPr="00DA4866">
              <w:rPr>
                <w:rFonts w:ascii="宋体" w:hAnsi="宋体" w:cs="宋体" w:hint="eastAsia"/>
                <w:kern w:val="0"/>
                <w:szCs w:val="21"/>
              </w:rPr>
              <w:t>会议</w:t>
            </w:r>
            <w:proofErr w:type="gramStart"/>
            <w:r w:rsidRPr="00DA4866">
              <w:rPr>
                <w:rFonts w:ascii="宋体" w:hAnsi="宋体" w:cs="宋体" w:hint="eastAsia"/>
                <w:kern w:val="0"/>
                <w:szCs w:val="21"/>
              </w:rPr>
              <w:t>代</w:t>
            </w:r>
            <w:r w:rsidRPr="00DA4866">
              <w:rPr>
                <w:rFonts w:ascii="宋体" w:hAnsi="宋体" w:cs="宋体" w:hint="eastAsia"/>
                <w:kern w:val="0"/>
                <w:szCs w:val="21"/>
              </w:rPr>
              <w:lastRenderedPageBreak/>
              <w:t>表机</w:t>
            </w:r>
            <w:proofErr w:type="gramEnd"/>
          </w:p>
        </w:tc>
        <w:tc>
          <w:tcPr>
            <w:tcW w:w="245"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lastRenderedPageBreak/>
              <w:t xml:space="preserve">28 </w:t>
            </w:r>
          </w:p>
        </w:tc>
        <w:tc>
          <w:tcPr>
            <w:tcW w:w="306" w:type="pct"/>
            <w:shd w:val="clear" w:color="auto" w:fill="auto"/>
            <w:noWrap/>
            <w:vAlign w:val="center"/>
            <w:hideMark/>
          </w:tcPr>
          <w:p w:rsidR="001566DB" w:rsidRPr="00DA4866" w:rsidRDefault="00943D9A" w:rsidP="00B25816">
            <w:pPr>
              <w:widowControl/>
              <w:ind w:firstLineChars="150" w:firstLine="315"/>
              <w:rPr>
                <w:rFonts w:ascii="宋体" w:hAnsi="宋体" w:cs="宋体"/>
                <w:kern w:val="0"/>
                <w:szCs w:val="21"/>
              </w:rPr>
            </w:pPr>
            <w:r>
              <w:rPr>
                <w:rFonts w:ascii="宋体" w:hAnsi="宋体" w:cs="宋体"/>
                <w:noProof/>
                <w:kern w:val="0"/>
                <w:szCs w:val="21"/>
              </w:rPr>
              <mc:AlternateContent>
                <mc:Choice Requires="wps">
                  <w:drawing>
                    <wp:anchor distT="0" distB="0" distL="114300" distR="114300" simplePos="0" relativeHeight="251650048" behindDoc="0" locked="0" layoutInCell="1" allowOverlap="1">
                      <wp:simplePos x="0" y="0"/>
                      <wp:positionH relativeFrom="column">
                        <wp:posOffset>257175</wp:posOffset>
                      </wp:positionH>
                      <wp:positionV relativeFrom="paragraph">
                        <wp:posOffset>171450</wp:posOffset>
                      </wp:positionV>
                      <wp:extent cx="0" cy="1095375"/>
                      <wp:effectExtent l="0" t="4445" r="4445" b="0"/>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0.25pt;margin-top:13.5pt;width:0;height:86.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" filled="f" stroked="f"/>
                  </w:pict>
                </mc:Fallback>
              </mc:AlternateContent>
            </w:r>
            <w:r>
              <w:rPr>
                <w:rFonts w:ascii="宋体" w:hAnsi="宋体" w:cs="宋体"/>
                <w:noProof/>
                <w:kern w:val="0"/>
                <w:szCs w:val="21"/>
              </w:rPr>
              <mc:AlternateContent>
                <mc:Choice Requires="wps">
                  <w:drawing>
                    <wp:anchor distT="0" distB="0" distL="114300" distR="114300" simplePos="0" relativeHeight="251651072" behindDoc="0" locked="0" layoutInCell="1" allowOverlap="1">
                      <wp:simplePos x="0" y="0"/>
                      <wp:positionH relativeFrom="column">
                        <wp:posOffset>257175</wp:posOffset>
                      </wp:positionH>
                      <wp:positionV relativeFrom="paragraph">
                        <wp:posOffset>171450</wp:posOffset>
                      </wp:positionV>
                      <wp:extent cx="0" cy="1095375"/>
                      <wp:effectExtent l="0" t="4445" r="4445" b="0"/>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6" type="#_x0000_t202" style="position:absolute;left:0;text-align:left;margin-left:20.25pt;margin-top:13.5pt;width:0;height:86.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" filled="f" stroked="f"/>
                  </w:pict>
                </mc:Fallback>
              </mc:AlternateContent>
            </w:r>
            <w:r>
              <w:rPr>
                <w:rFonts w:ascii="宋体" w:hAnsi="宋体" w:cs="宋体"/>
                <w:noProof/>
                <w:kern w:val="0"/>
                <w:szCs w:val="21"/>
              </w:rPr>
              <mc:AlternateContent>
                <mc:Choice Requires="wps">
                  <w:drawing>
                    <wp:anchor distT="0" distB="0" distL="114300" distR="114300" simplePos="0" relativeHeight="251652096" behindDoc="0" locked="0" layoutInCell="1" allowOverlap="1">
                      <wp:simplePos x="0" y="0"/>
                      <wp:positionH relativeFrom="column">
                        <wp:posOffset>257175</wp:posOffset>
                      </wp:positionH>
                      <wp:positionV relativeFrom="paragraph">
                        <wp:posOffset>171450</wp:posOffset>
                      </wp:positionV>
                      <wp:extent cx="0" cy="1095375"/>
                      <wp:effectExtent l="0" t="4445" r="4445" b="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6" type="#_x0000_t202" style="position:absolute;left:0;text-align:left;margin-left:20.25pt;margin-top:13.5pt;width:0;height:86.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" filled="f" stroked="f"/>
                  </w:pict>
                </mc:Fallback>
              </mc:AlternateContent>
            </w:r>
            <w:r>
              <w:rPr>
                <w:rFonts w:ascii="宋体" w:hAnsi="宋体" w:cs="宋体"/>
                <w:noProof/>
                <w:kern w:val="0"/>
                <w:szCs w:val="21"/>
              </w:rPr>
              <mc:AlternateContent>
                <mc:Choice Requires="wps">
                  <w:drawing>
                    <wp:anchor distT="0" distB="0" distL="114300" distR="114300" simplePos="0" relativeHeight="251653120" behindDoc="0" locked="0" layoutInCell="1" allowOverlap="1">
                      <wp:simplePos x="0" y="0"/>
                      <wp:positionH relativeFrom="column">
                        <wp:posOffset>257175</wp:posOffset>
                      </wp:positionH>
                      <wp:positionV relativeFrom="paragraph">
                        <wp:posOffset>171450</wp:posOffset>
                      </wp:positionV>
                      <wp:extent cx="0" cy="1095375"/>
                      <wp:effectExtent l="0" t="4445"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6" type="#_x0000_t202" style="position:absolute;left:0;text-align:left;margin-left:20.25pt;margin-top:13.5pt;width:0;height:86.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" filled="f" stroked="f"/>
                  </w:pict>
                </mc:Fallback>
              </mc:AlternateContent>
            </w:r>
            <w:r>
              <w:rPr>
                <w:rFonts w:ascii="宋体" w:hAnsi="宋体" w:cs="宋体"/>
                <w:noProof/>
                <w:kern w:val="0"/>
                <w:szCs w:val="21"/>
              </w:rPr>
              <mc:AlternateContent>
                <mc:Choice Requires="wps">
                  <w:drawing>
                    <wp:anchor distT="0" distB="0" distL="114300" distR="114300" simplePos="0" relativeHeight="251654144" behindDoc="0" locked="0" layoutInCell="1" allowOverlap="1">
                      <wp:simplePos x="0" y="0"/>
                      <wp:positionH relativeFrom="column">
                        <wp:posOffset>257175</wp:posOffset>
                      </wp:positionH>
                      <wp:positionV relativeFrom="paragraph">
                        <wp:posOffset>171450</wp:posOffset>
                      </wp:positionV>
                      <wp:extent cx="0" cy="1095375"/>
                      <wp:effectExtent l="0" t="4445" r="4445" b="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6" type="#_x0000_t202" style="position:absolute;left:0;text-align:left;margin-left:20.25pt;margin-top:13.5pt;width:0;height:86.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" filled="f" stroked="f"/>
                  </w:pict>
                </mc:Fallback>
              </mc:AlternateContent>
            </w:r>
            <w:r>
              <w:rPr>
                <w:rFonts w:ascii="宋体" w:hAnsi="宋体" w:cs="宋体"/>
                <w:noProof/>
                <w:kern w:val="0"/>
                <w:szCs w:val="21"/>
              </w:rPr>
              <mc:AlternateContent>
                <mc:Choice Requires="wps">
                  <w:drawing>
                    <wp:anchor distT="0" distB="0" distL="114300" distR="114300" simplePos="0" relativeHeight="251655168" behindDoc="0" locked="0" layoutInCell="1" allowOverlap="1">
                      <wp:simplePos x="0" y="0"/>
                      <wp:positionH relativeFrom="column">
                        <wp:posOffset>257175</wp:posOffset>
                      </wp:positionH>
                      <wp:positionV relativeFrom="paragraph">
                        <wp:posOffset>171450</wp:posOffset>
                      </wp:positionV>
                      <wp:extent cx="0" cy="1095375"/>
                      <wp:effectExtent l="0" t="4445" r="4445" b="0"/>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6" type="#_x0000_t202" style="position:absolute;left:0;text-align:left;margin-left:20.25pt;margin-top:13.5pt;width:0;height:8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" filled="f" stroked="f"/>
                  </w:pict>
                </mc:Fallback>
              </mc:AlternateContent>
            </w:r>
            <w:r>
              <w:rPr>
                <w:rFonts w:ascii="宋体" w:hAnsi="宋体" w:cs="宋体"/>
                <w:noProof/>
                <w:kern w:val="0"/>
                <w:szCs w:val="21"/>
              </w:rPr>
              <mc:AlternateContent>
                <mc:Choice Requires="wps">
                  <w:drawing>
                    <wp:anchor distT="0" distB="0" distL="114300" distR="114300" simplePos="0" relativeHeight="251656192" behindDoc="0" locked="0" layoutInCell="1" allowOverlap="1">
                      <wp:simplePos x="0" y="0"/>
                      <wp:positionH relativeFrom="column">
                        <wp:posOffset>257175</wp:posOffset>
                      </wp:positionH>
                      <wp:positionV relativeFrom="paragraph">
                        <wp:posOffset>171450</wp:posOffset>
                      </wp:positionV>
                      <wp:extent cx="0" cy="1095375"/>
                      <wp:effectExtent l="0" t="4445" r="4445"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6" type="#_x0000_t202" style="position:absolute;left:0;text-align:left;margin-left:20.25pt;margin-top:13.5pt;width:0;height:8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" filled="f" stroked="f"/>
                  </w:pict>
                </mc:Fallback>
              </mc:AlternateContent>
            </w:r>
            <w:r>
              <w:rPr>
                <w:rFonts w:ascii="宋体" w:hAnsi="宋体" w:cs="宋体"/>
                <w:noProof/>
                <w:kern w:val="0"/>
                <w:szCs w:val="21"/>
              </w:rPr>
              <mc:AlternateContent>
                <mc:Choice Requires="wps">
                  <w:drawing>
                    <wp:anchor distT="0" distB="0" distL="114300" distR="114300" simplePos="0" relativeHeight="251657216" behindDoc="0" locked="0" layoutInCell="1" allowOverlap="1">
                      <wp:simplePos x="0" y="0"/>
                      <wp:positionH relativeFrom="column">
                        <wp:posOffset>257175</wp:posOffset>
                      </wp:positionH>
                      <wp:positionV relativeFrom="paragraph">
                        <wp:posOffset>171450</wp:posOffset>
                      </wp:positionV>
                      <wp:extent cx="0" cy="1095375"/>
                      <wp:effectExtent l="0" t="4445" r="4445" b="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6" type="#_x0000_t202" style="position:absolute;left:0;text-align:left;margin-left:20.25pt;margin-top:13.5pt;width:0;height:8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" filled="f" stroked="f"/>
                  </w:pict>
                </mc:Fallback>
              </mc:AlternateContent>
            </w:r>
            <w:r>
              <w:rPr>
                <w:rFonts w:ascii="宋体" w:hAnsi="宋体" w:cs="宋体"/>
                <w:noProof/>
                <w:kern w:val="0"/>
                <w:szCs w:val="21"/>
              </w:rPr>
              <mc:AlternateContent>
                <mc:Choice Requires="wps">
                  <w:drawing>
                    <wp:anchor distT="0" distB="0" distL="114300" distR="114300" simplePos="0" relativeHeight="251658240" behindDoc="0" locked="0" layoutInCell="1" allowOverlap="1">
                      <wp:simplePos x="0" y="0"/>
                      <wp:positionH relativeFrom="column">
                        <wp:posOffset>257175</wp:posOffset>
                      </wp:positionH>
                      <wp:positionV relativeFrom="paragraph">
                        <wp:posOffset>171450</wp:posOffset>
                      </wp:positionV>
                      <wp:extent cx="0" cy="1095375"/>
                      <wp:effectExtent l="0" t="4445" r="4445" b="0"/>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6" type="#_x0000_t202" style="position:absolute;left:0;text-align:left;margin-left:20.25pt;margin-top:13.5pt;width:0;height:8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" filled="f" stroked="f"/>
                  </w:pict>
                </mc:Fallback>
              </mc:AlternateContent>
            </w:r>
            <w:r>
              <w:rPr>
                <w:rFonts w:ascii="宋体" w:hAnsi="宋体" w:cs="宋体"/>
                <w:noProof/>
                <w:kern w:val="0"/>
                <w:szCs w:val="21"/>
              </w:rPr>
              <mc:AlternateContent>
                <mc:Choice Requires="wps">
                  <w:drawing>
                    <wp:anchor distT="0" distB="0" distL="114300" distR="114300" simplePos="0" relativeHeight="251659264" behindDoc="0" locked="0" layoutInCell="1" allowOverlap="1">
                      <wp:simplePos x="0" y="0"/>
                      <wp:positionH relativeFrom="column">
                        <wp:posOffset>257175</wp:posOffset>
                      </wp:positionH>
                      <wp:positionV relativeFrom="paragraph">
                        <wp:posOffset>171450</wp:posOffset>
                      </wp:positionV>
                      <wp:extent cx="0" cy="1095375"/>
                      <wp:effectExtent l="0" t="4445" r="4445" b="0"/>
                      <wp:wrapNone/>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6" type="#_x0000_t202" style="position:absolute;left:0;text-align:left;margin-left:20.25pt;margin-top:13.5pt;width:0;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" filled="f" stroked="f"/>
                  </w:pict>
                </mc:Fallback>
              </mc:AlternateContent>
            </w:r>
            <w:r>
              <w:rPr>
                <w:rFonts w:ascii="宋体" w:hAnsi="宋体" w:cs="宋体"/>
                <w:noProof/>
                <w:kern w:val="0"/>
                <w:szCs w:val="21"/>
              </w:rPr>
              <mc:AlternateContent>
                <mc:Choice Requires="wps">
                  <w:drawing>
                    <wp:anchor distT="0" distB="0" distL="114300" distR="114300" simplePos="0" relativeHeight="251660288" behindDoc="0" locked="0" layoutInCell="1" allowOverlap="1">
                      <wp:simplePos x="0" y="0"/>
                      <wp:positionH relativeFrom="column">
                        <wp:posOffset>257175</wp:posOffset>
                      </wp:positionH>
                      <wp:positionV relativeFrom="paragraph">
                        <wp:posOffset>171450</wp:posOffset>
                      </wp:positionV>
                      <wp:extent cx="0" cy="1095375"/>
                      <wp:effectExtent l="0" t="4445" r="4445" b="0"/>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6" type="#_x0000_t202" style="position:absolute;left:0;text-align:left;margin-left:20.25pt;margin-top:13.5pt;width:0;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" filled="f" stroked="f"/>
                  </w:pict>
                </mc:Fallback>
              </mc:AlternateContent>
            </w:r>
            <w:r>
              <w:rPr>
                <w:rFonts w:ascii="宋体" w:hAnsi="宋体" w:cs="宋体"/>
                <w:noProof/>
                <w:kern w:val="0"/>
                <w:szCs w:val="21"/>
              </w:rPr>
              <mc:AlternateContent>
                <mc:Choice Requires="wps">
                  <w:drawing>
                    <wp:anchor distT="0" distB="0" distL="114300" distR="114300" simplePos="0" relativeHeight="251661312" behindDoc="0" locked="0" layoutInCell="1" allowOverlap="1">
                      <wp:simplePos x="0" y="0"/>
                      <wp:positionH relativeFrom="column">
                        <wp:posOffset>257175</wp:posOffset>
                      </wp:positionH>
                      <wp:positionV relativeFrom="paragraph">
                        <wp:posOffset>171450</wp:posOffset>
                      </wp:positionV>
                      <wp:extent cx="0" cy="1095375"/>
                      <wp:effectExtent l="0" t="4445" r="4445" b="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6" type="#_x0000_t202" style="position:absolute;left:0;text-align:left;margin-left:20.25pt;margin-top:13.5pt;width:0;height:8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" filled="f" stroked="f"/>
                  </w:pict>
                </mc:Fallback>
              </mc:AlternateContent>
            </w:r>
            <w:r>
              <w:rPr>
                <w:rFonts w:ascii="宋体" w:hAnsi="宋体" w:cs="宋体"/>
                <w:noProof/>
                <w:kern w:val="0"/>
                <w:szCs w:val="21"/>
              </w:rPr>
              <mc:AlternateContent>
                <mc:Choice Requires="wps">
                  <w:drawing>
                    <wp:anchor distT="0" distB="0" distL="114300" distR="114300" simplePos="0" relativeHeight="251662336" behindDoc="0" locked="0" layoutInCell="1" allowOverlap="1">
                      <wp:simplePos x="0" y="0"/>
                      <wp:positionH relativeFrom="column">
                        <wp:posOffset>257175</wp:posOffset>
                      </wp:positionH>
                      <wp:positionV relativeFrom="paragraph">
                        <wp:posOffset>171450</wp:posOffset>
                      </wp:positionV>
                      <wp:extent cx="0" cy="1095375"/>
                      <wp:effectExtent l="0" t="4445" r="4445"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6" type="#_x0000_t202" style="position:absolute;left:0;text-align:left;margin-left:20.25pt;margin-top:13.5pt;width:0;height:8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" filled="f" stroked="f"/>
                  </w:pict>
                </mc:Fallback>
              </mc:AlternateContent>
            </w:r>
            <w:r>
              <w:rPr>
                <w:rFonts w:ascii="宋体" w:hAnsi="宋体" w:cs="宋体"/>
                <w:noProof/>
                <w:kern w:val="0"/>
                <w:szCs w:val="21"/>
              </w:rPr>
              <mc:AlternateContent>
                <mc:Choice Requires="wps">
                  <w:drawing>
                    <wp:anchor distT="0" distB="0" distL="114300" distR="114300" simplePos="0" relativeHeight="251663360" behindDoc="0" locked="0" layoutInCell="1" allowOverlap="1">
                      <wp:simplePos x="0" y="0"/>
                      <wp:positionH relativeFrom="column">
                        <wp:posOffset>257175</wp:posOffset>
                      </wp:positionH>
                      <wp:positionV relativeFrom="paragraph">
                        <wp:posOffset>171450</wp:posOffset>
                      </wp:positionV>
                      <wp:extent cx="0" cy="1095375"/>
                      <wp:effectExtent l="0" t="4445" r="4445" b="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6" type="#_x0000_t202" style="position:absolute;left:0;text-align:left;margin-left:20.25pt;margin-top:13.5pt;width:0;height:8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" filled="f" stroked="f"/>
                  </w:pict>
                </mc:Fallback>
              </mc:AlternateContent>
            </w:r>
            <w:r>
              <w:rPr>
                <w:rFonts w:ascii="宋体" w:hAnsi="宋体" w:cs="宋体"/>
                <w:noProof/>
                <w:kern w:val="0"/>
                <w:szCs w:val="21"/>
              </w:rPr>
              <mc:AlternateContent>
                <mc:Choice Requires="wps">
                  <w:drawing>
                    <wp:anchor distT="0" distB="0" distL="114300" distR="114300" simplePos="0" relativeHeight="251664384" behindDoc="0" locked="0" layoutInCell="1" allowOverlap="1">
                      <wp:simplePos x="0" y="0"/>
                      <wp:positionH relativeFrom="column">
                        <wp:posOffset>257175</wp:posOffset>
                      </wp:positionH>
                      <wp:positionV relativeFrom="paragraph">
                        <wp:posOffset>171450</wp:posOffset>
                      </wp:positionV>
                      <wp:extent cx="0" cy="1095375"/>
                      <wp:effectExtent l="0" t="4445" r="4445"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6" type="#_x0000_t202" style="position:absolute;left:0;text-align:left;margin-left:20.25pt;margin-top:13.5pt;width:0;height:8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" filled="f" stroked="f"/>
                  </w:pict>
                </mc:Fallback>
              </mc:AlternateContent>
            </w:r>
            <w:r>
              <w:rPr>
                <w:rFonts w:ascii="宋体" w:hAnsi="宋体" w:cs="宋体"/>
                <w:noProof/>
                <w:kern w:val="0"/>
                <w:szCs w:val="21"/>
              </w:rPr>
              <mc:AlternateContent>
                <mc:Choice Requires="wps">
                  <w:drawing>
                    <wp:anchor distT="0" distB="0" distL="114300" distR="114300" simplePos="0" relativeHeight="251665408" behindDoc="0" locked="0" layoutInCell="1" allowOverlap="1">
                      <wp:simplePos x="0" y="0"/>
                      <wp:positionH relativeFrom="column">
                        <wp:posOffset>257175</wp:posOffset>
                      </wp:positionH>
                      <wp:positionV relativeFrom="paragraph">
                        <wp:posOffset>171450</wp:posOffset>
                      </wp:positionV>
                      <wp:extent cx="0" cy="1095375"/>
                      <wp:effectExtent l="0" t="4445" r="4445"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6" type="#_x0000_t202" style="position:absolute;left:0;text-align:left;margin-left:20.25pt;margin-top:13.5pt;width:0;height:8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" filled="f" stroked="f"/>
                  </w:pict>
                </mc:Fallback>
              </mc:AlternateContent>
            </w:r>
            <w:r w:rsidR="00B25816">
              <w:rPr>
                <w:rFonts w:ascii="宋体" w:hAnsi="宋体" w:cs="宋体" w:hint="eastAsia"/>
                <w:kern w:val="0"/>
                <w:szCs w:val="21"/>
              </w:rPr>
              <w:t>台</w:t>
            </w:r>
          </w:p>
        </w:tc>
        <w:tc>
          <w:tcPr>
            <w:tcW w:w="3834" w:type="pct"/>
            <w:gridSpan w:val="3"/>
            <w:vMerge/>
            <w:vAlign w:val="center"/>
            <w:hideMark/>
          </w:tcPr>
          <w:p w:rsidR="001566DB" w:rsidRPr="00DA4866" w:rsidRDefault="001566DB" w:rsidP="001566DB">
            <w:pPr>
              <w:widowControl/>
              <w:jc w:val="left"/>
              <w:rPr>
                <w:rFonts w:ascii="宋体" w:hAnsi="宋体" w:cs="宋体"/>
                <w:kern w:val="0"/>
                <w:szCs w:val="21"/>
              </w:rPr>
            </w:pPr>
          </w:p>
        </w:tc>
      </w:tr>
      <w:tr w:rsidR="00C05526" w:rsidRPr="00DA4866" w:rsidTr="00C05526">
        <w:trPr>
          <w:trHeight w:val="3675"/>
        </w:trPr>
        <w:tc>
          <w:tcPr>
            <w:tcW w:w="18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lastRenderedPageBreak/>
              <w:t xml:space="preserve">15 </w:t>
            </w:r>
          </w:p>
        </w:tc>
        <w:tc>
          <w:tcPr>
            <w:tcW w:w="428" w:type="pct"/>
            <w:gridSpan w:val="2"/>
            <w:shd w:val="clear" w:color="auto" w:fill="auto"/>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时序电源</w:t>
            </w:r>
          </w:p>
        </w:tc>
        <w:tc>
          <w:tcPr>
            <w:tcW w:w="245"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2 </w:t>
            </w:r>
          </w:p>
        </w:tc>
        <w:tc>
          <w:tcPr>
            <w:tcW w:w="30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台</w:t>
            </w:r>
          </w:p>
        </w:tc>
        <w:tc>
          <w:tcPr>
            <w:tcW w:w="3834" w:type="pct"/>
            <w:gridSpan w:val="3"/>
            <w:shd w:val="clear" w:color="auto" w:fill="auto"/>
            <w:vAlign w:val="center"/>
            <w:hideMark/>
          </w:tcPr>
          <w:p w:rsidR="00B25816" w:rsidRPr="00B25816" w:rsidRDefault="00B25816" w:rsidP="00B25816">
            <w:pPr>
              <w:widowControl/>
              <w:jc w:val="left"/>
              <w:rPr>
                <w:rFonts w:ascii="宋体" w:hAnsi="宋体" w:cs="宋体"/>
                <w:color w:val="000000"/>
                <w:kern w:val="0"/>
                <w:szCs w:val="21"/>
              </w:rPr>
            </w:pPr>
            <w:r w:rsidRPr="00B25816">
              <w:rPr>
                <w:rFonts w:ascii="宋体" w:hAnsi="宋体" w:cs="宋体" w:hint="eastAsia"/>
                <w:color w:val="000000"/>
                <w:kern w:val="0"/>
                <w:szCs w:val="21"/>
              </w:rPr>
              <w:t xml:space="preserve">8 路纯银触点继电器，令音色表现更顺滑，单路最大输出电流 16A </w:t>
            </w:r>
          </w:p>
          <w:p w:rsidR="00B25816" w:rsidRPr="00B25816" w:rsidRDefault="00B25816" w:rsidP="00B25816">
            <w:pPr>
              <w:widowControl/>
              <w:jc w:val="left"/>
              <w:rPr>
                <w:rFonts w:ascii="宋体" w:hAnsi="宋体" w:cs="宋体"/>
                <w:color w:val="000000"/>
                <w:kern w:val="0"/>
                <w:szCs w:val="21"/>
              </w:rPr>
            </w:pPr>
            <w:r w:rsidRPr="00B25816">
              <w:rPr>
                <w:rFonts w:ascii="宋体" w:hAnsi="宋体" w:cs="宋体" w:hint="eastAsia"/>
                <w:color w:val="000000"/>
                <w:kern w:val="0"/>
                <w:szCs w:val="21"/>
              </w:rPr>
              <w:t>防雷防浪</w:t>
            </w:r>
            <w:proofErr w:type="gramStart"/>
            <w:r w:rsidRPr="00B25816">
              <w:rPr>
                <w:rFonts w:ascii="宋体" w:hAnsi="宋体" w:cs="宋体" w:hint="eastAsia"/>
                <w:color w:val="000000"/>
                <w:kern w:val="0"/>
                <w:szCs w:val="21"/>
              </w:rPr>
              <w:t>涌保护</w:t>
            </w:r>
            <w:proofErr w:type="gramEnd"/>
            <w:r w:rsidRPr="00B25816">
              <w:rPr>
                <w:rFonts w:ascii="宋体" w:hAnsi="宋体" w:cs="宋体" w:hint="eastAsia"/>
                <w:color w:val="000000"/>
                <w:kern w:val="0"/>
                <w:szCs w:val="21"/>
              </w:rPr>
              <w:t xml:space="preserve">设计，彻底杜绝雷电浪涌损坏设备的可能性 </w:t>
            </w:r>
          </w:p>
          <w:p w:rsidR="00B25816" w:rsidRPr="00B25816" w:rsidRDefault="00CA65C2" w:rsidP="00B25816">
            <w:pPr>
              <w:widowControl/>
              <w:jc w:val="left"/>
              <w:rPr>
                <w:rFonts w:ascii="宋体" w:hAnsi="宋体" w:cs="宋体"/>
                <w:color w:val="000000"/>
                <w:kern w:val="0"/>
                <w:szCs w:val="21"/>
              </w:rPr>
            </w:pPr>
            <w:r w:rsidRPr="00DA4866">
              <w:rPr>
                <w:rFonts w:ascii="宋体" w:hAnsi="宋体" w:cs="宋体" w:hint="eastAsia"/>
                <w:color w:val="000000"/>
                <w:kern w:val="0"/>
                <w:szCs w:val="21"/>
              </w:rPr>
              <w:t>★</w:t>
            </w:r>
            <w:r w:rsidR="00B25816" w:rsidRPr="00B25816">
              <w:rPr>
                <w:rFonts w:ascii="宋体" w:hAnsi="宋体" w:cs="宋体" w:hint="eastAsia"/>
                <w:color w:val="000000"/>
                <w:kern w:val="0"/>
                <w:szCs w:val="21"/>
              </w:rPr>
              <w:t xml:space="preserve">以太网接口，支持协议包括 ETHERNET、ARP、IP、ICMP、UDP、TCP </w:t>
            </w:r>
          </w:p>
          <w:p w:rsidR="00B25816" w:rsidRPr="00B25816" w:rsidRDefault="00CA65C2" w:rsidP="00B25816">
            <w:pPr>
              <w:widowControl/>
              <w:jc w:val="left"/>
              <w:rPr>
                <w:rFonts w:ascii="宋体" w:hAnsi="宋体" w:cs="宋体"/>
                <w:color w:val="000000"/>
                <w:kern w:val="0"/>
                <w:szCs w:val="21"/>
              </w:rPr>
            </w:pPr>
            <w:r w:rsidRPr="00DA4866">
              <w:rPr>
                <w:rFonts w:ascii="宋体" w:hAnsi="宋体" w:cs="宋体" w:hint="eastAsia"/>
                <w:color w:val="000000"/>
                <w:kern w:val="0"/>
                <w:szCs w:val="21"/>
              </w:rPr>
              <w:t>★</w:t>
            </w:r>
            <w:r w:rsidR="00B25816" w:rsidRPr="00B25816">
              <w:rPr>
                <w:rFonts w:ascii="宋体" w:hAnsi="宋体" w:cs="宋体" w:hint="eastAsia"/>
                <w:color w:val="000000"/>
                <w:kern w:val="0"/>
                <w:szCs w:val="21"/>
              </w:rPr>
              <w:t xml:space="preserve">RS485 接口，多机级联，可选配 86 开关、触摸屏和读卡器 </w:t>
            </w:r>
          </w:p>
          <w:p w:rsidR="00B25816" w:rsidRPr="00B25816" w:rsidRDefault="00CA65C2" w:rsidP="00B25816">
            <w:pPr>
              <w:widowControl/>
              <w:jc w:val="left"/>
              <w:rPr>
                <w:rFonts w:ascii="宋体" w:hAnsi="宋体" w:cs="宋体"/>
                <w:color w:val="000000"/>
                <w:kern w:val="0"/>
                <w:szCs w:val="21"/>
              </w:rPr>
            </w:pPr>
            <w:r w:rsidRPr="00DA4866">
              <w:rPr>
                <w:rFonts w:ascii="宋体" w:hAnsi="宋体" w:cs="宋体" w:hint="eastAsia"/>
                <w:color w:val="000000"/>
                <w:kern w:val="0"/>
                <w:szCs w:val="21"/>
              </w:rPr>
              <w:t>★</w:t>
            </w:r>
            <w:r w:rsidR="00B25816" w:rsidRPr="00B25816">
              <w:rPr>
                <w:rFonts w:ascii="宋体" w:hAnsi="宋体" w:cs="宋体" w:hint="eastAsia"/>
                <w:color w:val="000000"/>
                <w:kern w:val="0"/>
                <w:szCs w:val="21"/>
              </w:rPr>
              <w:t xml:space="preserve">RS232 接口，可与中控主机连接，一体化智能联控 </w:t>
            </w:r>
          </w:p>
          <w:p w:rsidR="00B25816" w:rsidRPr="00B25816" w:rsidRDefault="00CA65C2" w:rsidP="00B25816">
            <w:pPr>
              <w:widowControl/>
              <w:jc w:val="left"/>
              <w:rPr>
                <w:rFonts w:ascii="宋体" w:hAnsi="宋体" w:cs="宋体"/>
                <w:color w:val="000000"/>
                <w:kern w:val="0"/>
                <w:szCs w:val="21"/>
              </w:rPr>
            </w:pPr>
            <w:r w:rsidRPr="00DA4866">
              <w:rPr>
                <w:rFonts w:ascii="宋体" w:hAnsi="宋体" w:cs="宋体" w:hint="eastAsia"/>
                <w:color w:val="000000"/>
                <w:kern w:val="0"/>
                <w:szCs w:val="21"/>
              </w:rPr>
              <w:t>★</w:t>
            </w:r>
            <w:r>
              <w:rPr>
                <w:rFonts w:ascii="宋体" w:hAnsi="宋体" w:cs="宋体" w:hint="eastAsia"/>
                <w:color w:val="000000"/>
                <w:kern w:val="0"/>
                <w:szCs w:val="21"/>
              </w:rPr>
              <w:t>2.</w:t>
            </w:r>
            <w:r w:rsidR="00B25816" w:rsidRPr="00B25816">
              <w:rPr>
                <w:rFonts w:ascii="宋体" w:hAnsi="宋体" w:cs="宋体" w:hint="eastAsia"/>
                <w:color w:val="000000"/>
                <w:kern w:val="0"/>
                <w:szCs w:val="21"/>
              </w:rPr>
              <w:t xml:space="preserve">4G 无线网络，可通过手机 APP 控制 </w:t>
            </w:r>
          </w:p>
          <w:p w:rsidR="00B25816" w:rsidRPr="00B25816" w:rsidRDefault="00B25816" w:rsidP="00B25816">
            <w:pPr>
              <w:widowControl/>
              <w:jc w:val="left"/>
              <w:rPr>
                <w:rFonts w:ascii="宋体" w:hAnsi="宋体" w:cs="宋体"/>
                <w:color w:val="000000"/>
                <w:kern w:val="0"/>
                <w:szCs w:val="21"/>
              </w:rPr>
            </w:pPr>
            <w:r w:rsidRPr="00B25816">
              <w:rPr>
                <w:rFonts w:ascii="宋体" w:hAnsi="宋体" w:cs="宋体" w:hint="eastAsia"/>
                <w:color w:val="000000"/>
                <w:kern w:val="0"/>
                <w:szCs w:val="21"/>
              </w:rPr>
              <w:t>防误操作，</w:t>
            </w:r>
            <w:proofErr w:type="gramStart"/>
            <w:r w:rsidRPr="00B25816">
              <w:rPr>
                <w:rFonts w:ascii="宋体" w:hAnsi="宋体" w:cs="宋体" w:hint="eastAsia"/>
                <w:color w:val="000000"/>
                <w:kern w:val="0"/>
                <w:szCs w:val="21"/>
              </w:rPr>
              <w:t>长按开机</w:t>
            </w:r>
            <w:proofErr w:type="gramEnd"/>
            <w:r w:rsidRPr="00B25816">
              <w:rPr>
                <w:rFonts w:ascii="宋体" w:hAnsi="宋体" w:cs="宋体" w:hint="eastAsia"/>
                <w:color w:val="000000"/>
                <w:kern w:val="0"/>
                <w:szCs w:val="21"/>
              </w:rPr>
              <w:t>，</w:t>
            </w:r>
            <w:proofErr w:type="gramStart"/>
            <w:r w:rsidRPr="00B25816">
              <w:rPr>
                <w:rFonts w:ascii="宋体" w:hAnsi="宋体" w:cs="宋体" w:hint="eastAsia"/>
                <w:color w:val="000000"/>
                <w:kern w:val="0"/>
                <w:szCs w:val="21"/>
              </w:rPr>
              <w:t>长按关机</w:t>
            </w:r>
            <w:proofErr w:type="gramEnd"/>
            <w:r w:rsidRPr="00B25816">
              <w:rPr>
                <w:rFonts w:ascii="宋体" w:hAnsi="宋体" w:cs="宋体" w:hint="eastAsia"/>
                <w:color w:val="000000"/>
                <w:kern w:val="0"/>
                <w:szCs w:val="21"/>
              </w:rPr>
              <w:t xml:space="preserve"> </w:t>
            </w:r>
          </w:p>
          <w:p w:rsidR="001566DB" w:rsidRPr="00DA4866" w:rsidRDefault="001566DB" w:rsidP="00CA65C2">
            <w:pPr>
              <w:widowControl/>
              <w:jc w:val="left"/>
              <w:rPr>
                <w:rFonts w:ascii="宋体" w:hAnsi="宋体" w:cs="宋体"/>
                <w:color w:val="000000"/>
                <w:kern w:val="0"/>
                <w:szCs w:val="21"/>
              </w:rPr>
            </w:pPr>
          </w:p>
        </w:tc>
      </w:tr>
      <w:tr w:rsidR="00C05526" w:rsidRPr="00DA4866" w:rsidTr="00C05526">
        <w:trPr>
          <w:trHeight w:val="540"/>
        </w:trPr>
        <w:tc>
          <w:tcPr>
            <w:tcW w:w="18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16 </w:t>
            </w:r>
          </w:p>
        </w:tc>
        <w:tc>
          <w:tcPr>
            <w:tcW w:w="428" w:type="pct"/>
            <w:gridSpan w:val="2"/>
            <w:shd w:val="clear" w:color="auto" w:fill="auto"/>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音箱吊架</w:t>
            </w:r>
          </w:p>
        </w:tc>
        <w:tc>
          <w:tcPr>
            <w:tcW w:w="245"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1 </w:t>
            </w:r>
          </w:p>
        </w:tc>
        <w:tc>
          <w:tcPr>
            <w:tcW w:w="30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批</w:t>
            </w:r>
          </w:p>
        </w:tc>
        <w:tc>
          <w:tcPr>
            <w:tcW w:w="3834" w:type="pct"/>
            <w:gridSpan w:val="3"/>
            <w:shd w:val="clear" w:color="auto" w:fill="auto"/>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原产配套</w:t>
            </w:r>
          </w:p>
        </w:tc>
      </w:tr>
      <w:tr w:rsidR="00C05526" w:rsidRPr="00DA4866" w:rsidTr="00C05526">
        <w:trPr>
          <w:trHeight w:val="540"/>
        </w:trPr>
        <w:tc>
          <w:tcPr>
            <w:tcW w:w="18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17 </w:t>
            </w:r>
          </w:p>
        </w:tc>
        <w:tc>
          <w:tcPr>
            <w:tcW w:w="428" w:type="pct"/>
            <w:gridSpan w:val="2"/>
            <w:shd w:val="clear" w:color="auto" w:fill="auto"/>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克林顿讲台</w:t>
            </w:r>
          </w:p>
        </w:tc>
        <w:tc>
          <w:tcPr>
            <w:tcW w:w="245"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1 </w:t>
            </w:r>
          </w:p>
        </w:tc>
        <w:tc>
          <w:tcPr>
            <w:tcW w:w="30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台</w:t>
            </w:r>
          </w:p>
        </w:tc>
        <w:tc>
          <w:tcPr>
            <w:tcW w:w="3834" w:type="pct"/>
            <w:gridSpan w:val="3"/>
            <w:shd w:val="clear" w:color="auto" w:fill="auto"/>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国产定制</w:t>
            </w:r>
          </w:p>
        </w:tc>
      </w:tr>
      <w:tr w:rsidR="00C05526" w:rsidRPr="00DA4866" w:rsidTr="00C05526">
        <w:trPr>
          <w:trHeight w:val="540"/>
        </w:trPr>
        <w:tc>
          <w:tcPr>
            <w:tcW w:w="18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18 </w:t>
            </w:r>
          </w:p>
        </w:tc>
        <w:tc>
          <w:tcPr>
            <w:tcW w:w="428" w:type="pct"/>
            <w:gridSpan w:val="2"/>
            <w:shd w:val="clear" w:color="auto" w:fill="auto"/>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桌面信息</w:t>
            </w:r>
            <w:proofErr w:type="gramStart"/>
            <w:r w:rsidRPr="00DA4866">
              <w:rPr>
                <w:rFonts w:ascii="宋体" w:hAnsi="宋体" w:cs="宋体" w:hint="eastAsia"/>
                <w:kern w:val="0"/>
                <w:szCs w:val="21"/>
              </w:rPr>
              <w:t>桌插/</w:t>
            </w:r>
            <w:proofErr w:type="gramEnd"/>
            <w:r w:rsidRPr="00DA4866">
              <w:rPr>
                <w:rFonts w:ascii="宋体" w:hAnsi="宋体" w:cs="宋体" w:hint="eastAsia"/>
                <w:kern w:val="0"/>
                <w:szCs w:val="21"/>
              </w:rPr>
              <w:t>地插</w:t>
            </w:r>
          </w:p>
        </w:tc>
        <w:tc>
          <w:tcPr>
            <w:tcW w:w="245"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4 </w:t>
            </w:r>
          </w:p>
        </w:tc>
        <w:tc>
          <w:tcPr>
            <w:tcW w:w="30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套</w:t>
            </w:r>
          </w:p>
        </w:tc>
        <w:tc>
          <w:tcPr>
            <w:tcW w:w="3834" w:type="pct"/>
            <w:gridSpan w:val="3"/>
            <w:shd w:val="clear" w:color="auto" w:fill="auto"/>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国产定制</w:t>
            </w:r>
          </w:p>
        </w:tc>
      </w:tr>
      <w:tr w:rsidR="00C05526" w:rsidRPr="00DA4866" w:rsidTr="00C05526">
        <w:trPr>
          <w:trHeight w:val="840"/>
        </w:trPr>
        <w:tc>
          <w:tcPr>
            <w:tcW w:w="18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19 </w:t>
            </w:r>
          </w:p>
        </w:tc>
        <w:tc>
          <w:tcPr>
            <w:tcW w:w="428" w:type="pct"/>
            <w:gridSpan w:val="2"/>
            <w:shd w:val="clear" w:color="auto" w:fill="auto"/>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音响机柜</w:t>
            </w:r>
          </w:p>
        </w:tc>
        <w:tc>
          <w:tcPr>
            <w:tcW w:w="245"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1 </w:t>
            </w:r>
          </w:p>
        </w:tc>
        <w:tc>
          <w:tcPr>
            <w:tcW w:w="30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台</w:t>
            </w:r>
          </w:p>
        </w:tc>
        <w:tc>
          <w:tcPr>
            <w:tcW w:w="3834" w:type="pct"/>
            <w:gridSpan w:val="3"/>
            <w:shd w:val="clear" w:color="auto" w:fill="auto"/>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 xml:space="preserve">黑色,1.6米，1.5mm冷轧钢板、轴流风扇、玻璃门、可锁定万向轮　</w:t>
            </w:r>
          </w:p>
        </w:tc>
      </w:tr>
      <w:tr w:rsidR="00C05526" w:rsidRPr="00DA4866" w:rsidTr="00C05526">
        <w:trPr>
          <w:trHeight w:val="540"/>
        </w:trPr>
        <w:tc>
          <w:tcPr>
            <w:tcW w:w="18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20 </w:t>
            </w:r>
          </w:p>
        </w:tc>
        <w:tc>
          <w:tcPr>
            <w:tcW w:w="428" w:type="pct"/>
            <w:gridSpan w:val="2"/>
            <w:shd w:val="clear" w:color="auto" w:fill="auto"/>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线材及辅</w:t>
            </w:r>
            <w:r w:rsidRPr="00DA4866">
              <w:rPr>
                <w:rFonts w:ascii="宋体" w:hAnsi="宋体" w:cs="宋体" w:hint="eastAsia"/>
                <w:kern w:val="0"/>
                <w:szCs w:val="21"/>
              </w:rPr>
              <w:lastRenderedPageBreak/>
              <w:t>材</w:t>
            </w:r>
          </w:p>
        </w:tc>
        <w:tc>
          <w:tcPr>
            <w:tcW w:w="245"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lastRenderedPageBreak/>
              <w:t xml:space="preserve">1 </w:t>
            </w:r>
          </w:p>
        </w:tc>
        <w:tc>
          <w:tcPr>
            <w:tcW w:w="30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批</w:t>
            </w:r>
          </w:p>
        </w:tc>
        <w:tc>
          <w:tcPr>
            <w:tcW w:w="3834" w:type="pct"/>
            <w:gridSpan w:val="3"/>
            <w:shd w:val="clear" w:color="auto" w:fill="auto"/>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电源线、音箱线、线盘等</w:t>
            </w:r>
          </w:p>
        </w:tc>
      </w:tr>
      <w:tr w:rsidR="00C05526" w:rsidRPr="00DA4866" w:rsidTr="00C05526">
        <w:trPr>
          <w:trHeight w:val="540"/>
        </w:trPr>
        <w:tc>
          <w:tcPr>
            <w:tcW w:w="186" w:type="pct"/>
            <w:shd w:val="clear" w:color="auto" w:fill="auto"/>
            <w:noWrap/>
            <w:vAlign w:val="center"/>
            <w:hideMark/>
          </w:tcPr>
          <w:p w:rsidR="001566DB" w:rsidRPr="00DA4866" w:rsidRDefault="001566DB" w:rsidP="001566DB">
            <w:pPr>
              <w:widowControl/>
              <w:jc w:val="center"/>
              <w:rPr>
                <w:rFonts w:ascii="宋体" w:hAnsi="宋体" w:cs="宋体"/>
                <w:b/>
                <w:bCs/>
                <w:kern w:val="0"/>
                <w:szCs w:val="21"/>
              </w:rPr>
            </w:pPr>
            <w:r w:rsidRPr="00DA4866">
              <w:rPr>
                <w:rFonts w:ascii="宋体" w:hAnsi="宋体" w:cs="宋体" w:hint="eastAsia"/>
                <w:b/>
                <w:bCs/>
                <w:kern w:val="0"/>
                <w:szCs w:val="21"/>
              </w:rPr>
              <w:lastRenderedPageBreak/>
              <w:t xml:space="preserve">　</w:t>
            </w:r>
          </w:p>
        </w:tc>
        <w:tc>
          <w:tcPr>
            <w:tcW w:w="428" w:type="pct"/>
            <w:gridSpan w:val="2"/>
            <w:shd w:val="clear" w:color="auto" w:fill="auto"/>
            <w:noWrap/>
            <w:vAlign w:val="center"/>
            <w:hideMark/>
          </w:tcPr>
          <w:p w:rsidR="001566DB" w:rsidRPr="00DA4866" w:rsidRDefault="001566DB" w:rsidP="001566DB">
            <w:pPr>
              <w:widowControl/>
              <w:jc w:val="left"/>
              <w:rPr>
                <w:rFonts w:ascii="宋体" w:hAnsi="宋体" w:cs="宋体"/>
                <w:b/>
                <w:bCs/>
                <w:kern w:val="0"/>
                <w:szCs w:val="21"/>
              </w:rPr>
            </w:pPr>
            <w:r w:rsidRPr="00DA4866">
              <w:rPr>
                <w:rFonts w:ascii="宋体" w:hAnsi="宋体" w:cs="宋体" w:hint="eastAsia"/>
                <w:b/>
                <w:bCs/>
                <w:kern w:val="0"/>
                <w:szCs w:val="21"/>
              </w:rPr>
              <w:t>小计</w:t>
            </w:r>
          </w:p>
        </w:tc>
        <w:tc>
          <w:tcPr>
            <w:tcW w:w="245" w:type="pct"/>
            <w:shd w:val="clear" w:color="auto" w:fill="auto"/>
            <w:noWrap/>
            <w:vAlign w:val="center"/>
            <w:hideMark/>
          </w:tcPr>
          <w:p w:rsidR="001566DB" w:rsidRPr="00DA4866" w:rsidRDefault="001566DB" w:rsidP="001566DB">
            <w:pPr>
              <w:widowControl/>
              <w:jc w:val="left"/>
              <w:rPr>
                <w:rFonts w:ascii="宋体" w:hAnsi="宋体" w:cs="宋体"/>
                <w:b/>
                <w:bCs/>
                <w:kern w:val="0"/>
                <w:szCs w:val="21"/>
              </w:rPr>
            </w:pPr>
            <w:r w:rsidRPr="00DA4866">
              <w:rPr>
                <w:rFonts w:ascii="宋体" w:hAnsi="宋体" w:cs="宋体" w:hint="eastAsia"/>
                <w:b/>
                <w:bCs/>
                <w:kern w:val="0"/>
                <w:szCs w:val="21"/>
              </w:rPr>
              <w:t xml:space="preserve">　</w:t>
            </w:r>
          </w:p>
        </w:tc>
        <w:tc>
          <w:tcPr>
            <w:tcW w:w="306" w:type="pct"/>
            <w:shd w:val="clear" w:color="auto" w:fill="auto"/>
            <w:noWrap/>
            <w:vAlign w:val="center"/>
            <w:hideMark/>
          </w:tcPr>
          <w:p w:rsidR="001566DB" w:rsidRPr="00DA4866" w:rsidRDefault="001566DB" w:rsidP="001566DB">
            <w:pPr>
              <w:widowControl/>
              <w:jc w:val="left"/>
              <w:rPr>
                <w:rFonts w:ascii="宋体" w:hAnsi="宋体" w:cs="宋体"/>
                <w:b/>
                <w:bCs/>
                <w:kern w:val="0"/>
                <w:szCs w:val="21"/>
              </w:rPr>
            </w:pPr>
            <w:r w:rsidRPr="00DA4866">
              <w:rPr>
                <w:rFonts w:ascii="宋体" w:hAnsi="宋体" w:cs="宋体" w:hint="eastAsia"/>
                <w:b/>
                <w:bCs/>
                <w:kern w:val="0"/>
                <w:szCs w:val="21"/>
              </w:rPr>
              <w:t xml:space="preserve">　</w:t>
            </w:r>
          </w:p>
        </w:tc>
        <w:tc>
          <w:tcPr>
            <w:tcW w:w="3834" w:type="pct"/>
            <w:gridSpan w:val="3"/>
            <w:shd w:val="clear" w:color="auto" w:fill="auto"/>
            <w:noWrap/>
            <w:vAlign w:val="center"/>
            <w:hideMark/>
          </w:tcPr>
          <w:p w:rsidR="001566DB" w:rsidRPr="00DA4866" w:rsidRDefault="001566DB" w:rsidP="001566DB">
            <w:pPr>
              <w:widowControl/>
              <w:jc w:val="left"/>
              <w:rPr>
                <w:rFonts w:ascii="宋体" w:hAnsi="宋体" w:cs="宋体"/>
                <w:color w:val="000000"/>
                <w:kern w:val="0"/>
                <w:szCs w:val="21"/>
              </w:rPr>
            </w:pPr>
            <w:r w:rsidRPr="00DA4866">
              <w:rPr>
                <w:rFonts w:ascii="宋体" w:hAnsi="宋体" w:cs="宋体" w:hint="eastAsia"/>
                <w:color w:val="000000"/>
                <w:kern w:val="0"/>
                <w:szCs w:val="21"/>
              </w:rPr>
              <w:t xml:space="preserve">　</w:t>
            </w:r>
          </w:p>
        </w:tc>
      </w:tr>
      <w:tr w:rsidR="001566DB" w:rsidRPr="00DA4866" w:rsidTr="00C05526">
        <w:trPr>
          <w:trHeight w:val="540"/>
        </w:trPr>
        <w:tc>
          <w:tcPr>
            <w:tcW w:w="5000" w:type="pct"/>
            <w:gridSpan w:val="8"/>
            <w:shd w:val="clear" w:color="auto" w:fill="auto"/>
            <w:noWrap/>
            <w:vAlign w:val="center"/>
            <w:hideMark/>
          </w:tcPr>
          <w:p w:rsidR="001566DB" w:rsidRPr="00DA4866" w:rsidRDefault="001566DB" w:rsidP="001566DB">
            <w:pPr>
              <w:widowControl/>
              <w:jc w:val="left"/>
              <w:rPr>
                <w:rFonts w:ascii="宋体" w:hAnsi="宋体" w:cs="宋体"/>
                <w:b/>
                <w:bCs/>
                <w:kern w:val="0"/>
                <w:szCs w:val="21"/>
              </w:rPr>
            </w:pPr>
            <w:r w:rsidRPr="00DA4866">
              <w:rPr>
                <w:rFonts w:ascii="宋体" w:hAnsi="宋体" w:cs="宋体" w:hint="eastAsia"/>
                <w:b/>
                <w:bCs/>
                <w:kern w:val="0"/>
                <w:szCs w:val="21"/>
              </w:rPr>
              <w:t>二、全彩LED屏显示系统</w:t>
            </w:r>
          </w:p>
        </w:tc>
      </w:tr>
      <w:tr w:rsidR="001566DB" w:rsidRPr="00DA4866" w:rsidTr="00C05526">
        <w:trPr>
          <w:trHeight w:val="540"/>
        </w:trPr>
        <w:tc>
          <w:tcPr>
            <w:tcW w:w="431" w:type="pct"/>
            <w:gridSpan w:val="2"/>
            <w:shd w:val="clear" w:color="auto" w:fill="auto"/>
            <w:noWrap/>
            <w:vAlign w:val="center"/>
            <w:hideMark/>
          </w:tcPr>
          <w:p w:rsidR="001566DB" w:rsidRPr="00DA4866" w:rsidRDefault="001566DB" w:rsidP="001566DB">
            <w:pPr>
              <w:widowControl/>
              <w:jc w:val="center"/>
              <w:rPr>
                <w:rFonts w:ascii="宋体" w:hAnsi="宋体" w:cs="宋体"/>
                <w:b/>
                <w:bCs/>
                <w:kern w:val="0"/>
                <w:szCs w:val="21"/>
              </w:rPr>
            </w:pPr>
            <w:r w:rsidRPr="00DA4866">
              <w:rPr>
                <w:rFonts w:ascii="宋体" w:hAnsi="宋体" w:cs="宋体" w:hint="eastAsia"/>
                <w:b/>
                <w:bCs/>
                <w:kern w:val="0"/>
                <w:szCs w:val="21"/>
              </w:rPr>
              <w:t>序号</w:t>
            </w:r>
          </w:p>
        </w:tc>
        <w:tc>
          <w:tcPr>
            <w:tcW w:w="428" w:type="pct"/>
            <w:gridSpan w:val="2"/>
            <w:shd w:val="clear" w:color="auto" w:fill="auto"/>
            <w:vAlign w:val="center"/>
            <w:hideMark/>
          </w:tcPr>
          <w:p w:rsidR="001566DB" w:rsidRPr="00DA4866" w:rsidRDefault="001566DB" w:rsidP="001566DB">
            <w:pPr>
              <w:widowControl/>
              <w:jc w:val="center"/>
              <w:rPr>
                <w:rFonts w:ascii="宋体" w:hAnsi="宋体" w:cs="宋体"/>
                <w:b/>
                <w:bCs/>
                <w:kern w:val="0"/>
                <w:szCs w:val="21"/>
              </w:rPr>
            </w:pPr>
            <w:r w:rsidRPr="00DA4866">
              <w:rPr>
                <w:rFonts w:ascii="宋体" w:hAnsi="宋体" w:cs="宋体" w:hint="eastAsia"/>
                <w:b/>
                <w:bCs/>
                <w:kern w:val="0"/>
                <w:szCs w:val="21"/>
              </w:rPr>
              <w:t>产品名称</w:t>
            </w:r>
          </w:p>
        </w:tc>
        <w:tc>
          <w:tcPr>
            <w:tcW w:w="612" w:type="pct"/>
            <w:gridSpan w:val="2"/>
            <w:shd w:val="clear" w:color="auto" w:fill="auto"/>
            <w:noWrap/>
            <w:vAlign w:val="center"/>
            <w:hideMark/>
          </w:tcPr>
          <w:p w:rsidR="001566DB" w:rsidRPr="00DA4866" w:rsidRDefault="001566DB" w:rsidP="001566DB">
            <w:pPr>
              <w:widowControl/>
              <w:jc w:val="center"/>
              <w:rPr>
                <w:rFonts w:ascii="宋体" w:hAnsi="宋体" w:cs="宋体"/>
                <w:b/>
                <w:bCs/>
                <w:kern w:val="0"/>
                <w:szCs w:val="21"/>
              </w:rPr>
            </w:pPr>
            <w:r w:rsidRPr="00DA4866">
              <w:rPr>
                <w:rFonts w:ascii="宋体" w:hAnsi="宋体" w:cs="宋体" w:hint="eastAsia"/>
                <w:b/>
                <w:bCs/>
                <w:kern w:val="0"/>
                <w:szCs w:val="21"/>
              </w:rPr>
              <w:t>数量</w:t>
            </w:r>
          </w:p>
        </w:tc>
        <w:tc>
          <w:tcPr>
            <w:tcW w:w="306" w:type="pct"/>
            <w:shd w:val="clear" w:color="auto" w:fill="auto"/>
            <w:noWrap/>
            <w:vAlign w:val="center"/>
            <w:hideMark/>
          </w:tcPr>
          <w:p w:rsidR="001566DB" w:rsidRPr="00DA4866" w:rsidRDefault="001566DB" w:rsidP="001566DB">
            <w:pPr>
              <w:widowControl/>
              <w:jc w:val="center"/>
              <w:rPr>
                <w:rFonts w:ascii="宋体" w:hAnsi="宋体" w:cs="宋体"/>
                <w:b/>
                <w:bCs/>
                <w:kern w:val="0"/>
                <w:szCs w:val="21"/>
              </w:rPr>
            </w:pPr>
            <w:r w:rsidRPr="00DA4866">
              <w:rPr>
                <w:rFonts w:ascii="宋体" w:hAnsi="宋体" w:cs="宋体" w:hint="eastAsia"/>
                <w:b/>
                <w:bCs/>
                <w:kern w:val="0"/>
                <w:szCs w:val="21"/>
              </w:rPr>
              <w:t>单位</w:t>
            </w:r>
          </w:p>
        </w:tc>
        <w:tc>
          <w:tcPr>
            <w:tcW w:w="3222" w:type="pct"/>
            <w:shd w:val="clear" w:color="auto" w:fill="auto"/>
            <w:noWrap/>
            <w:vAlign w:val="center"/>
            <w:hideMark/>
          </w:tcPr>
          <w:p w:rsidR="001566DB" w:rsidRPr="00DA4866" w:rsidRDefault="005411B1" w:rsidP="005411B1">
            <w:pPr>
              <w:widowControl/>
              <w:jc w:val="center"/>
              <w:rPr>
                <w:rFonts w:ascii="宋体" w:hAnsi="宋体" w:cs="宋体"/>
                <w:color w:val="000000"/>
                <w:kern w:val="0"/>
                <w:szCs w:val="21"/>
              </w:rPr>
            </w:pPr>
            <w:r w:rsidRPr="005411B1">
              <w:rPr>
                <w:rFonts w:ascii="宋体" w:hAnsi="宋体" w:cs="宋体" w:hint="eastAsia"/>
                <w:b/>
                <w:bCs/>
                <w:kern w:val="0"/>
                <w:szCs w:val="21"/>
              </w:rPr>
              <w:t>招标参数</w:t>
            </w:r>
          </w:p>
        </w:tc>
      </w:tr>
      <w:tr w:rsidR="001566DB" w:rsidRPr="00DA4866" w:rsidTr="00C05526">
        <w:trPr>
          <w:trHeight w:val="2925"/>
        </w:trPr>
        <w:tc>
          <w:tcPr>
            <w:tcW w:w="431" w:type="pct"/>
            <w:gridSpan w:val="2"/>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1 </w:t>
            </w:r>
          </w:p>
        </w:tc>
        <w:tc>
          <w:tcPr>
            <w:tcW w:w="428" w:type="pct"/>
            <w:gridSpan w:val="2"/>
            <w:shd w:val="clear" w:color="auto" w:fill="auto"/>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P2.5全彩高清LED显示屏</w:t>
            </w:r>
          </w:p>
        </w:tc>
        <w:tc>
          <w:tcPr>
            <w:tcW w:w="612" w:type="pct"/>
            <w:gridSpan w:val="2"/>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8.0 </w:t>
            </w:r>
          </w:p>
        </w:tc>
        <w:tc>
          <w:tcPr>
            <w:tcW w:w="30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w:t>
            </w:r>
          </w:p>
        </w:tc>
        <w:tc>
          <w:tcPr>
            <w:tcW w:w="3222" w:type="pct"/>
            <w:shd w:val="clear" w:color="auto" w:fill="auto"/>
            <w:vAlign w:val="center"/>
            <w:hideMark/>
          </w:tcPr>
          <w:p w:rsidR="001566DB" w:rsidRPr="00DA4866" w:rsidRDefault="001566DB" w:rsidP="001566DB">
            <w:pPr>
              <w:widowControl/>
              <w:jc w:val="left"/>
              <w:rPr>
                <w:rFonts w:ascii="宋体" w:hAnsi="宋体" w:cs="宋体"/>
                <w:color w:val="000000"/>
                <w:kern w:val="0"/>
                <w:szCs w:val="21"/>
              </w:rPr>
            </w:pPr>
            <w:r w:rsidRPr="00DA4866">
              <w:rPr>
                <w:rFonts w:ascii="宋体" w:hAnsi="宋体" w:cs="宋体" w:hint="eastAsia"/>
                <w:color w:val="000000"/>
                <w:kern w:val="0"/>
                <w:szCs w:val="21"/>
              </w:rPr>
              <w:t>显示尺寸：4.16m*1.92m；★国</w:t>
            </w:r>
            <w:proofErr w:type="gramStart"/>
            <w:r w:rsidRPr="00DA4866">
              <w:rPr>
                <w:rFonts w:ascii="宋体" w:hAnsi="宋体" w:cs="宋体" w:hint="eastAsia"/>
                <w:color w:val="000000"/>
                <w:kern w:val="0"/>
                <w:szCs w:val="21"/>
              </w:rPr>
              <w:t>星光电</w:t>
            </w:r>
            <w:proofErr w:type="gramEnd"/>
            <w:r w:rsidRPr="00DA4866">
              <w:rPr>
                <w:rFonts w:ascii="宋体" w:hAnsi="宋体" w:cs="宋体" w:hint="eastAsia"/>
                <w:color w:val="000000"/>
                <w:kern w:val="0"/>
                <w:szCs w:val="21"/>
              </w:rPr>
              <w:t>SMD表贴管芯（金线封装工艺） ，后维护，箱体拼缝：≤0.1mm ，对比度≥5000:1  ，色温：1000K～9500K，刷新率&gt;3840Hz，防护等级不低于IP30/IP50（前/后）；支持带电维护，热插拔。防护功能：具有防静电、抗震动、防电磁干扰、抗雷击等功能，具有电源过压、过流、断电保护、分布上电措施，具有实时监控温度、故障报警功能。屏体散热：无风扇设计。全密封无孔，防尘、无静电吸附。电源具备PFC功能。箱体前后全压铸铝箱体含后盖，一次性整体压铸，无开孔，无风扇，防尘、静音设计。</w:t>
            </w:r>
          </w:p>
        </w:tc>
      </w:tr>
      <w:tr w:rsidR="001566DB" w:rsidRPr="00DA4866" w:rsidTr="00C05526">
        <w:trPr>
          <w:trHeight w:val="510"/>
        </w:trPr>
        <w:tc>
          <w:tcPr>
            <w:tcW w:w="431" w:type="pct"/>
            <w:gridSpan w:val="2"/>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2 </w:t>
            </w:r>
          </w:p>
        </w:tc>
        <w:tc>
          <w:tcPr>
            <w:tcW w:w="428" w:type="pct"/>
            <w:gridSpan w:val="2"/>
            <w:shd w:val="clear" w:color="auto" w:fill="auto"/>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接收卡</w:t>
            </w:r>
          </w:p>
        </w:tc>
        <w:tc>
          <w:tcPr>
            <w:tcW w:w="612" w:type="pct"/>
            <w:gridSpan w:val="2"/>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52 </w:t>
            </w:r>
          </w:p>
        </w:tc>
        <w:tc>
          <w:tcPr>
            <w:tcW w:w="30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张</w:t>
            </w:r>
          </w:p>
        </w:tc>
        <w:tc>
          <w:tcPr>
            <w:tcW w:w="3222" w:type="pct"/>
            <w:vMerge w:val="restart"/>
            <w:shd w:val="clear" w:color="auto" w:fill="auto"/>
            <w:vAlign w:val="center"/>
            <w:hideMark/>
          </w:tcPr>
          <w:p w:rsidR="001566DB" w:rsidRPr="00DA4866" w:rsidRDefault="008E6515" w:rsidP="001566DB">
            <w:pPr>
              <w:widowControl/>
              <w:jc w:val="left"/>
              <w:rPr>
                <w:rFonts w:ascii="宋体" w:hAnsi="宋体" w:cs="宋体"/>
                <w:kern w:val="0"/>
                <w:szCs w:val="21"/>
              </w:rPr>
            </w:pPr>
            <w:r>
              <w:rPr>
                <w:rFonts w:ascii="宋体" w:hAnsi="宋体" w:cs="宋体" w:hint="eastAsia"/>
                <w:kern w:val="0"/>
                <w:szCs w:val="21"/>
              </w:rPr>
              <w:t>控制卡带逐点校正功能，</w:t>
            </w:r>
            <w:r w:rsidR="001566DB" w:rsidRPr="00DA4866">
              <w:rPr>
                <w:rFonts w:ascii="宋体" w:hAnsi="宋体" w:cs="宋体" w:hint="eastAsia"/>
                <w:kern w:val="0"/>
                <w:szCs w:val="21"/>
              </w:rPr>
              <w:t>控制设备是</w:t>
            </w:r>
            <w:r>
              <w:rPr>
                <w:rFonts w:ascii="宋体" w:hAnsi="宋体" w:cs="宋体" w:hint="eastAsia"/>
                <w:kern w:val="0"/>
                <w:szCs w:val="21"/>
              </w:rPr>
              <w:t>同一个厂家，</w:t>
            </w:r>
            <w:r w:rsidR="001566DB" w:rsidRPr="00DA4866">
              <w:rPr>
                <w:rFonts w:ascii="宋体" w:hAnsi="宋体" w:cs="宋体" w:hint="eastAsia"/>
                <w:kern w:val="0"/>
                <w:szCs w:val="21"/>
              </w:rPr>
              <w:t>可通过</w:t>
            </w:r>
            <w:proofErr w:type="gramStart"/>
            <w:r w:rsidR="001566DB" w:rsidRPr="00DA4866">
              <w:rPr>
                <w:rFonts w:ascii="宋体" w:hAnsi="宋体" w:cs="宋体" w:hint="eastAsia"/>
                <w:kern w:val="0"/>
                <w:szCs w:val="21"/>
              </w:rPr>
              <w:t>微信公众号</w:t>
            </w:r>
            <w:proofErr w:type="gramEnd"/>
            <w:r w:rsidR="001566DB" w:rsidRPr="00DA4866">
              <w:rPr>
                <w:rFonts w:ascii="宋体" w:hAnsi="宋体" w:cs="宋体" w:hint="eastAsia"/>
                <w:kern w:val="0"/>
                <w:szCs w:val="21"/>
              </w:rPr>
              <w:t>远程控制发送节目</w:t>
            </w:r>
          </w:p>
        </w:tc>
      </w:tr>
      <w:tr w:rsidR="001566DB" w:rsidRPr="00DA4866" w:rsidTr="00C05526">
        <w:trPr>
          <w:trHeight w:val="510"/>
        </w:trPr>
        <w:tc>
          <w:tcPr>
            <w:tcW w:w="431" w:type="pct"/>
            <w:gridSpan w:val="2"/>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3 </w:t>
            </w:r>
          </w:p>
        </w:tc>
        <w:tc>
          <w:tcPr>
            <w:tcW w:w="428" w:type="pct"/>
            <w:gridSpan w:val="2"/>
            <w:shd w:val="clear" w:color="auto" w:fill="auto"/>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发送卡</w:t>
            </w:r>
          </w:p>
        </w:tc>
        <w:tc>
          <w:tcPr>
            <w:tcW w:w="612" w:type="pct"/>
            <w:gridSpan w:val="2"/>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1 </w:t>
            </w:r>
          </w:p>
        </w:tc>
        <w:tc>
          <w:tcPr>
            <w:tcW w:w="30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张</w:t>
            </w:r>
          </w:p>
        </w:tc>
        <w:tc>
          <w:tcPr>
            <w:tcW w:w="3222" w:type="pct"/>
            <w:vMerge/>
            <w:vAlign w:val="center"/>
            <w:hideMark/>
          </w:tcPr>
          <w:p w:rsidR="001566DB" w:rsidRPr="00DA4866" w:rsidRDefault="001566DB" w:rsidP="001566DB">
            <w:pPr>
              <w:widowControl/>
              <w:jc w:val="left"/>
              <w:rPr>
                <w:rFonts w:ascii="宋体" w:hAnsi="宋体" w:cs="宋体"/>
                <w:kern w:val="0"/>
                <w:szCs w:val="21"/>
              </w:rPr>
            </w:pPr>
          </w:p>
        </w:tc>
      </w:tr>
      <w:tr w:rsidR="001566DB" w:rsidRPr="00DA4866" w:rsidTr="00C05526">
        <w:trPr>
          <w:trHeight w:val="930"/>
        </w:trPr>
        <w:tc>
          <w:tcPr>
            <w:tcW w:w="431" w:type="pct"/>
            <w:gridSpan w:val="2"/>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4 </w:t>
            </w:r>
          </w:p>
        </w:tc>
        <w:tc>
          <w:tcPr>
            <w:tcW w:w="428" w:type="pct"/>
            <w:gridSpan w:val="2"/>
            <w:shd w:val="clear" w:color="auto" w:fill="auto"/>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框架结构</w:t>
            </w:r>
          </w:p>
        </w:tc>
        <w:tc>
          <w:tcPr>
            <w:tcW w:w="612" w:type="pct"/>
            <w:gridSpan w:val="2"/>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8.5 </w:t>
            </w:r>
          </w:p>
        </w:tc>
        <w:tc>
          <w:tcPr>
            <w:tcW w:w="30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m</w:t>
            </w:r>
            <w:r w:rsidRPr="00DA4866">
              <w:rPr>
                <w:rFonts w:ascii="宋体" w:hAnsi="宋体" w:cs="宋体" w:hint="eastAsia"/>
                <w:color w:val="000000"/>
                <w:kern w:val="0"/>
                <w:szCs w:val="21"/>
                <w:vertAlign w:val="superscript"/>
              </w:rPr>
              <w:t>2</w:t>
            </w:r>
          </w:p>
        </w:tc>
        <w:tc>
          <w:tcPr>
            <w:tcW w:w="3222" w:type="pct"/>
            <w:shd w:val="clear" w:color="auto" w:fill="auto"/>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外框装饰采用厚度≥1mm不锈钢板包边，包边宽度≥10cm,屏</w:t>
            </w:r>
            <w:proofErr w:type="gramStart"/>
            <w:r w:rsidRPr="00DA4866">
              <w:rPr>
                <w:rFonts w:ascii="宋体" w:hAnsi="宋体" w:cs="宋体" w:hint="eastAsia"/>
                <w:kern w:val="0"/>
                <w:szCs w:val="21"/>
              </w:rPr>
              <w:t>体主结构</w:t>
            </w:r>
            <w:proofErr w:type="gramEnd"/>
            <w:r w:rsidRPr="00DA4866">
              <w:rPr>
                <w:rFonts w:ascii="宋体" w:hAnsi="宋体" w:cs="宋体" w:hint="eastAsia"/>
                <w:kern w:val="0"/>
                <w:szCs w:val="21"/>
              </w:rPr>
              <w:t>框架采用镀锌钢管制作，防腐防锈处理，含安装构件、满足现场需求</w:t>
            </w:r>
          </w:p>
        </w:tc>
      </w:tr>
      <w:tr w:rsidR="001566DB" w:rsidRPr="00DA4866" w:rsidTr="00C05526">
        <w:trPr>
          <w:trHeight w:val="585"/>
        </w:trPr>
        <w:tc>
          <w:tcPr>
            <w:tcW w:w="431" w:type="pct"/>
            <w:gridSpan w:val="2"/>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5 </w:t>
            </w:r>
          </w:p>
        </w:tc>
        <w:tc>
          <w:tcPr>
            <w:tcW w:w="428" w:type="pct"/>
            <w:gridSpan w:val="2"/>
            <w:shd w:val="clear" w:color="auto" w:fill="auto"/>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控制电脑</w:t>
            </w:r>
          </w:p>
        </w:tc>
        <w:tc>
          <w:tcPr>
            <w:tcW w:w="612" w:type="pct"/>
            <w:gridSpan w:val="2"/>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1 </w:t>
            </w:r>
          </w:p>
        </w:tc>
        <w:tc>
          <w:tcPr>
            <w:tcW w:w="30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台</w:t>
            </w:r>
          </w:p>
        </w:tc>
        <w:tc>
          <w:tcPr>
            <w:tcW w:w="3222" w:type="pct"/>
            <w:shd w:val="clear" w:color="auto" w:fill="auto"/>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i3-6100 3.7GHz/4G /500G SATA 7.2K 3.5 Entry/E2216HV/集成显卡</w:t>
            </w:r>
          </w:p>
        </w:tc>
      </w:tr>
      <w:tr w:rsidR="001566DB" w:rsidRPr="00DA4866" w:rsidTr="00C05526">
        <w:trPr>
          <w:trHeight w:val="540"/>
        </w:trPr>
        <w:tc>
          <w:tcPr>
            <w:tcW w:w="431" w:type="pct"/>
            <w:gridSpan w:val="2"/>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6 </w:t>
            </w:r>
          </w:p>
        </w:tc>
        <w:tc>
          <w:tcPr>
            <w:tcW w:w="428" w:type="pct"/>
            <w:gridSpan w:val="2"/>
            <w:shd w:val="clear" w:color="auto" w:fill="auto"/>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视频处理器</w:t>
            </w:r>
          </w:p>
        </w:tc>
        <w:tc>
          <w:tcPr>
            <w:tcW w:w="612" w:type="pct"/>
            <w:gridSpan w:val="2"/>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1 </w:t>
            </w:r>
          </w:p>
        </w:tc>
        <w:tc>
          <w:tcPr>
            <w:tcW w:w="30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台</w:t>
            </w:r>
          </w:p>
        </w:tc>
        <w:tc>
          <w:tcPr>
            <w:tcW w:w="3222" w:type="pct"/>
            <w:shd w:val="clear" w:color="auto" w:fill="auto"/>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可播放各类视频源，能够提供超大输出分辨率。</w:t>
            </w:r>
          </w:p>
        </w:tc>
      </w:tr>
      <w:tr w:rsidR="001566DB" w:rsidRPr="00DA4866" w:rsidTr="00C05526">
        <w:trPr>
          <w:trHeight w:val="690"/>
        </w:trPr>
        <w:tc>
          <w:tcPr>
            <w:tcW w:w="431" w:type="pct"/>
            <w:gridSpan w:val="2"/>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7 </w:t>
            </w:r>
          </w:p>
        </w:tc>
        <w:tc>
          <w:tcPr>
            <w:tcW w:w="428" w:type="pct"/>
            <w:gridSpan w:val="2"/>
            <w:shd w:val="clear" w:color="auto" w:fill="auto"/>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智能供电系统</w:t>
            </w:r>
          </w:p>
        </w:tc>
        <w:tc>
          <w:tcPr>
            <w:tcW w:w="612" w:type="pct"/>
            <w:gridSpan w:val="2"/>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1 </w:t>
            </w:r>
          </w:p>
        </w:tc>
        <w:tc>
          <w:tcPr>
            <w:tcW w:w="30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套</w:t>
            </w:r>
          </w:p>
        </w:tc>
        <w:tc>
          <w:tcPr>
            <w:tcW w:w="3222" w:type="pct"/>
            <w:shd w:val="clear" w:color="auto" w:fill="auto"/>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PLC配电柜100KW★ 远程通讯★ 定时功能★ 电源监视★ 消防监控★ 温、湿度监控</w:t>
            </w:r>
          </w:p>
        </w:tc>
      </w:tr>
      <w:tr w:rsidR="001566DB" w:rsidRPr="00DA4866" w:rsidTr="00C05526">
        <w:trPr>
          <w:trHeight w:val="3630"/>
        </w:trPr>
        <w:tc>
          <w:tcPr>
            <w:tcW w:w="431" w:type="pct"/>
            <w:gridSpan w:val="2"/>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8 </w:t>
            </w:r>
          </w:p>
        </w:tc>
        <w:tc>
          <w:tcPr>
            <w:tcW w:w="428" w:type="pct"/>
            <w:gridSpan w:val="2"/>
            <w:shd w:val="clear" w:color="auto" w:fill="auto"/>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会议高清摄像机</w:t>
            </w:r>
          </w:p>
        </w:tc>
        <w:tc>
          <w:tcPr>
            <w:tcW w:w="612" w:type="pct"/>
            <w:gridSpan w:val="2"/>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2 </w:t>
            </w:r>
          </w:p>
        </w:tc>
        <w:tc>
          <w:tcPr>
            <w:tcW w:w="30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台</w:t>
            </w:r>
          </w:p>
        </w:tc>
        <w:tc>
          <w:tcPr>
            <w:tcW w:w="3222" w:type="pct"/>
            <w:shd w:val="clear" w:color="auto" w:fill="auto"/>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 xml:space="preserve">图像传感器：1/2.5英寸 </w:t>
            </w:r>
            <w:proofErr w:type="spellStart"/>
            <w:r w:rsidRPr="00DA4866">
              <w:rPr>
                <w:rFonts w:ascii="宋体" w:hAnsi="宋体" w:cs="宋体" w:hint="eastAsia"/>
                <w:kern w:val="0"/>
                <w:szCs w:val="21"/>
              </w:rPr>
              <w:t>Exmor</w:t>
            </w:r>
            <w:proofErr w:type="spellEnd"/>
            <w:r w:rsidRPr="00DA4866">
              <w:rPr>
                <w:rFonts w:ascii="宋体" w:hAnsi="宋体" w:cs="宋体" w:hint="eastAsia"/>
                <w:kern w:val="0"/>
                <w:szCs w:val="21"/>
              </w:rPr>
              <w:t xml:space="preserve"> CMOS</w:t>
            </w:r>
            <w:r w:rsidRPr="00DA4866">
              <w:rPr>
                <w:rFonts w:ascii="宋体" w:hAnsi="宋体" w:cs="宋体" w:hint="eastAsia"/>
                <w:kern w:val="0"/>
                <w:szCs w:val="21"/>
              </w:rPr>
              <w:br/>
              <w:t>有效像素：约400万(16：9)</w:t>
            </w:r>
            <w:r w:rsidRPr="00DA4866">
              <w:rPr>
                <w:rFonts w:ascii="宋体" w:hAnsi="宋体" w:cs="宋体" w:hint="eastAsia"/>
                <w:kern w:val="0"/>
                <w:szCs w:val="21"/>
              </w:rPr>
              <w:br/>
              <w:t>信号系统 HD：1080p/60,1080p/50,1080i/60,1080i/50,1080p/30,1080p/25,720p/60,720p/50</w:t>
            </w:r>
            <w:r w:rsidRPr="00DA4866">
              <w:rPr>
                <w:rFonts w:ascii="宋体" w:hAnsi="宋体" w:cs="宋体" w:hint="eastAsia"/>
                <w:kern w:val="0"/>
                <w:szCs w:val="21"/>
              </w:rPr>
              <w:br/>
              <w:t xml:space="preserve">镜头：20 </w:t>
            </w:r>
            <w:proofErr w:type="gramStart"/>
            <w:r w:rsidRPr="00DA4866">
              <w:rPr>
                <w:rFonts w:ascii="宋体" w:hAnsi="宋体" w:cs="宋体" w:hint="eastAsia"/>
                <w:kern w:val="0"/>
                <w:szCs w:val="21"/>
              </w:rPr>
              <w:t>倍</w:t>
            </w:r>
            <w:proofErr w:type="gramEnd"/>
            <w:r w:rsidRPr="00DA4866">
              <w:rPr>
                <w:rFonts w:ascii="宋体" w:hAnsi="宋体" w:cs="宋体" w:hint="eastAsia"/>
                <w:kern w:val="0"/>
                <w:szCs w:val="21"/>
              </w:rPr>
              <w:t xml:space="preserve">光学变焦，f=4.7mm(广角端)～94.0 mm(远端) </w:t>
            </w:r>
            <w:r w:rsidRPr="00DA4866">
              <w:rPr>
                <w:rFonts w:ascii="宋体" w:hAnsi="宋体" w:cs="宋体" w:hint="eastAsia"/>
                <w:kern w:val="0"/>
                <w:szCs w:val="21"/>
              </w:rPr>
              <w:br/>
              <w:t>水平视角：59.5°(广角端)～2.3°(远端)</w:t>
            </w:r>
            <w:r w:rsidRPr="00DA4866">
              <w:rPr>
                <w:rFonts w:ascii="宋体" w:hAnsi="宋体" w:cs="宋体" w:hint="eastAsia"/>
                <w:kern w:val="0"/>
                <w:szCs w:val="21"/>
              </w:rPr>
              <w:br/>
              <w:t>聚焦系统：自动/手动</w:t>
            </w:r>
            <w:r w:rsidRPr="00DA4866">
              <w:rPr>
                <w:rFonts w:ascii="宋体" w:hAnsi="宋体" w:cs="宋体" w:hint="eastAsia"/>
                <w:kern w:val="0"/>
                <w:szCs w:val="21"/>
              </w:rPr>
              <w:br/>
              <w:t>最低照度：0.35Lx(F1.6)</w:t>
            </w:r>
            <w:r w:rsidRPr="00DA4866">
              <w:rPr>
                <w:rFonts w:ascii="宋体" w:hAnsi="宋体" w:cs="宋体" w:hint="eastAsia"/>
                <w:kern w:val="0"/>
                <w:szCs w:val="21"/>
              </w:rPr>
              <w:br/>
              <w:t>曝光控制：自动/ATW/室内/室外/一键式/手动</w:t>
            </w:r>
            <w:r w:rsidRPr="00DA4866">
              <w:rPr>
                <w:rFonts w:ascii="宋体" w:hAnsi="宋体" w:cs="宋体" w:hint="eastAsia"/>
                <w:kern w:val="0"/>
                <w:szCs w:val="21"/>
              </w:rPr>
              <w:br/>
              <w:t>增益：自动/手动(-3～+28dB)</w:t>
            </w:r>
          </w:p>
        </w:tc>
      </w:tr>
      <w:tr w:rsidR="001566DB" w:rsidRPr="00DA4866" w:rsidTr="00C05526">
        <w:trPr>
          <w:trHeight w:val="1185"/>
        </w:trPr>
        <w:tc>
          <w:tcPr>
            <w:tcW w:w="431" w:type="pct"/>
            <w:gridSpan w:val="2"/>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lastRenderedPageBreak/>
              <w:t xml:space="preserve">9 </w:t>
            </w:r>
          </w:p>
        </w:tc>
        <w:tc>
          <w:tcPr>
            <w:tcW w:w="428" w:type="pct"/>
            <w:gridSpan w:val="2"/>
            <w:shd w:val="clear" w:color="auto" w:fill="auto"/>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摄像机键盘</w:t>
            </w:r>
          </w:p>
        </w:tc>
        <w:tc>
          <w:tcPr>
            <w:tcW w:w="612" w:type="pct"/>
            <w:gridSpan w:val="2"/>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1 </w:t>
            </w:r>
          </w:p>
        </w:tc>
        <w:tc>
          <w:tcPr>
            <w:tcW w:w="30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台</w:t>
            </w:r>
          </w:p>
        </w:tc>
        <w:tc>
          <w:tcPr>
            <w:tcW w:w="3222" w:type="pct"/>
            <w:shd w:val="clear" w:color="auto" w:fill="auto"/>
            <w:vAlign w:val="center"/>
            <w:hideMark/>
          </w:tcPr>
          <w:p w:rsidR="001566DB" w:rsidRPr="00DA4866" w:rsidRDefault="001566DB" w:rsidP="001566DB">
            <w:pPr>
              <w:widowControl/>
              <w:jc w:val="left"/>
              <w:rPr>
                <w:rFonts w:ascii="宋体" w:hAnsi="宋体" w:cs="宋体"/>
                <w:color w:val="000000"/>
                <w:kern w:val="0"/>
                <w:szCs w:val="21"/>
              </w:rPr>
            </w:pPr>
            <w:r w:rsidRPr="00DA4866">
              <w:rPr>
                <w:rFonts w:ascii="宋体" w:hAnsi="宋体" w:cs="宋体" w:hint="eastAsia"/>
                <w:color w:val="000000"/>
                <w:kern w:val="0"/>
                <w:szCs w:val="21"/>
              </w:rPr>
              <w:t>3轴+1个按键、光学传感器、高精度</w:t>
            </w:r>
            <w:r w:rsidRPr="00DA4866">
              <w:rPr>
                <w:rFonts w:ascii="宋体" w:hAnsi="宋体" w:cs="宋体" w:hint="eastAsia"/>
                <w:color w:val="000000"/>
                <w:kern w:val="0"/>
                <w:szCs w:val="21"/>
              </w:rPr>
              <w:br/>
              <w:t>28个进口ALPS按键，双色背光，亮度可调；</w:t>
            </w:r>
            <w:r w:rsidRPr="00DA4866">
              <w:rPr>
                <w:rFonts w:ascii="宋体" w:hAnsi="宋体" w:cs="宋体" w:hint="eastAsia"/>
                <w:color w:val="000000"/>
                <w:kern w:val="0"/>
                <w:szCs w:val="21"/>
              </w:rPr>
              <w:br/>
              <w:t>LCD, 2行，20个字符，蓝色背光</w:t>
            </w:r>
          </w:p>
        </w:tc>
      </w:tr>
      <w:tr w:rsidR="001566DB" w:rsidRPr="00DA4866" w:rsidTr="00C05526">
        <w:trPr>
          <w:trHeight w:val="540"/>
        </w:trPr>
        <w:tc>
          <w:tcPr>
            <w:tcW w:w="431" w:type="pct"/>
            <w:gridSpan w:val="2"/>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10 </w:t>
            </w:r>
          </w:p>
        </w:tc>
        <w:tc>
          <w:tcPr>
            <w:tcW w:w="428" w:type="pct"/>
            <w:gridSpan w:val="2"/>
            <w:shd w:val="clear" w:color="auto" w:fill="auto"/>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液晶监视器</w:t>
            </w:r>
          </w:p>
        </w:tc>
        <w:tc>
          <w:tcPr>
            <w:tcW w:w="612" w:type="pct"/>
            <w:gridSpan w:val="2"/>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1 </w:t>
            </w:r>
          </w:p>
        </w:tc>
        <w:tc>
          <w:tcPr>
            <w:tcW w:w="30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台</w:t>
            </w:r>
          </w:p>
        </w:tc>
        <w:tc>
          <w:tcPr>
            <w:tcW w:w="3222" w:type="pct"/>
            <w:shd w:val="clear" w:color="auto" w:fill="auto"/>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不小于21英寸</w:t>
            </w:r>
          </w:p>
        </w:tc>
      </w:tr>
      <w:tr w:rsidR="001566DB" w:rsidRPr="00DA4866" w:rsidTr="00C05526">
        <w:trPr>
          <w:trHeight w:val="3615"/>
        </w:trPr>
        <w:tc>
          <w:tcPr>
            <w:tcW w:w="431" w:type="pct"/>
            <w:gridSpan w:val="2"/>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11 </w:t>
            </w:r>
          </w:p>
        </w:tc>
        <w:tc>
          <w:tcPr>
            <w:tcW w:w="428" w:type="pct"/>
            <w:gridSpan w:val="2"/>
            <w:shd w:val="clear" w:color="auto" w:fill="auto"/>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无线同屏器</w:t>
            </w:r>
          </w:p>
        </w:tc>
        <w:tc>
          <w:tcPr>
            <w:tcW w:w="612" w:type="pct"/>
            <w:gridSpan w:val="2"/>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1 </w:t>
            </w:r>
          </w:p>
        </w:tc>
        <w:tc>
          <w:tcPr>
            <w:tcW w:w="30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台</w:t>
            </w:r>
          </w:p>
        </w:tc>
        <w:tc>
          <w:tcPr>
            <w:tcW w:w="3222" w:type="pct"/>
            <w:shd w:val="clear" w:color="auto" w:fill="auto"/>
            <w:vAlign w:val="center"/>
            <w:hideMark/>
          </w:tcPr>
          <w:p w:rsidR="001566DB" w:rsidRPr="00DA4866" w:rsidRDefault="001566DB" w:rsidP="001566DB">
            <w:pPr>
              <w:widowControl/>
              <w:jc w:val="left"/>
              <w:rPr>
                <w:rFonts w:ascii="宋体" w:hAnsi="宋体" w:cs="宋体"/>
                <w:color w:val="000000"/>
                <w:kern w:val="0"/>
                <w:szCs w:val="21"/>
              </w:rPr>
            </w:pPr>
            <w:r w:rsidRPr="00DA4866">
              <w:rPr>
                <w:rFonts w:ascii="宋体" w:hAnsi="宋体" w:cs="宋体" w:hint="eastAsia"/>
                <w:color w:val="000000"/>
                <w:kern w:val="0"/>
                <w:szCs w:val="21"/>
              </w:rPr>
              <w:t>CPU:双频1.2G</w:t>
            </w:r>
            <w:r w:rsidRPr="00DA4866">
              <w:rPr>
                <w:rFonts w:ascii="宋体" w:hAnsi="宋体" w:cs="宋体" w:hint="eastAsia"/>
                <w:color w:val="000000"/>
                <w:kern w:val="0"/>
                <w:szCs w:val="21"/>
              </w:rPr>
              <w:br/>
              <w:t>内存：256M</w:t>
            </w:r>
            <w:r w:rsidRPr="00DA4866">
              <w:rPr>
                <w:rFonts w:ascii="宋体" w:hAnsi="宋体" w:cs="宋体" w:hint="eastAsia"/>
                <w:color w:val="000000"/>
                <w:kern w:val="0"/>
                <w:szCs w:val="21"/>
              </w:rPr>
              <w:br/>
              <w:t>闪存：16M</w:t>
            </w:r>
            <w:r w:rsidRPr="00DA4866">
              <w:rPr>
                <w:rFonts w:ascii="宋体" w:hAnsi="宋体" w:cs="宋体" w:hint="eastAsia"/>
                <w:color w:val="000000"/>
                <w:kern w:val="0"/>
                <w:szCs w:val="21"/>
              </w:rPr>
              <w:br/>
              <w:t>天线：外置天线</w:t>
            </w:r>
            <w:r w:rsidRPr="00DA4866">
              <w:rPr>
                <w:rFonts w:ascii="宋体" w:hAnsi="宋体" w:cs="宋体" w:hint="eastAsia"/>
                <w:color w:val="000000"/>
                <w:kern w:val="0"/>
                <w:szCs w:val="21"/>
              </w:rPr>
              <w:br/>
              <w:t>WIFI:2.4G-5G</w:t>
            </w:r>
            <w:r w:rsidRPr="00DA4866">
              <w:rPr>
                <w:rFonts w:ascii="宋体" w:hAnsi="宋体" w:cs="宋体" w:hint="eastAsia"/>
                <w:color w:val="000000"/>
                <w:kern w:val="0"/>
                <w:szCs w:val="21"/>
              </w:rPr>
              <w:br/>
              <w:t>方案：</w:t>
            </w:r>
            <w:proofErr w:type="gramStart"/>
            <w:r w:rsidRPr="00DA4866">
              <w:rPr>
                <w:rFonts w:ascii="宋体" w:hAnsi="宋体" w:cs="宋体" w:hint="eastAsia"/>
                <w:color w:val="000000"/>
                <w:kern w:val="0"/>
                <w:szCs w:val="21"/>
              </w:rPr>
              <w:t>瑞芯微</w:t>
            </w:r>
            <w:proofErr w:type="gramEnd"/>
            <w:r w:rsidRPr="00DA4866">
              <w:rPr>
                <w:rFonts w:ascii="宋体" w:hAnsi="宋体" w:cs="宋体" w:hint="eastAsia"/>
                <w:color w:val="000000"/>
                <w:kern w:val="0"/>
                <w:szCs w:val="21"/>
              </w:rPr>
              <w:t>RK2928</w:t>
            </w:r>
            <w:r w:rsidRPr="00DA4866">
              <w:rPr>
                <w:rFonts w:ascii="宋体" w:hAnsi="宋体" w:cs="宋体" w:hint="eastAsia"/>
                <w:color w:val="000000"/>
                <w:kern w:val="0"/>
                <w:szCs w:val="21"/>
              </w:rPr>
              <w:br/>
              <w:t>传输速度：300MBit</w:t>
            </w:r>
            <w:r w:rsidRPr="00DA4866">
              <w:rPr>
                <w:rFonts w:ascii="宋体" w:hAnsi="宋体" w:cs="宋体" w:hint="eastAsia"/>
                <w:color w:val="000000"/>
                <w:kern w:val="0"/>
                <w:szCs w:val="21"/>
              </w:rPr>
              <w:br/>
              <w:t>版本：HDMI1.4</w:t>
            </w:r>
            <w:r w:rsidRPr="00DA4866">
              <w:rPr>
                <w:rFonts w:ascii="宋体" w:hAnsi="宋体" w:cs="宋体" w:hint="eastAsia"/>
                <w:color w:val="000000"/>
                <w:kern w:val="0"/>
                <w:szCs w:val="21"/>
              </w:rPr>
              <w:br/>
              <w:t>1080P：支持1080P 60HZ</w:t>
            </w:r>
            <w:r w:rsidRPr="00DA4866">
              <w:rPr>
                <w:rFonts w:ascii="宋体" w:hAnsi="宋体" w:cs="宋体" w:hint="eastAsia"/>
                <w:color w:val="000000"/>
                <w:kern w:val="0"/>
                <w:szCs w:val="21"/>
              </w:rPr>
              <w:br/>
              <w:t>支持：3D</w:t>
            </w:r>
            <w:r w:rsidRPr="00DA4866">
              <w:rPr>
                <w:rFonts w:ascii="宋体" w:hAnsi="宋体" w:cs="宋体" w:hint="eastAsia"/>
                <w:color w:val="000000"/>
                <w:kern w:val="0"/>
                <w:szCs w:val="21"/>
              </w:rPr>
              <w:br/>
              <w:t>支持的协议：Airplay/Miracast/DLNA/WIDI</w:t>
            </w:r>
            <w:r w:rsidRPr="00DA4866">
              <w:rPr>
                <w:rFonts w:ascii="宋体" w:hAnsi="宋体" w:cs="宋体" w:hint="eastAsia"/>
                <w:color w:val="000000"/>
                <w:kern w:val="0"/>
                <w:szCs w:val="21"/>
              </w:rPr>
              <w:br/>
              <w:t>在线升级：支持（连接网络自动升级）</w:t>
            </w:r>
          </w:p>
        </w:tc>
      </w:tr>
      <w:tr w:rsidR="001566DB" w:rsidRPr="00DA4866" w:rsidTr="00C05526">
        <w:trPr>
          <w:trHeight w:val="735"/>
        </w:trPr>
        <w:tc>
          <w:tcPr>
            <w:tcW w:w="431" w:type="pct"/>
            <w:gridSpan w:val="2"/>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12 </w:t>
            </w:r>
          </w:p>
        </w:tc>
        <w:tc>
          <w:tcPr>
            <w:tcW w:w="428" w:type="pct"/>
            <w:gridSpan w:val="2"/>
            <w:shd w:val="clear" w:color="auto" w:fill="auto"/>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高清混合矩阵</w:t>
            </w:r>
          </w:p>
        </w:tc>
        <w:tc>
          <w:tcPr>
            <w:tcW w:w="612" w:type="pct"/>
            <w:gridSpan w:val="2"/>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1 </w:t>
            </w:r>
          </w:p>
        </w:tc>
        <w:tc>
          <w:tcPr>
            <w:tcW w:w="30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台</w:t>
            </w:r>
          </w:p>
        </w:tc>
        <w:tc>
          <w:tcPr>
            <w:tcW w:w="3222" w:type="pct"/>
            <w:shd w:val="clear" w:color="auto" w:fill="auto"/>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4路SDI+4路HDMI，4路DVI+4路HDMI输出（可根据用户需求调整）</w:t>
            </w:r>
          </w:p>
        </w:tc>
      </w:tr>
      <w:tr w:rsidR="001566DB" w:rsidRPr="00DA4866" w:rsidTr="00C05526">
        <w:trPr>
          <w:trHeight w:val="630"/>
        </w:trPr>
        <w:tc>
          <w:tcPr>
            <w:tcW w:w="431" w:type="pct"/>
            <w:gridSpan w:val="2"/>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13 </w:t>
            </w:r>
          </w:p>
        </w:tc>
        <w:tc>
          <w:tcPr>
            <w:tcW w:w="428" w:type="pct"/>
            <w:gridSpan w:val="2"/>
            <w:shd w:val="clear" w:color="auto" w:fill="auto"/>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线材及辅材</w:t>
            </w:r>
          </w:p>
        </w:tc>
        <w:tc>
          <w:tcPr>
            <w:tcW w:w="612" w:type="pct"/>
            <w:gridSpan w:val="2"/>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1 </w:t>
            </w:r>
          </w:p>
        </w:tc>
        <w:tc>
          <w:tcPr>
            <w:tcW w:w="30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批</w:t>
            </w:r>
          </w:p>
        </w:tc>
        <w:tc>
          <w:tcPr>
            <w:tcW w:w="3222" w:type="pct"/>
            <w:shd w:val="clear" w:color="auto" w:fill="auto"/>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控制线采用网线，视频线、HDMI线、电缆线采用YJV5*10</w:t>
            </w:r>
          </w:p>
        </w:tc>
      </w:tr>
      <w:tr w:rsidR="001566DB" w:rsidRPr="00DA4866" w:rsidTr="00C05526">
        <w:trPr>
          <w:trHeight w:val="540"/>
        </w:trPr>
        <w:tc>
          <w:tcPr>
            <w:tcW w:w="431" w:type="pct"/>
            <w:gridSpan w:val="2"/>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　</w:t>
            </w:r>
          </w:p>
        </w:tc>
        <w:tc>
          <w:tcPr>
            <w:tcW w:w="428" w:type="pct"/>
            <w:gridSpan w:val="2"/>
            <w:shd w:val="clear" w:color="auto" w:fill="auto"/>
            <w:vAlign w:val="center"/>
            <w:hideMark/>
          </w:tcPr>
          <w:p w:rsidR="001566DB" w:rsidRPr="00DA4866" w:rsidRDefault="001566DB" w:rsidP="001566DB">
            <w:pPr>
              <w:widowControl/>
              <w:jc w:val="center"/>
              <w:rPr>
                <w:rFonts w:ascii="宋体" w:hAnsi="宋体" w:cs="宋体"/>
                <w:b/>
                <w:bCs/>
                <w:kern w:val="0"/>
                <w:szCs w:val="21"/>
              </w:rPr>
            </w:pPr>
            <w:r w:rsidRPr="00DA4866">
              <w:rPr>
                <w:rFonts w:ascii="宋体" w:hAnsi="宋体" w:cs="宋体" w:hint="eastAsia"/>
                <w:b/>
                <w:bCs/>
                <w:kern w:val="0"/>
                <w:szCs w:val="21"/>
              </w:rPr>
              <w:t>小计</w:t>
            </w:r>
          </w:p>
        </w:tc>
        <w:tc>
          <w:tcPr>
            <w:tcW w:w="612" w:type="pct"/>
            <w:gridSpan w:val="2"/>
            <w:shd w:val="clear" w:color="auto" w:fill="auto"/>
            <w:noWrap/>
            <w:vAlign w:val="center"/>
            <w:hideMark/>
          </w:tcPr>
          <w:p w:rsidR="001566DB" w:rsidRPr="00DA4866" w:rsidRDefault="001566DB" w:rsidP="001566DB">
            <w:pPr>
              <w:widowControl/>
              <w:jc w:val="left"/>
              <w:rPr>
                <w:rFonts w:ascii="宋体" w:hAnsi="宋体" w:cs="宋体"/>
                <w:b/>
                <w:bCs/>
                <w:kern w:val="0"/>
                <w:szCs w:val="21"/>
              </w:rPr>
            </w:pPr>
            <w:r w:rsidRPr="00DA4866">
              <w:rPr>
                <w:rFonts w:ascii="宋体" w:hAnsi="宋体" w:cs="宋体" w:hint="eastAsia"/>
                <w:b/>
                <w:bCs/>
                <w:kern w:val="0"/>
                <w:szCs w:val="21"/>
              </w:rPr>
              <w:t xml:space="preserve">　</w:t>
            </w:r>
          </w:p>
        </w:tc>
        <w:tc>
          <w:tcPr>
            <w:tcW w:w="306" w:type="pct"/>
            <w:shd w:val="clear" w:color="auto" w:fill="auto"/>
            <w:noWrap/>
            <w:vAlign w:val="center"/>
            <w:hideMark/>
          </w:tcPr>
          <w:p w:rsidR="001566DB" w:rsidRPr="00DA4866" w:rsidRDefault="001566DB" w:rsidP="001566DB">
            <w:pPr>
              <w:widowControl/>
              <w:jc w:val="left"/>
              <w:rPr>
                <w:rFonts w:ascii="宋体" w:hAnsi="宋体" w:cs="宋体"/>
                <w:b/>
                <w:bCs/>
                <w:kern w:val="0"/>
                <w:szCs w:val="21"/>
              </w:rPr>
            </w:pPr>
            <w:r w:rsidRPr="00DA4866">
              <w:rPr>
                <w:rFonts w:ascii="宋体" w:hAnsi="宋体" w:cs="宋体" w:hint="eastAsia"/>
                <w:b/>
                <w:bCs/>
                <w:kern w:val="0"/>
                <w:szCs w:val="21"/>
              </w:rPr>
              <w:t xml:space="preserve">　</w:t>
            </w:r>
          </w:p>
        </w:tc>
        <w:tc>
          <w:tcPr>
            <w:tcW w:w="3222" w:type="pct"/>
            <w:shd w:val="clear" w:color="auto" w:fill="auto"/>
            <w:noWrap/>
            <w:vAlign w:val="center"/>
            <w:hideMark/>
          </w:tcPr>
          <w:p w:rsidR="001566DB" w:rsidRPr="00DA4866" w:rsidRDefault="001566DB" w:rsidP="001566DB">
            <w:pPr>
              <w:widowControl/>
              <w:jc w:val="left"/>
              <w:rPr>
                <w:rFonts w:ascii="宋体" w:hAnsi="宋体" w:cs="宋体"/>
                <w:color w:val="000000"/>
                <w:kern w:val="0"/>
                <w:szCs w:val="21"/>
              </w:rPr>
            </w:pPr>
            <w:r w:rsidRPr="00DA4866">
              <w:rPr>
                <w:rFonts w:ascii="宋体" w:hAnsi="宋体" w:cs="宋体" w:hint="eastAsia"/>
                <w:color w:val="000000"/>
                <w:kern w:val="0"/>
                <w:szCs w:val="21"/>
              </w:rPr>
              <w:t xml:space="preserve">　</w:t>
            </w:r>
          </w:p>
        </w:tc>
      </w:tr>
      <w:tr w:rsidR="001566DB" w:rsidRPr="00DA4866" w:rsidTr="00C05526">
        <w:trPr>
          <w:trHeight w:val="540"/>
        </w:trPr>
        <w:tc>
          <w:tcPr>
            <w:tcW w:w="5000" w:type="pct"/>
            <w:gridSpan w:val="8"/>
            <w:shd w:val="clear" w:color="auto" w:fill="auto"/>
            <w:noWrap/>
            <w:vAlign w:val="center"/>
            <w:hideMark/>
          </w:tcPr>
          <w:p w:rsidR="001566DB" w:rsidRPr="00DA4866" w:rsidRDefault="001566DB" w:rsidP="001566DB">
            <w:pPr>
              <w:widowControl/>
              <w:jc w:val="left"/>
              <w:rPr>
                <w:rFonts w:ascii="宋体" w:hAnsi="宋体" w:cs="宋体"/>
                <w:b/>
                <w:bCs/>
                <w:kern w:val="0"/>
                <w:szCs w:val="21"/>
              </w:rPr>
            </w:pPr>
            <w:r w:rsidRPr="00DA4866">
              <w:rPr>
                <w:rFonts w:ascii="宋体" w:hAnsi="宋体" w:cs="宋体" w:hint="eastAsia"/>
                <w:b/>
                <w:bCs/>
                <w:kern w:val="0"/>
                <w:szCs w:val="21"/>
              </w:rPr>
              <w:t>三、集中控制系统</w:t>
            </w:r>
          </w:p>
        </w:tc>
      </w:tr>
      <w:tr w:rsidR="001566DB" w:rsidRPr="00DA4866" w:rsidTr="00C05526">
        <w:trPr>
          <w:trHeight w:val="540"/>
        </w:trPr>
        <w:tc>
          <w:tcPr>
            <w:tcW w:w="431" w:type="pct"/>
            <w:gridSpan w:val="2"/>
            <w:shd w:val="clear" w:color="auto" w:fill="auto"/>
            <w:noWrap/>
            <w:vAlign w:val="center"/>
            <w:hideMark/>
          </w:tcPr>
          <w:p w:rsidR="001566DB" w:rsidRPr="00DA4866" w:rsidRDefault="001566DB" w:rsidP="001566DB">
            <w:pPr>
              <w:widowControl/>
              <w:jc w:val="center"/>
              <w:rPr>
                <w:rFonts w:ascii="宋体" w:hAnsi="宋体" w:cs="宋体"/>
                <w:b/>
                <w:bCs/>
                <w:color w:val="000000"/>
                <w:kern w:val="0"/>
                <w:szCs w:val="21"/>
              </w:rPr>
            </w:pPr>
            <w:r w:rsidRPr="00DA4866">
              <w:rPr>
                <w:rFonts w:ascii="宋体" w:hAnsi="宋体" w:cs="宋体" w:hint="eastAsia"/>
                <w:b/>
                <w:bCs/>
                <w:color w:val="000000"/>
                <w:kern w:val="0"/>
                <w:szCs w:val="21"/>
              </w:rPr>
              <w:t>序号</w:t>
            </w:r>
          </w:p>
        </w:tc>
        <w:tc>
          <w:tcPr>
            <w:tcW w:w="428" w:type="pct"/>
            <w:gridSpan w:val="2"/>
            <w:shd w:val="clear" w:color="auto" w:fill="auto"/>
            <w:vAlign w:val="center"/>
            <w:hideMark/>
          </w:tcPr>
          <w:p w:rsidR="001566DB" w:rsidRPr="00DA4866" w:rsidRDefault="001566DB" w:rsidP="001566DB">
            <w:pPr>
              <w:widowControl/>
              <w:jc w:val="center"/>
              <w:rPr>
                <w:rFonts w:ascii="宋体" w:hAnsi="宋体" w:cs="宋体"/>
                <w:b/>
                <w:bCs/>
                <w:color w:val="000000"/>
                <w:kern w:val="0"/>
                <w:szCs w:val="21"/>
              </w:rPr>
            </w:pPr>
            <w:r w:rsidRPr="00DA4866">
              <w:rPr>
                <w:rFonts w:ascii="宋体" w:hAnsi="宋体" w:cs="宋体" w:hint="eastAsia"/>
                <w:b/>
                <w:bCs/>
                <w:color w:val="000000"/>
                <w:kern w:val="0"/>
                <w:szCs w:val="21"/>
              </w:rPr>
              <w:t>产品名称</w:t>
            </w:r>
          </w:p>
        </w:tc>
        <w:tc>
          <w:tcPr>
            <w:tcW w:w="612" w:type="pct"/>
            <w:gridSpan w:val="2"/>
            <w:shd w:val="clear" w:color="auto" w:fill="auto"/>
            <w:noWrap/>
            <w:vAlign w:val="center"/>
            <w:hideMark/>
          </w:tcPr>
          <w:p w:rsidR="001566DB" w:rsidRPr="00DA4866" w:rsidRDefault="001566DB" w:rsidP="001566DB">
            <w:pPr>
              <w:widowControl/>
              <w:jc w:val="center"/>
              <w:rPr>
                <w:rFonts w:ascii="宋体" w:hAnsi="宋体" w:cs="宋体"/>
                <w:b/>
                <w:bCs/>
                <w:color w:val="000000"/>
                <w:kern w:val="0"/>
                <w:szCs w:val="21"/>
              </w:rPr>
            </w:pPr>
            <w:r w:rsidRPr="00DA4866">
              <w:rPr>
                <w:rFonts w:ascii="宋体" w:hAnsi="宋体" w:cs="宋体" w:hint="eastAsia"/>
                <w:b/>
                <w:bCs/>
                <w:color w:val="000000"/>
                <w:kern w:val="0"/>
                <w:szCs w:val="21"/>
              </w:rPr>
              <w:t>数量</w:t>
            </w:r>
          </w:p>
        </w:tc>
        <w:tc>
          <w:tcPr>
            <w:tcW w:w="306" w:type="pct"/>
            <w:shd w:val="clear" w:color="auto" w:fill="auto"/>
            <w:noWrap/>
            <w:vAlign w:val="center"/>
            <w:hideMark/>
          </w:tcPr>
          <w:p w:rsidR="001566DB" w:rsidRPr="00DA4866" w:rsidRDefault="001566DB" w:rsidP="001566DB">
            <w:pPr>
              <w:widowControl/>
              <w:jc w:val="center"/>
              <w:rPr>
                <w:rFonts w:ascii="宋体" w:hAnsi="宋体" w:cs="宋体"/>
                <w:b/>
                <w:bCs/>
                <w:color w:val="000000"/>
                <w:kern w:val="0"/>
                <w:szCs w:val="21"/>
              </w:rPr>
            </w:pPr>
            <w:r w:rsidRPr="00DA4866">
              <w:rPr>
                <w:rFonts w:ascii="宋体" w:hAnsi="宋体" w:cs="宋体" w:hint="eastAsia"/>
                <w:b/>
                <w:bCs/>
                <w:color w:val="000000"/>
                <w:kern w:val="0"/>
                <w:szCs w:val="21"/>
              </w:rPr>
              <w:t>单位</w:t>
            </w:r>
          </w:p>
        </w:tc>
        <w:tc>
          <w:tcPr>
            <w:tcW w:w="3222" w:type="pct"/>
            <w:shd w:val="clear" w:color="auto" w:fill="auto"/>
            <w:noWrap/>
            <w:vAlign w:val="center"/>
            <w:hideMark/>
          </w:tcPr>
          <w:p w:rsidR="001566DB" w:rsidRPr="00DA4866" w:rsidRDefault="005411B1" w:rsidP="005411B1">
            <w:pPr>
              <w:widowControl/>
              <w:jc w:val="center"/>
              <w:rPr>
                <w:rFonts w:ascii="宋体" w:hAnsi="宋体" w:cs="宋体"/>
                <w:color w:val="000000"/>
                <w:kern w:val="0"/>
                <w:szCs w:val="21"/>
              </w:rPr>
            </w:pPr>
            <w:r w:rsidRPr="005411B1">
              <w:rPr>
                <w:rFonts w:ascii="宋体" w:hAnsi="宋体" w:cs="宋体" w:hint="eastAsia"/>
                <w:b/>
                <w:bCs/>
                <w:kern w:val="0"/>
                <w:szCs w:val="21"/>
              </w:rPr>
              <w:t>招标参数</w:t>
            </w:r>
          </w:p>
        </w:tc>
      </w:tr>
      <w:tr w:rsidR="001566DB" w:rsidRPr="00DA4866" w:rsidTr="00C05526">
        <w:trPr>
          <w:trHeight w:val="4005"/>
        </w:trPr>
        <w:tc>
          <w:tcPr>
            <w:tcW w:w="431" w:type="pct"/>
            <w:gridSpan w:val="2"/>
            <w:shd w:val="clear" w:color="auto" w:fill="auto"/>
            <w:noWrap/>
            <w:vAlign w:val="center"/>
            <w:hideMark/>
          </w:tcPr>
          <w:p w:rsidR="001566DB" w:rsidRPr="00DA4866" w:rsidRDefault="001566DB" w:rsidP="001566DB">
            <w:pPr>
              <w:widowControl/>
              <w:jc w:val="center"/>
              <w:rPr>
                <w:rFonts w:ascii="宋体" w:hAnsi="宋体" w:cs="宋体"/>
                <w:color w:val="000000"/>
                <w:kern w:val="0"/>
                <w:szCs w:val="21"/>
              </w:rPr>
            </w:pPr>
            <w:r w:rsidRPr="00DA4866">
              <w:rPr>
                <w:rFonts w:ascii="宋体" w:hAnsi="宋体" w:cs="宋体" w:hint="eastAsia"/>
                <w:color w:val="000000"/>
                <w:kern w:val="0"/>
                <w:szCs w:val="21"/>
              </w:rPr>
              <w:t>1</w:t>
            </w:r>
          </w:p>
        </w:tc>
        <w:tc>
          <w:tcPr>
            <w:tcW w:w="428" w:type="pct"/>
            <w:gridSpan w:val="2"/>
            <w:shd w:val="clear" w:color="auto" w:fill="auto"/>
            <w:vAlign w:val="center"/>
            <w:hideMark/>
          </w:tcPr>
          <w:p w:rsidR="001566DB" w:rsidRPr="00DA4866" w:rsidRDefault="001566DB" w:rsidP="001566DB">
            <w:pPr>
              <w:widowControl/>
              <w:jc w:val="left"/>
              <w:rPr>
                <w:rFonts w:ascii="宋体" w:hAnsi="宋体" w:cs="宋体"/>
                <w:color w:val="000000"/>
                <w:kern w:val="0"/>
                <w:szCs w:val="21"/>
              </w:rPr>
            </w:pPr>
            <w:r w:rsidRPr="00DA4866">
              <w:rPr>
                <w:rFonts w:ascii="宋体" w:hAnsi="宋体" w:cs="宋体" w:hint="eastAsia"/>
                <w:color w:val="000000"/>
                <w:kern w:val="0"/>
                <w:szCs w:val="21"/>
              </w:rPr>
              <w:t>集中控制主机</w:t>
            </w:r>
          </w:p>
        </w:tc>
        <w:tc>
          <w:tcPr>
            <w:tcW w:w="612" w:type="pct"/>
            <w:gridSpan w:val="2"/>
            <w:shd w:val="clear" w:color="auto" w:fill="auto"/>
            <w:noWrap/>
            <w:vAlign w:val="center"/>
            <w:hideMark/>
          </w:tcPr>
          <w:p w:rsidR="001566DB" w:rsidRPr="00DA4866" w:rsidRDefault="001566DB" w:rsidP="001566DB">
            <w:pPr>
              <w:widowControl/>
              <w:jc w:val="center"/>
              <w:rPr>
                <w:rFonts w:ascii="宋体" w:hAnsi="宋体" w:cs="宋体"/>
                <w:color w:val="000000"/>
                <w:kern w:val="0"/>
                <w:szCs w:val="21"/>
              </w:rPr>
            </w:pPr>
            <w:r w:rsidRPr="00DA4866">
              <w:rPr>
                <w:rFonts w:ascii="宋体" w:hAnsi="宋体" w:cs="宋体" w:hint="eastAsia"/>
                <w:color w:val="000000"/>
                <w:kern w:val="0"/>
                <w:szCs w:val="21"/>
              </w:rPr>
              <w:t>1</w:t>
            </w:r>
          </w:p>
        </w:tc>
        <w:tc>
          <w:tcPr>
            <w:tcW w:w="306" w:type="pct"/>
            <w:shd w:val="clear" w:color="auto" w:fill="auto"/>
            <w:noWrap/>
            <w:vAlign w:val="center"/>
            <w:hideMark/>
          </w:tcPr>
          <w:p w:rsidR="001566DB" w:rsidRPr="00DA4866" w:rsidRDefault="001566DB" w:rsidP="001566DB">
            <w:pPr>
              <w:widowControl/>
              <w:jc w:val="center"/>
              <w:rPr>
                <w:rFonts w:ascii="宋体" w:hAnsi="宋体" w:cs="宋体"/>
                <w:color w:val="000000"/>
                <w:kern w:val="0"/>
                <w:szCs w:val="21"/>
              </w:rPr>
            </w:pPr>
            <w:r w:rsidRPr="00DA4866">
              <w:rPr>
                <w:rFonts w:ascii="宋体" w:hAnsi="宋体" w:cs="宋体" w:hint="eastAsia"/>
                <w:color w:val="000000"/>
                <w:kern w:val="0"/>
                <w:szCs w:val="21"/>
              </w:rPr>
              <w:t>台</w:t>
            </w:r>
          </w:p>
        </w:tc>
        <w:tc>
          <w:tcPr>
            <w:tcW w:w="3222" w:type="pct"/>
            <w:shd w:val="clear" w:color="auto" w:fill="auto"/>
            <w:vAlign w:val="center"/>
            <w:hideMark/>
          </w:tcPr>
          <w:p w:rsidR="001566DB" w:rsidRPr="00DA4866" w:rsidRDefault="001566DB" w:rsidP="001566DB">
            <w:pPr>
              <w:widowControl/>
              <w:jc w:val="left"/>
              <w:rPr>
                <w:rFonts w:ascii="宋体" w:hAnsi="宋体" w:cs="宋体"/>
                <w:color w:val="000000"/>
                <w:kern w:val="0"/>
                <w:szCs w:val="21"/>
              </w:rPr>
            </w:pPr>
            <w:r w:rsidRPr="00DA4866">
              <w:rPr>
                <w:rFonts w:ascii="宋体" w:hAnsi="宋体" w:cs="宋体" w:hint="eastAsia"/>
                <w:color w:val="000000"/>
                <w:kern w:val="0"/>
                <w:szCs w:val="21"/>
              </w:rPr>
              <w:t>全面支持远程网络控制，内建网络接口，支持网络级联，支持</w:t>
            </w:r>
            <w:proofErr w:type="spellStart"/>
            <w:r w:rsidRPr="00DA4866">
              <w:rPr>
                <w:rFonts w:ascii="宋体" w:hAnsi="宋体" w:cs="宋体" w:hint="eastAsia"/>
                <w:color w:val="000000"/>
                <w:kern w:val="0"/>
                <w:szCs w:val="21"/>
              </w:rPr>
              <w:t>ipad</w:t>
            </w:r>
            <w:proofErr w:type="spellEnd"/>
            <w:r w:rsidRPr="00DA4866">
              <w:rPr>
                <w:rFonts w:ascii="宋体" w:hAnsi="宋体" w:cs="宋体" w:hint="eastAsia"/>
                <w:color w:val="000000"/>
                <w:kern w:val="0"/>
                <w:szCs w:val="21"/>
              </w:rPr>
              <w:t>/</w:t>
            </w:r>
            <w:proofErr w:type="spellStart"/>
            <w:r w:rsidRPr="00DA4866">
              <w:rPr>
                <w:rFonts w:ascii="宋体" w:hAnsi="宋体" w:cs="宋体" w:hint="eastAsia"/>
                <w:color w:val="000000"/>
                <w:kern w:val="0"/>
                <w:szCs w:val="21"/>
              </w:rPr>
              <w:t>iphone</w:t>
            </w:r>
            <w:proofErr w:type="spellEnd"/>
            <w:r w:rsidRPr="00DA4866">
              <w:rPr>
                <w:rFonts w:ascii="宋体" w:hAnsi="宋体" w:cs="宋体" w:hint="eastAsia"/>
                <w:color w:val="000000"/>
                <w:kern w:val="0"/>
                <w:szCs w:val="21"/>
              </w:rPr>
              <w:t>手持终端，通过</w:t>
            </w:r>
            <w:proofErr w:type="spellStart"/>
            <w:r w:rsidRPr="00DA4866">
              <w:rPr>
                <w:rFonts w:ascii="宋体" w:hAnsi="宋体" w:cs="宋体" w:hint="eastAsia"/>
                <w:color w:val="000000"/>
                <w:kern w:val="0"/>
                <w:szCs w:val="21"/>
              </w:rPr>
              <w:t>wifi</w:t>
            </w:r>
            <w:proofErr w:type="spellEnd"/>
            <w:r w:rsidRPr="00DA4866">
              <w:rPr>
                <w:rFonts w:ascii="宋体" w:hAnsi="宋体" w:cs="宋体" w:hint="eastAsia"/>
                <w:color w:val="000000"/>
                <w:kern w:val="0"/>
                <w:szCs w:val="21"/>
              </w:rPr>
              <w:t xml:space="preserve">与主机通讯 3.采用可编程控制平台，中英文可编程界面，交互式的控制结构；     </w:t>
            </w:r>
            <w:r w:rsidRPr="00DA4866">
              <w:rPr>
                <w:rFonts w:ascii="宋体" w:hAnsi="宋体" w:cs="宋体" w:hint="eastAsia"/>
                <w:color w:val="000000"/>
                <w:kern w:val="0"/>
                <w:szCs w:val="21"/>
              </w:rPr>
              <w:br/>
              <w:t xml:space="preserve">双核处理器；       </w:t>
            </w:r>
            <w:r w:rsidRPr="00DA4866">
              <w:rPr>
                <w:rFonts w:ascii="宋体" w:hAnsi="宋体" w:cs="宋体" w:hint="eastAsia"/>
                <w:color w:val="000000"/>
                <w:kern w:val="0"/>
                <w:szCs w:val="21"/>
              </w:rPr>
              <w:br/>
              <w:t>★</w:t>
            </w:r>
            <w:r w:rsidR="00E7369E">
              <w:rPr>
                <w:rFonts w:ascii="宋体" w:hAnsi="宋体" w:cs="宋体" w:hint="eastAsia"/>
                <w:color w:val="000000"/>
                <w:kern w:val="0"/>
                <w:szCs w:val="21"/>
              </w:rPr>
              <w:t>8</w:t>
            </w:r>
            <w:r w:rsidRPr="00DA4866">
              <w:rPr>
                <w:rFonts w:ascii="宋体" w:hAnsi="宋体" w:cs="宋体" w:hint="eastAsia"/>
                <w:color w:val="000000"/>
                <w:kern w:val="0"/>
                <w:szCs w:val="21"/>
              </w:rPr>
              <w:t xml:space="preserve">路独立可编程RS-232控制接口，可以收发RS232、RS485、Rs422格式数据；  </w:t>
            </w:r>
            <w:r w:rsidRPr="00DA4866">
              <w:rPr>
                <w:rFonts w:ascii="宋体" w:hAnsi="宋体" w:cs="宋体" w:hint="eastAsia"/>
                <w:color w:val="000000"/>
                <w:kern w:val="0"/>
                <w:szCs w:val="21"/>
              </w:rPr>
              <w:br/>
              <w:t>主机含8个</w:t>
            </w:r>
            <w:proofErr w:type="gramStart"/>
            <w:r w:rsidRPr="00DA4866">
              <w:rPr>
                <w:rFonts w:ascii="宋体" w:hAnsi="宋体" w:cs="宋体" w:hint="eastAsia"/>
                <w:color w:val="000000"/>
                <w:kern w:val="0"/>
                <w:szCs w:val="21"/>
              </w:rPr>
              <w:t>串口环</w:t>
            </w:r>
            <w:proofErr w:type="gramEnd"/>
            <w:r w:rsidRPr="00DA4866">
              <w:rPr>
                <w:rFonts w:ascii="宋体" w:hAnsi="宋体" w:cs="宋体" w:hint="eastAsia"/>
                <w:color w:val="000000"/>
                <w:kern w:val="0"/>
                <w:szCs w:val="21"/>
              </w:rPr>
              <w:t>出，串口1-8，任意一个输入，可以从另外一个</w:t>
            </w:r>
            <w:proofErr w:type="gramStart"/>
            <w:r w:rsidRPr="00DA4866">
              <w:rPr>
                <w:rFonts w:ascii="宋体" w:hAnsi="宋体" w:cs="宋体" w:hint="eastAsia"/>
                <w:color w:val="000000"/>
                <w:kern w:val="0"/>
                <w:szCs w:val="21"/>
              </w:rPr>
              <w:t>串口环</w:t>
            </w:r>
            <w:proofErr w:type="gramEnd"/>
            <w:r w:rsidRPr="00DA4866">
              <w:rPr>
                <w:rFonts w:ascii="宋体" w:hAnsi="宋体" w:cs="宋体" w:hint="eastAsia"/>
                <w:color w:val="000000"/>
                <w:kern w:val="0"/>
                <w:szCs w:val="21"/>
              </w:rPr>
              <w:t xml:space="preserve">出，可扩展更多 ；   </w:t>
            </w:r>
            <w:r w:rsidRPr="00DA4866">
              <w:rPr>
                <w:rFonts w:ascii="宋体" w:hAnsi="宋体" w:cs="宋体" w:hint="eastAsia"/>
                <w:color w:val="000000"/>
                <w:kern w:val="0"/>
                <w:szCs w:val="21"/>
              </w:rPr>
              <w:br/>
              <w:t xml:space="preserve">★8路独立可编程IR红外发射口，红外发射口可以做串口使用，使可编程口总数达到16个；    </w:t>
            </w:r>
            <w:r w:rsidRPr="00DA4866">
              <w:rPr>
                <w:rFonts w:ascii="宋体" w:hAnsi="宋体" w:cs="宋体" w:hint="eastAsia"/>
                <w:color w:val="000000"/>
                <w:kern w:val="0"/>
                <w:szCs w:val="21"/>
              </w:rPr>
              <w:br/>
              <w:t xml:space="preserve">8路数字I/0输入输出控制口，带保护电路；    </w:t>
            </w:r>
            <w:r w:rsidRPr="00DA4866">
              <w:rPr>
                <w:rFonts w:ascii="宋体" w:hAnsi="宋体" w:cs="宋体" w:hint="eastAsia"/>
                <w:color w:val="000000"/>
                <w:kern w:val="0"/>
                <w:szCs w:val="21"/>
              </w:rPr>
              <w:br/>
              <w:t xml:space="preserve">8路弱电继电器控制接口；     </w:t>
            </w:r>
          </w:p>
        </w:tc>
      </w:tr>
      <w:tr w:rsidR="001566DB" w:rsidRPr="00DA4866" w:rsidTr="00C05526">
        <w:trPr>
          <w:trHeight w:val="3255"/>
        </w:trPr>
        <w:tc>
          <w:tcPr>
            <w:tcW w:w="431" w:type="pct"/>
            <w:gridSpan w:val="2"/>
            <w:shd w:val="clear" w:color="auto" w:fill="auto"/>
            <w:noWrap/>
            <w:vAlign w:val="center"/>
            <w:hideMark/>
          </w:tcPr>
          <w:p w:rsidR="001566DB" w:rsidRPr="00DA4866" w:rsidRDefault="001566DB" w:rsidP="001566DB">
            <w:pPr>
              <w:widowControl/>
              <w:jc w:val="center"/>
              <w:rPr>
                <w:rFonts w:ascii="宋体" w:hAnsi="宋体" w:cs="宋体"/>
                <w:color w:val="000000"/>
                <w:kern w:val="0"/>
                <w:szCs w:val="21"/>
              </w:rPr>
            </w:pPr>
            <w:r w:rsidRPr="00DA4866">
              <w:rPr>
                <w:rFonts w:ascii="宋体" w:hAnsi="宋体" w:cs="宋体" w:hint="eastAsia"/>
                <w:color w:val="000000"/>
                <w:kern w:val="0"/>
                <w:szCs w:val="21"/>
              </w:rPr>
              <w:lastRenderedPageBreak/>
              <w:t>2</w:t>
            </w:r>
          </w:p>
        </w:tc>
        <w:tc>
          <w:tcPr>
            <w:tcW w:w="428" w:type="pct"/>
            <w:gridSpan w:val="2"/>
            <w:shd w:val="clear" w:color="auto" w:fill="auto"/>
            <w:vAlign w:val="center"/>
            <w:hideMark/>
          </w:tcPr>
          <w:p w:rsidR="001566DB" w:rsidRPr="00DA4866" w:rsidRDefault="001566DB" w:rsidP="001566DB">
            <w:pPr>
              <w:widowControl/>
              <w:jc w:val="left"/>
              <w:rPr>
                <w:rFonts w:ascii="宋体" w:hAnsi="宋体" w:cs="宋体"/>
                <w:color w:val="000000"/>
                <w:kern w:val="0"/>
                <w:szCs w:val="21"/>
              </w:rPr>
            </w:pPr>
            <w:r w:rsidRPr="00DA4866">
              <w:rPr>
                <w:rFonts w:ascii="宋体" w:hAnsi="宋体" w:cs="宋体" w:hint="eastAsia"/>
                <w:color w:val="000000"/>
                <w:kern w:val="0"/>
                <w:szCs w:val="21"/>
              </w:rPr>
              <w:t>无线路由器</w:t>
            </w:r>
          </w:p>
        </w:tc>
        <w:tc>
          <w:tcPr>
            <w:tcW w:w="612" w:type="pct"/>
            <w:gridSpan w:val="2"/>
            <w:shd w:val="clear" w:color="auto" w:fill="auto"/>
            <w:noWrap/>
            <w:vAlign w:val="center"/>
            <w:hideMark/>
          </w:tcPr>
          <w:p w:rsidR="001566DB" w:rsidRPr="00DA4866" w:rsidRDefault="001566DB" w:rsidP="001566DB">
            <w:pPr>
              <w:widowControl/>
              <w:jc w:val="center"/>
              <w:rPr>
                <w:rFonts w:ascii="宋体" w:hAnsi="宋体" w:cs="宋体"/>
                <w:color w:val="000000"/>
                <w:kern w:val="0"/>
                <w:szCs w:val="21"/>
              </w:rPr>
            </w:pPr>
            <w:r w:rsidRPr="00DA4866">
              <w:rPr>
                <w:rFonts w:ascii="宋体" w:hAnsi="宋体" w:cs="宋体" w:hint="eastAsia"/>
                <w:color w:val="000000"/>
                <w:kern w:val="0"/>
                <w:szCs w:val="21"/>
              </w:rPr>
              <w:t>1</w:t>
            </w:r>
          </w:p>
        </w:tc>
        <w:tc>
          <w:tcPr>
            <w:tcW w:w="306" w:type="pct"/>
            <w:shd w:val="clear" w:color="auto" w:fill="auto"/>
            <w:noWrap/>
            <w:vAlign w:val="center"/>
            <w:hideMark/>
          </w:tcPr>
          <w:p w:rsidR="001566DB" w:rsidRPr="00DA4866" w:rsidRDefault="001566DB" w:rsidP="001566DB">
            <w:pPr>
              <w:widowControl/>
              <w:jc w:val="center"/>
              <w:rPr>
                <w:rFonts w:ascii="宋体" w:hAnsi="宋体" w:cs="宋体"/>
                <w:color w:val="000000"/>
                <w:kern w:val="0"/>
                <w:szCs w:val="21"/>
              </w:rPr>
            </w:pPr>
            <w:r w:rsidRPr="00DA4866">
              <w:rPr>
                <w:rFonts w:ascii="宋体" w:hAnsi="宋体" w:cs="宋体" w:hint="eastAsia"/>
                <w:color w:val="000000"/>
                <w:kern w:val="0"/>
                <w:szCs w:val="21"/>
              </w:rPr>
              <w:t>台</w:t>
            </w:r>
          </w:p>
        </w:tc>
        <w:tc>
          <w:tcPr>
            <w:tcW w:w="3222" w:type="pct"/>
            <w:shd w:val="clear" w:color="auto" w:fill="auto"/>
            <w:vAlign w:val="center"/>
            <w:hideMark/>
          </w:tcPr>
          <w:p w:rsidR="001566DB" w:rsidRPr="00DA4866" w:rsidRDefault="001566DB" w:rsidP="001566DB">
            <w:pPr>
              <w:widowControl/>
              <w:jc w:val="left"/>
              <w:rPr>
                <w:rFonts w:ascii="宋体" w:hAnsi="宋体" w:cs="宋体"/>
                <w:color w:val="000000"/>
                <w:kern w:val="0"/>
                <w:szCs w:val="21"/>
              </w:rPr>
            </w:pPr>
            <w:r w:rsidRPr="00DA4866">
              <w:rPr>
                <w:rFonts w:ascii="宋体" w:hAnsi="宋体" w:cs="宋体" w:hint="eastAsia"/>
                <w:color w:val="000000"/>
                <w:kern w:val="0"/>
                <w:szCs w:val="21"/>
              </w:rPr>
              <w:t>速度：1000Mbps</w:t>
            </w:r>
            <w:proofErr w:type="gramStart"/>
            <w:r w:rsidRPr="00DA4866">
              <w:rPr>
                <w:rFonts w:ascii="宋体" w:hAnsi="宋体" w:cs="宋体" w:hint="eastAsia"/>
                <w:color w:val="000000"/>
                <w:kern w:val="0"/>
                <w:szCs w:val="21"/>
              </w:rPr>
              <w:t>以上</w:t>
            </w:r>
            <w:proofErr w:type="gramEnd"/>
            <w:r w:rsidRPr="00DA4866">
              <w:rPr>
                <w:rFonts w:ascii="宋体" w:hAnsi="宋体" w:cs="宋体" w:hint="eastAsia"/>
                <w:color w:val="000000"/>
                <w:kern w:val="0"/>
                <w:szCs w:val="21"/>
              </w:rPr>
              <w:br/>
              <w:t>协议标准： 802.11b 802.11g 802.11a 802.11n 802.11ac</w:t>
            </w:r>
            <w:r w:rsidRPr="00DA4866">
              <w:rPr>
                <w:rFonts w:ascii="宋体" w:hAnsi="宋体" w:cs="宋体" w:hint="eastAsia"/>
                <w:color w:val="000000"/>
                <w:kern w:val="0"/>
                <w:szCs w:val="21"/>
              </w:rPr>
              <w:br/>
              <w:t>天线：多天线</w:t>
            </w:r>
            <w:r w:rsidRPr="00DA4866">
              <w:rPr>
                <w:rFonts w:ascii="宋体" w:hAnsi="宋体" w:cs="宋体" w:hint="eastAsia"/>
                <w:color w:val="000000"/>
                <w:kern w:val="0"/>
                <w:szCs w:val="21"/>
              </w:rPr>
              <w:br/>
              <w:t>天线可拆卸：可拆卸</w:t>
            </w:r>
            <w:r w:rsidRPr="00DA4866">
              <w:rPr>
                <w:rFonts w:ascii="宋体" w:hAnsi="宋体" w:cs="宋体" w:hint="eastAsia"/>
                <w:color w:val="000000"/>
                <w:kern w:val="0"/>
                <w:szCs w:val="21"/>
              </w:rPr>
              <w:br/>
              <w:t>自动拨号：支持自动拨号</w:t>
            </w:r>
            <w:r w:rsidRPr="00DA4866">
              <w:rPr>
                <w:rFonts w:ascii="宋体" w:hAnsi="宋体" w:cs="宋体" w:hint="eastAsia"/>
                <w:color w:val="000000"/>
                <w:kern w:val="0"/>
                <w:szCs w:val="21"/>
              </w:rPr>
              <w:br/>
              <w:t>按需拨号：支持按需拨号手动拨号：支持手动拨号</w:t>
            </w:r>
            <w:r w:rsidRPr="00DA4866">
              <w:rPr>
                <w:rFonts w:ascii="宋体" w:hAnsi="宋体" w:cs="宋体" w:hint="eastAsia"/>
                <w:color w:val="000000"/>
                <w:kern w:val="0"/>
                <w:szCs w:val="21"/>
              </w:rPr>
              <w:br/>
              <w:t>定时功能：支持</w:t>
            </w:r>
            <w:r w:rsidRPr="00DA4866">
              <w:rPr>
                <w:rFonts w:ascii="宋体" w:hAnsi="宋体" w:cs="宋体" w:hint="eastAsia"/>
                <w:color w:val="000000"/>
                <w:kern w:val="0"/>
                <w:szCs w:val="21"/>
              </w:rPr>
              <w:br/>
              <w:t>定时WDS：支持无线桥接</w:t>
            </w:r>
            <w:r w:rsidRPr="00DA4866">
              <w:rPr>
                <w:rFonts w:ascii="宋体" w:hAnsi="宋体" w:cs="宋体" w:hint="eastAsia"/>
                <w:color w:val="000000"/>
                <w:kern w:val="0"/>
                <w:szCs w:val="21"/>
              </w:rPr>
              <w:br/>
              <w:t>IP带宽控制：可控制</w:t>
            </w:r>
            <w:r w:rsidRPr="00DA4866">
              <w:rPr>
                <w:rFonts w:ascii="宋体" w:hAnsi="宋体" w:cs="宋体" w:hint="eastAsia"/>
                <w:color w:val="000000"/>
                <w:kern w:val="0"/>
                <w:szCs w:val="21"/>
              </w:rPr>
              <w:br/>
              <w:t>WPS：支持WPS</w:t>
            </w:r>
            <w:r w:rsidRPr="00DA4866">
              <w:rPr>
                <w:rFonts w:ascii="宋体" w:hAnsi="宋体" w:cs="宋体" w:hint="eastAsia"/>
                <w:color w:val="000000"/>
                <w:kern w:val="0"/>
                <w:szCs w:val="21"/>
              </w:rPr>
              <w:br/>
              <w:t>DDNS：支持DDNS</w:t>
            </w:r>
          </w:p>
        </w:tc>
      </w:tr>
      <w:tr w:rsidR="001566DB" w:rsidRPr="00DA4866" w:rsidTr="00C05526">
        <w:trPr>
          <w:trHeight w:val="540"/>
        </w:trPr>
        <w:tc>
          <w:tcPr>
            <w:tcW w:w="431" w:type="pct"/>
            <w:gridSpan w:val="2"/>
            <w:shd w:val="clear" w:color="auto" w:fill="auto"/>
            <w:noWrap/>
            <w:vAlign w:val="center"/>
            <w:hideMark/>
          </w:tcPr>
          <w:p w:rsidR="001566DB" w:rsidRPr="00DA4866" w:rsidRDefault="001566DB" w:rsidP="001566DB">
            <w:pPr>
              <w:widowControl/>
              <w:jc w:val="center"/>
              <w:rPr>
                <w:rFonts w:ascii="宋体" w:hAnsi="宋体" w:cs="宋体"/>
                <w:color w:val="000000"/>
                <w:kern w:val="0"/>
                <w:szCs w:val="21"/>
              </w:rPr>
            </w:pPr>
            <w:r w:rsidRPr="00DA4866">
              <w:rPr>
                <w:rFonts w:ascii="宋体" w:hAnsi="宋体" w:cs="宋体" w:hint="eastAsia"/>
                <w:color w:val="000000"/>
                <w:kern w:val="0"/>
                <w:szCs w:val="21"/>
              </w:rPr>
              <w:t>3</w:t>
            </w:r>
          </w:p>
        </w:tc>
        <w:tc>
          <w:tcPr>
            <w:tcW w:w="428" w:type="pct"/>
            <w:gridSpan w:val="2"/>
            <w:shd w:val="clear" w:color="auto" w:fill="auto"/>
            <w:vAlign w:val="center"/>
            <w:hideMark/>
          </w:tcPr>
          <w:p w:rsidR="001566DB" w:rsidRPr="00DA4866" w:rsidRDefault="001566DB" w:rsidP="001566DB">
            <w:pPr>
              <w:widowControl/>
              <w:jc w:val="left"/>
              <w:rPr>
                <w:rFonts w:ascii="宋体" w:hAnsi="宋体" w:cs="宋体"/>
                <w:color w:val="000000"/>
                <w:kern w:val="0"/>
                <w:szCs w:val="21"/>
              </w:rPr>
            </w:pPr>
            <w:r w:rsidRPr="00DA4866">
              <w:rPr>
                <w:rFonts w:ascii="宋体" w:hAnsi="宋体" w:cs="宋体" w:hint="eastAsia"/>
                <w:color w:val="000000"/>
                <w:kern w:val="0"/>
                <w:szCs w:val="21"/>
              </w:rPr>
              <w:t>平板电脑</w:t>
            </w:r>
          </w:p>
        </w:tc>
        <w:tc>
          <w:tcPr>
            <w:tcW w:w="612" w:type="pct"/>
            <w:gridSpan w:val="2"/>
            <w:shd w:val="clear" w:color="auto" w:fill="auto"/>
            <w:noWrap/>
            <w:vAlign w:val="center"/>
            <w:hideMark/>
          </w:tcPr>
          <w:p w:rsidR="001566DB" w:rsidRPr="00DA4866" w:rsidRDefault="001566DB" w:rsidP="001566DB">
            <w:pPr>
              <w:widowControl/>
              <w:jc w:val="center"/>
              <w:rPr>
                <w:rFonts w:ascii="宋体" w:hAnsi="宋体" w:cs="宋体"/>
                <w:color w:val="000000"/>
                <w:kern w:val="0"/>
                <w:szCs w:val="21"/>
              </w:rPr>
            </w:pPr>
            <w:r w:rsidRPr="00DA4866">
              <w:rPr>
                <w:rFonts w:ascii="宋体" w:hAnsi="宋体" w:cs="宋体" w:hint="eastAsia"/>
                <w:color w:val="000000"/>
                <w:kern w:val="0"/>
                <w:szCs w:val="21"/>
              </w:rPr>
              <w:t>1</w:t>
            </w:r>
          </w:p>
        </w:tc>
        <w:tc>
          <w:tcPr>
            <w:tcW w:w="306" w:type="pct"/>
            <w:shd w:val="clear" w:color="auto" w:fill="auto"/>
            <w:noWrap/>
            <w:vAlign w:val="center"/>
            <w:hideMark/>
          </w:tcPr>
          <w:p w:rsidR="001566DB" w:rsidRPr="00DA4866" w:rsidRDefault="001566DB" w:rsidP="001566DB">
            <w:pPr>
              <w:widowControl/>
              <w:jc w:val="center"/>
              <w:rPr>
                <w:rFonts w:ascii="宋体" w:hAnsi="宋体" w:cs="宋体"/>
                <w:color w:val="000000"/>
                <w:kern w:val="0"/>
                <w:szCs w:val="21"/>
              </w:rPr>
            </w:pPr>
            <w:r w:rsidRPr="00DA4866">
              <w:rPr>
                <w:rFonts w:ascii="宋体" w:hAnsi="宋体" w:cs="宋体" w:hint="eastAsia"/>
                <w:color w:val="000000"/>
                <w:kern w:val="0"/>
                <w:szCs w:val="21"/>
              </w:rPr>
              <w:t>台</w:t>
            </w:r>
          </w:p>
        </w:tc>
        <w:tc>
          <w:tcPr>
            <w:tcW w:w="3222" w:type="pct"/>
            <w:shd w:val="clear" w:color="auto" w:fill="auto"/>
            <w:vAlign w:val="center"/>
            <w:hideMark/>
          </w:tcPr>
          <w:p w:rsidR="001566DB" w:rsidRPr="00DA4866" w:rsidRDefault="001566DB" w:rsidP="001566DB">
            <w:pPr>
              <w:widowControl/>
              <w:jc w:val="left"/>
              <w:rPr>
                <w:rFonts w:ascii="宋体" w:hAnsi="宋体" w:cs="宋体"/>
                <w:color w:val="000000"/>
                <w:kern w:val="0"/>
                <w:szCs w:val="21"/>
              </w:rPr>
            </w:pPr>
            <w:r w:rsidRPr="00DA4866">
              <w:rPr>
                <w:rFonts w:ascii="宋体" w:hAnsi="宋体" w:cs="宋体" w:hint="eastAsia"/>
                <w:color w:val="000000"/>
                <w:kern w:val="0"/>
                <w:szCs w:val="21"/>
              </w:rPr>
              <w:t>9.7寸，白色16G、含IOS系统软件授权及触摸屏控制软件</w:t>
            </w:r>
          </w:p>
        </w:tc>
      </w:tr>
      <w:tr w:rsidR="001566DB" w:rsidRPr="00DA4866" w:rsidTr="00C05526">
        <w:trPr>
          <w:trHeight w:val="1500"/>
        </w:trPr>
        <w:tc>
          <w:tcPr>
            <w:tcW w:w="431" w:type="pct"/>
            <w:gridSpan w:val="2"/>
            <w:shd w:val="clear" w:color="auto" w:fill="auto"/>
            <w:noWrap/>
            <w:vAlign w:val="center"/>
            <w:hideMark/>
          </w:tcPr>
          <w:p w:rsidR="001566DB" w:rsidRPr="00DA4866" w:rsidRDefault="001566DB" w:rsidP="001566DB">
            <w:pPr>
              <w:widowControl/>
              <w:jc w:val="center"/>
              <w:rPr>
                <w:rFonts w:ascii="宋体" w:hAnsi="宋体" w:cs="宋体"/>
                <w:color w:val="000000"/>
                <w:kern w:val="0"/>
                <w:szCs w:val="21"/>
              </w:rPr>
            </w:pPr>
            <w:r w:rsidRPr="00DA4866">
              <w:rPr>
                <w:rFonts w:ascii="宋体" w:hAnsi="宋体" w:cs="宋体" w:hint="eastAsia"/>
                <w:color w:val="000000"/>
                <w:kern w:val="0"/>
                <w:szCs w:val="21"/>
              </w:rPr>
              <w:t>4</w:t>
            </w:r>
          </w:p>
        </w:tc>
        <w:tc>
          <w:tcPr>
            <w:tcW w:w="428" w:type="pct"/>
            <w:gridSpan w:val="2"/>
            <w:shd w:val="clear" w:color="auto" w:fill="auto"/>
            <w:vAlign w:val="center"/>
            <w:hideMark/>
          </w:tcPr>
          <w:p w:rsidR="001566DB" w:rsidRPr="00DA4866" w:rsidRDefault="001566DB" w:rsidP="001566DB">
            <w:pPr>
              <w:widowControl/>
              <w:jc w:val="left"/>
              <w:rPr>
                <w:rFonts w:ascii="宋体" w:hAnsi="宋体" w:cs="宋体"/>
                <w:color w:val="000000"/>
                <w:kern w:val="0"/>
                <w:szCs w:val="21"/>
              </w:rPr>
            </w:pPr>
            <w:r w:rsidRPr="00DA4866">
              <w:rPr>
                <w:rFonts w:ascii="宋体" w:hAnsi="宋体" w:cs="宋体" w:hint="eastAsia"/>
                <w:color w:val="000000"/>
                <w:kern w:val="0"/>
                <w:szCs w:val="21"/>
              </w:rPr>
              <w:t>音量控制器</w:t>
            </w:r>
          </w:p>
        </w:tc>
        <w:tc>
          <w:tcPr>
            <w:tcW w:w="612" w:type="pct"/>
            <w:gridSpan w:val="2"/>
            <w:shd w:val="clear" w:color="auto" w:fill="auto"/>
            <w:noWrap/>
            <w:vAlign w:val="center"/>
            <w:hideMark/>
          </w:tcPr>
          <w:p w:rsidR="001566DB" w:rsidRPr="00DA4866" w:rsidRDefault="001566DB" w:rsidP="001566DB">
            <w:pPr>
              <w:widowControl/>
              <w:jc w:val="center"/>
              <w:rPr>
                <w:rFonts w:ascii="宋体" w:hAnsi="宋体" w:cs="宋体"/>
                <w:color w:val="000000"/>
                <w:kern w:val="0"/>
                <w:szCs w:val="21"/>
              </w:rPr>
            </w:pPr>
            <w:r w:rsidRPr="00DA4866">
              <w:rPr>
                <w:rFonts w:ascii="宋体" w:hAnsi="宋体" w:cs="宋体" w:hint="eastAsia"/>
                <w:color w:val="000000"/>
                <w:kern w:val="0"/>
                <w:szCs w:val="21"/>
              </w:rPr>
              <w:t>1</w:t>
            </w:r>
          </w:p>
        </w:tc>
        <w:tc>
          <w:tcPr>
            <w:tcW w:w="306" w:type="pct"/>
            <w:shd w:val="clear" w:color="auto" w:fill="auto"/>
            <w:noWrap/>
            <w:vAlign w:val="center"/>
            <w:hideMark/>
          </w:tcPr>
          <w:p w:rsidR="001566DB" w:rsidRPr="00DA4866" w:rsidRDefault="001566DB" w:rsidP="001566DB">
            <w:pPr>
              <w:widowControl/>
              <w:jc w:val="center"/>
              <w:rPr>
                <w:rFonts w:ascii="宋体" w:hAnsi="宋体" w:cs="宋体"/>
                <w:color w:val="000000"/>
                <w:kern w:val="0"/>
                <w:szCs w:val="21"/>
              </w:rPr>
            </w:pPr>
            <w:r w:rsidRPr="00DA4866">
              <w:rPr>
                <w:rFonts w:ascii="宋体" w:hAnsi="宋体" w:cs="宋体" w:hint="eastAsia"/>
                <w:color w:val="000000"/>
                <w:kern w:val="0"/>
                <w:szCs w:val="21"/>
              </w:rPr>
              <w:t>台</w:t>
            </w:r>
          </w:p>
        </w:tc>
        <w:tc>
          <w:tcPr>
            <w:tcW w:w="3222" w:type="pct"/>
            <w:shd w:val="clear" w:color="auto" w:fill="auto"/>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控制器内设8路大电流继电器。</w:t>
            </w:r>
            <w:r w:rsidRPr="00DA4866">
              <w:rPr>
                <w:rFonts w:ascii="宋体" w:hAnsi="宋体" w:cs="宋体" w:hint="eastAsia"/>
                <w:kern w:val="0"/>
                <w:szCs w:val="21"/>
              </w:rPr>
              <w:br/>
              <w:t>控制总线，采用四位网络接口。</w:t>
            </w:r>
            <w:r w:rsidRPr="00DA4866">
              <w:rPr>
                <w:rFonts w:ascii="宋体" w:hAnsi="宋体" w:cs="宋体" w:hint="eastAsia"/>
                <w:kern w:val="0"/>
                <w:szCs w:val="21"/>
              </w:rPr>
              <w:br/>
              <w:t>用户可自行设定地址码，通过ID拨码开关选择ID。</w:t>
            </w:r>
            <w:r w:rsidRPr="00DA4866">
              <w:rPr>
                <w:rFonts w:ascii="宋体" w:hAnsi="宋体" w:cs="宋体" w:hint="eastAsia"/>
                <w:kern w:val="0"/>
                <w:szCs w:val="21"/>
              </w:rPr>
              <w:br/>
              <w:t>电源 24DC，US-NET控制总线供电</w:t>
            </w:r>
            <w:r w:rsidRPr="00DA4866">
              <w:rPr>
                <w:rFonts w:ascii="宋体" w:hAnsi="宋体" w:cs="宋体" w:hint="eastAsia"/>
                <w:kern w:val="0"/>
                <w:szCs w:val="21"/>
              </w:rPr>
              <w:br/>
              <w:t>单路载入容量  AC/220V/10A， DC/30V/10A</w:t>
            </w:r>
          </w:p>
        </w:tc>
      </w:tr>
      <w:tr w:rsidR="001566DB" w:rsidRPr="00DA4866" w:rsidTr="00C05526">
        <w:trPr>
          <w:trHeight w:val="825"/>
        </w:trPr>
        <w:tc>
          <w:tcPr>
            <w:tcW w:w="431" w:type="pct"/>
            <w:gridSpan w:val="2"/>
            <w:shd w:val="clear" w:color="auto" w:fill="auto"/>
            <w:noWrap/>
            <w:vAlign w:val="center"/>
            <w:hideMark/>
          </w:tcPr>
          <w:p w:rsidR="001566DB" w:rsidRPr="00DA4866" w:rsidRDefault="001566DB" w:rsidP="001566DB">
            <w:pPr>
              <w:widowControl/>
              <w:jc w:val="center"/>
              <w:rPr>
                <w:rFonts w:ascii="宋体" w:hAnsi="宋体" w:cs="宋体"/>
                <w:color w:val="000000"/>
                <w:kern w:val="0"/>
                <w:szCs w:val="21"/>
              </w:rPr>
            </w:pPr>
            <w:r w:rsidRPr="00DA4866">
              <w:rPr>
                <w:rFonts w:ascii="宋体" w:hAnsi="宋体" w:cs="宋体" w:hint="eastAsia"/>
                <w:color w:val="000000"/>
                <w:kern w:val="0"/>
                <w:szCs w:val="21"/>
              </w:rPr>
              <w:t>5</w:t>
            </w:r>
          </w:p>
        </w:tc>
        <w:tc>
          <w:tcPr>
            <w:tcW w:w="428" w:type="pct"/>
            <w:gridSpan w:val="2"/>
            <w:shd w:val="clear" w:color="auto" w:fill="auto"/>
            <w:vAlign w:val="center"/>
            <w:hideMark/>
          </w:tcPr>
          <w:p w:rsidR="001566DB" w:rsidRPr="00DA4866" w:rsidRDefault="001566DB" w:rsidP="001566DB">
            <w:pPr>
              <w:widowControl/>
              <w:jc w:val="left"/>
              <w:rPr>
                <w:rFonts w:ascii="宋体" w:hAnsi="宋体" w:cs="宋体"/>
                <w:color w:val="000000"/>
                <w:kern w:val="0"/>
                <w:szCs w:val="21"/>
              </w:rPr>
            </w:pPr>
            <w:r w:rsidRPr="00DA4866">
              <w:rPr>
                <w:rFonts w:ascii="宋体" w:hAnsi="宋体" w:cs="宋体" w:hint="eastAsia"/>
                <w:color w:val="000000"/>
                <w:kern w:val="0"/>
                <w:szCs w:val="21"/>
              </w:rPr>
              <w:t>软件模块</w:t>
            </w:r>
          </w:p>
        </w:tc>
        <w:tc>
          <w:tcPr>
            <w:tcW w:w="612" w:type="pct"/>
            <w:gridSpan w:val="2"/>
            <w:shd w:val="clear" w:color="auto" w:fill="auto"/>
            <w:noWrap/>
            <w:vAlign w:val="center"/>
            <w:hideMark/>
          </w:tcPr>
          <w:p w:rsidR="001566DB" w:rsidRPr="00DA4866" w:rsidRDefault="001566DB" w:rsidP="001566DB">
            <w:pPr>
              <w:widowControl/>
              <w:jc w:val="center"/>
              <w:rPr>
                <w:rFonts w:ascii="宋体" w:hAnsi="宋体" w:cs="宋体"/>
                <w:color w:val="000000"/>
                <w:kern w:val="0"/>
                <w:szCs w:val="21"/>
              </w:rPr>
            </w:pPr>
            <w:r w:rsidRPr="00DA4866">
              <w:rPr>
                <w:rFonts w:ascii="宋体" w:hAnsi="宋体" w:cs="宋体" w:hint="eastAsia"/>
                <w:color w:val="000000"/>
                <w:kern w:val="0"/>
                <w:szCs w:val="21"/>
              </w:rPr>
              <w:t>1</w:t>
            </w:r>
          </w:p>
        </w:tc>
        <w:tc>
          <w:tcPr>
            <w:tcW w:w="306" w:type="pct"/>
            <w:shd w:val="clear" w:color="auto" w:fill="auto"/>
            <w:noWrap/>
            <w:vAlign w:val="center"/>
            <w:hideMark/>
          </w:tcPr>
          <w:p w:rsidR="001566DB" w:rsidRPr="00DA4866" w:rsidRDefault="001566DB" w:rsidP="001566DB">
            <w:pPr>
              <w:widowControl/>
              <w:jc w:val="center"/>
              <w:rPr>
                <w:rFonts w:ascii="宋体" w:hAnsi="宋体" w:cs="宋体"/>
                <w:color w:val="000000"/>
                <w:kern w:val="0"/>
                <w:szCs w:val="21"/>
              </w:rPr>
            </w:pPr>
            <w:r w:rsidRPr="00DA4866">
              <w:rPr>
                <w:rFonts w:ascii="宋体" w:hAnsi="宋体" w:cs="宋体" w:hint="eastAsia"/>
                <w:color w:val="000000"/>
                <w:kern w:val="0"/>
                <w:szCs w:val="21"/>
              </w:rPr>
              <w:t>台</w:t>
            </w:r>
          </w:p>
        </w:tc>
        <w:tc>
          <w:tcPr>
            <w:tcW w:w="3222" w:type="pct"/>
            <w:shd w:val="clear" w:color="auto" w:fill="auto"/>
            <w:vAlign w:val="center"/>
            <w:hideMark/>
          </w:tcPr>
          <w:p w:rsidR="001566DB" w:rsidRPr="00DA4866" w:rsidRDefault="001566DB" w:rsidP="001566DB">
            <w:pPr>
              <w:widowControl/>
              <w:jc w:val="left"/>
              <w:rPr>
                <w:rFonts w:ascii="宋体" w:hAnsi="宋体" w:cs="宋体"/>
                <w:color w:val="000000"/>
                <w:kern w:val="0"/>
                <w:szCs w:val="21"/>
              </w:rPr>
            </w:pPr>
            <w:r w:rsidRPr="00DA4866">
              <w:rPr>
                <w:rFonts w:ascii="宋体" w:hAnsi="宋体" w:cs="宋体" w:hint="eastAsia"/>
                <w:color w:val="000000"/>
                <w:kern w:val="0"/>
                <w:szCs w:val="21"/>
              </w:rPr>
              <w:t>全中文控制界面,包含无线触摸屏界面和WIN8系统网络控制界面，实现本地和远程网络控制。根据用户需求设计。</w:t>
            </w:r>
          </w:p>
        </w:tc>
      </w:tr>
      <w:tr w:rsidR="001566DB" w:rsidRPr="00DA4866" w:rsidTr="00C05526">
        <w:trPr>
          <w:trHeight w:val="540"/>
        </w:trPr>
        <w:tc>
          <w:tcPr>
            <w:tcW w:w="431" w:type="pct"/>
            <w:gridSpan w:val="2"/>
            <w:shd w:val="clear" w:color="auto" w:fill="auto"/>
            <w:noWrap/>
            <w:vAlign w:val="center"/>
            <w:hideMark/>
          </w:tcPr>
          <w:p w:rsidR="001566DB" w:rsidRPr="00DA4866" w:rsidRDefault="001566DB" w:rsidP="001566DB">
            <w:pPr>
              <w:widowControl/>
              <w:jc w:val="center"/>
              <w:rPr>
                <w:rFonts w:ascii="宋体" w:hAnsi="宋体" w:cs="宋体"/>
                <w:color w:val="000000"/>
                <w:kern w:val="0"/>
                <w:szCs w:val="21"/>
              </w:rPr>
            </w:pPr>
            <w:r w:rsidRPr="00DA4866">
              <w:rPr>
                <w:rFonts w:ascii="宋体" w:hAnsi="宋体" w:cs="宋体" w:hint="eastAsia"/>
                <w:color w:val="000000"/>
                <w:kern w:val="0"/>
                <w:szCs w:val="21"/>
              </w:rPr>
              <w:t xml:space="preserve">　</w:t>
            </w:r>
          </w:p>
        </w:tc>
        <w:tc>
          <w:tcPr>
            <w:tcW w:w="428" w:type="pct"/>
            <w:gridSpan w:val="2"/>
            <w:shd w:val="clear" w:color="auto" w:fill="auto"/>
            <w:vAlign w:val="center"/>
            <w:hideMark/>
          </w:tcPr>
          <w:p w:rsidR="001566DB" w:rsidRPr="00DA4866" w:rsidRDefault="001566DB" w:rsidP="001566DB">
            <w:pPr>
              <w:widowControl/>
              <w:jc w:val="left"/>
              <w:rPr>
                <w:rFonts w:ascii="宋体" w:hAnsi="宋体" w:cs="宋体"/>
                <w:b/>
                <w:bCs/>
                <w:color w:val="000000"/>
                <w:kern w:val="0"/>
                <w:szCs w:val="21"/>
              </w:rPr>
            </w:pPr>
            <w:r w:rsidRPr="00DA4866">
              <w:rPr>
                <w:rFonts w:ascii="宋体" w:hAnsi="宋体" w:cs="宋体" w:hint="eastAsia"/>
                <w:b/>
                <w:bCs/>
                <w:color w:val="000000"/>
                <w:kern w:val="0"/>
                <w:szCs w:val="21"/>
              </w:rPr>
              <w:t>小计</w:t>
            </w:r>
          </w:p>
        </w:tc>
        <w:tc>
          <w:tcPr>
            <w:tcW w:w="612" w:type="pct"/>
            <w:gridSpan w:val="2"/>
            <w:shd w:val="clear" w:color="auto" w:fill="auto"/>
            <w:noWrap/>
            <w:vAlign w:val="center"/>
            <w:hideMark/>
          </w:tcPr>
          <w:p w:rsidR="001566DB" w:rsidRPr="00DA4866" w:rsidRDefault="001566DB" w:rsidP="001566DB">
            <w:pPr>
              <w:widowControl/>
              <w:jc w:val="center"/>
              <w:rPr>
                <w:rFonts w:ascii="宋体" w:hAnsi="宋体" w:cs="宋体"/>
                <w:color w:val="000000"/>
                <w:kern w:val="0"/>
                <w:szCs w:val="21"/>
              </w:rPr>
            </w:pPr>
            <w:r w:rsidRPr="00DA4866">
              <w:rPr>
                <w:rFonts w:ascii="宋体" w:hAnsi="宋体" w:cs="宋体" w:hint="eastAsia"/>
                <w:color w:val="000000"/>
                <w:kern w:val="0"/>
                <w:szCs w:val="21"/>
              </w:rPr>
              <w:t xml:space="preserve">　</w:t>
            </w:r>
          </w:p>
        </w:tc>
        <w:tc>
          <w:tcPr>
            <w:tcW w:w="306" w:type="pct"/>
            <w:shd w:val="clear" w:color="auto" w:fill="auto"/>
            <w:noWrap/>
            <w:vAlign w:val="center"/>
            <w:hideMark/>
          </w:tcPr>
          <w:p w:rsidR="001566DB" w:rsidRPr="00DA4866" w:rsidRDefault="001566DB" w:rsidP="001566DB">
            <w:pPr>
              <w:widowControl/>
              <w:jc w:val="center"/>
              <w:rPr>
                <w:rFonts w:ascii="宋体" w:hAnsi="宋体" w:cs="宋体"/>
                <w:color w:val="000000"/>
                <w:kern w:val="0"/>
                <w:szCs w:val="21"/>
              </w:rPr>
            </w:pPr>
            <w:r w:rsidRPr="00DA4866">
              <w:rPr>
                <w:rFonts w:ascii="宋体" w:hAnsi="宋体" w:cs="宋体" w:hint="eastAsia"/>
                <w:color w:val="000000"/>
                <w:kern w:val="0"/>
                <w:szCs w:val="21"/>
              </w:rPr>
              <w:t xml:space="preserve">　</w:t>
            </w:r>
          </w:p>
        </w:tc>
        <w:tc>
          <w:tcPr>
            <w:tcW w:w="3222" w:type="pct"/>
            <w:shd w:val="clear" w:color="auto" w:fill="auto"/>
            <w:noWrap/>
            <w:vAlign w:val="center"/>
            <w:hideMark/>
          </w:tcPr>
          <w:p w:rsidR="001566DB" w:rsidRPr="00DA4866" w:rsidRDefault="001566DB" w:rsidP="001566DB">
            <w:pPr>
              <w:widowControl/>
              <w:jc w:val="left"/>
              <w:rPr>
                <w:rFonts w:ascii="宋体" w:hAnsi="宋体" w:cs="宋体"/>
                <w:color w:val="000000"/>
                <w:kern w:val="0"/>
                <w:szCs w:val="21"/>
              </w:rPr>
            </w:pPr>
            <w:r w:rsidRPr="00DA4866">
              <w:rPr>
                <w:rFonts w:ascii="宋体" w:hAnsi="宋体" w:cs="宋体" w:hint="eastAsia"/>
                <w:color w:val="000000"/>
                <w:kern w:val="0"/>
                <w:szCs w:val="21"/>
              </w:rPr>
              <w:t xml:space="preserve">　</w:t>
            </w:r>
          </w:p>
        </w:tc>
      </w:tr>
      <w:tr w:rsidR="001566DB" w:rsidRPr="00DA4866" w:rsidTr="00C05526">
        <w:trPr>
          <w:trHeight w:val="540"/>
        </w:trPr>
        <w:tc>
          <w:tcPr>
            <w:tcW w:w="1778" w:type="pct"/>
            <w:gridSpan w:val="7"/>
            <w:shd w:val="clear" w:color="auto" w:fill="auto"/>
            <w:noWrap/>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2、工程</w:t>
            </w:r>
          </w:p>
        </w:tc>
        <w:tc>
          <w:tcPr>
            <w:tcW w:w="3222" w:type="pct"/>
            <w:shd w:val="clear" w:color="auto" w:fill="auto"/>
            <w:noWrap/>
            <w:vAlign w:val="center"/>
            <w:hideMark/>
          </w:tcPr>
          <w:p w:rsidR="001566DB" w:rsidRPr="00DA4866" w:rsidRDefault="001566DB" w:rsidP="001566DB">
            <w:pPr>
              <w:widowControl/>
              <w:jc w:val="left"/>
              <w:rPr>
                <w:rFonts w:ascii="宋体" w:hAnsi="宋体" w:cs="宋体"/>
                <w:color w:val="000000"/>
                <w:kern w:val="0"/>
                <w:szCs w:val="21"/>
              </w:rPr>
            </w:pPr>
            <w:r w:rsidRPr="00DA4866">
              <w:rPr>
                <w:rFonts w:ascii="宋体" w:hAnsi="宋体" w:cs="宋体" w:hint="eastAsia"/>
                <w:color w:val="000000"/>
                <w:kern w:val="0"/>
                <w:szCs w:val="21"/>
              </w:rPr>
              <w:t xml:space="preserve">　</w:t>
            </w:r>
          </w:p>
        </w:tc>
      </w:tr>
      <w:tr w:rsidR="001566DB" w:rsidRPr="00DA4866" w:rsidTr="00C05526">
        <w:trPr>
          <w:trHeight w:val="540"/>
        </w:trPr>
        <w:tc>
          <w:tcPr>
            <w:tcW w:w="431" w:type="pct"/>
            <w:gridSpan w:val="2"/>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　</w:t>
            </w:r>
          </w:p>
        </w:tc>
        <w:tc>
          <w:tcPr>
            <w:tcW w:w="428" w:type="pct"/>
            <w:gridSpan w:val="2"/>
            <w:shd w:val="clear" w:color="auto" w:fill="auto"/>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工程费</w:t>
            </w:r>
          </w:p>
        </w:tc>
        <w:tc>
          <w:tcPr>
            <w:tcW w:w="612" w:type="pct"/>
            <w:gridSpan w:val="2"/>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1 </w:t>
            </w:r>
          </w:p>
        </w:tc>
        <w:tc>
          <w:tcPr>
            <w:tcW w:w="306" w:type="pct"/>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套</w:t>
            </w:r>
          </w:p>
        </w:tc>
        <w:tc>
          <w:tcPr>
            <w:tcW w:w="3222" w:type="pct"/>
            <w:shd w:val="clear" w:color="auto" w:fill="auto"/>
            <w:noWrap/>
            <w:vAlign w:val="center"/>
            <w:hideMark/>
          </w:tcPr>
          <w:p w:rsidR="001566DB" w:rsidRPr="00DA4866" w:rsidRDefault="001566DB" w:rsidP="001566DB">
            <w:pPr>
              <w:widowControl/>
              <w:jc w:val="left"/>
              <w:rPr>
                <w:rFonts w:ascii="宋体" w:hAnsi="宋体" w:cs="宋体"/>
                <w:color w:val="000000"/>
                <w:kern w:val="0"/>
                <w:szCs w:val="21"/>
              </w:rPr>
            </w:pPr>
            <w:r w:rsidRPr="00DA4866">
              <w:rPr>
                <w:rFonts w:ascii="宋体" w:hAnsi="宋体" w:cs="宋体" w:hint="eastAsia"/>
                <w:color w:val="000000"/>
                <w:kern w:val="0"/>
                <w:szCs w:val="21"/>
              </w:rPr>
              <w:t xml:space="preserve">　</w:t>
            </w:r>
          </w:p>
        </w:tc>
      </w:tr>
      <w:tr w:rsidR="001566DB" w:rsidRPr="00DA4866" w:rsidTr="00C05526">
        <w:trPr>
          <w:trHeight w:val="540"/>
        </w:trPr>
        <w:tc>
          <w:tcPr>
            <w:tcW w:w="1778" w:type="pct"/>
            <w:gridSpan w:val="7"/>
            <w:shd w:val="clear" w:color="auto" w:fill="auto"/>
            <w:noWrap/>
            <w:vAlign w:val="center"/>
            <w:hideMark/>
          </w:tcPr>
          <w:p w:rsidR="001566DB" w:rsidRPr="00DA4866" w:rsidRDefault="001566DB" w:rsidP="001566DB">
            <w:pPr>
              <w:widowControl/>
              <w:jc w:val="left"/>
              <w:rPr>
                <w:rFonts w:ascii="宋体" w:hAnsi="宋体" w:cs="宋体"/>
                <w:kern w:val="0"/>
                <w:szCs w:val="21"/>
              </w:rPr>
            </w:pPr>
            <w:r w:rsidRPr="00DA4866">
              <w:rPr>
                <w:rFonts w:ascii="宋体" w:hAnsi="宋体" w:cs="宋体" w:hint="eastAsia"/>
                <w:kern w:val="0"/>
                <w:szCs w:val="21"/>
              </w:rPr>
              <w:t>3、服务</w:t>
            </w:r>
          </w:p>
        </w:tc>
        <w:tc>
          <w:tcPr>
            <w:tcW w:w="3222" w:type="pct"/>
            <w:shd w:val="clear" w:color="auto" w:fill="auto"/>
            <w:noWrap/>
            <w:vAlign w:val="center"/>
            <w:hideMark/>
          </w:tcPr>
          <w:p w:rsidR="001566DB" w:rsidRPr="00DA4866" w:rsidRDefault="001566DB" w:rsidP="001566DB">
            <w:pPr>
              <w:widowControl/>
              <w:jc w:val="left"/>
              <w:rPr>
                <w:rFonts w:ascii="宋体" w:hAnsi="宋体" w:cs="宋体"/>
                <w:color w:val="000000"/>
                <w:kern w:val="0"/>
                <w:szCs w:val="21"/>
              </w:rPr>
            </w:pPr>
            <w:r w:rsidRPr="00DA4866">
              <w:rPr>
                <w:rFonts w:ascii="宋体" w:hAnsi="宋体" w:cs="宋体" w:hint="eastAsia"/>
                <w:color w:val="000000"/>
                <w:kern w:val="0"/>
                <w:szCs w:val="21"/>
              </w:rPr>
              <w:t xml:space="preserve">　</w:t>
            </w:r>
          </w:p>
        </w:tc>
      </w:tr>
      <w:tr w:rsidR="001566DB" w:rsidRPr="00DA4866" w:rsidTr="00C05526">
        <w:trPr>
          <w:trHeight w:val="540"/>
        </w:trPr>
        <w:tc>
          <w:tcPr>
            <w:tcW w:w="431" w:type="pct"/>
            <w:gridSpan w:val="2"/>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　</w:t>
            </w:r>
          </w:p>
        </w:tc>
        <w:tc>
          <w:tcPr>
            <w:tcW w:w="1347" w:type="pct"/>
            <w:gridSpan w:val="5"/>
            <w:shd w:val="clear" w:color="auto" w:fill="auto"/>
            <w:vAlign w:val="center"/>
            <w:hideMark/>
          </w:tcPr>
          <w:p w:rsidR="001566DB" w:rsidRPr="00DA4866" w:rsidRDefault="001566DB" w:rsidP="000344A8">
            <w:pPr>
              <w:widowControl/>
              <w:jc w:val="left"/>
              <w:rPr>
                <w:rFonts w:ascii="宋体" w:hAnsi="宋体" w:cs="宋体"/>
                <w:kern w:val="0"/>
                <w:szCs w:val="21"/>
              </w:rPr>
            </w:pPr>
            <w:r w:rsidRPr="00DA4866">
              <w:rPr>
                <w:rFonts w:ascii="宋体" w:hAnsi="宋体" w:cs="宋体" w:hint="eastAsia"/>
                <w:kern w:val="0"/>
                <w:szCs w:val="21"/>
              </w:rPr>
              <w:t>提供</w:t>
            </w:r>
            <w:r w:rsidR="000344A8" w:rsidRPr="00DA4866">
              <w:rPr>
                <w:rFonts w:ascii="宋体" w:hAnsi="宋体" w:cs="宋体" w:hint="eastAsia"/>
                <w:kern w:val="0"/>
                <w:szCs w:val="21"/>
              </w:rPr>
              <w:t>一</w:t>
            </w:r>
            <w:r w:rsidRPr="00DA4866">
              <w:rPr>
                <w:rFonts w:ascii="宋体" w:hAnsi="宋体" w:cs="宋体" w:hint="eastAsia"/>
                <w:kern w:val="0"/>
                <w:szCs w:val="21"/>
              </w:rPr>
              <w:t>年免费质保，质保期满后，终身维护。</w:t>
            </w:r>
          </w:p>
        </w:tc>
        <w:tc>
          <w:tcPr>
            <w:tcW w:w="3222" w:type="pct"/>
            <w:shd w:val="clear" w:color="auto" w:fill="auto"/>
            <w:noWrap/>
            <w:vAlign w:val="center"/>
            <w:hideMark/>
          </w:tcPr>
          <w:p w:rsidR="001566DB" w:rsidRPr="00DA4866" w:rsidRDefault="001566DB" w:rsidP="001566DB">
            <w:pPr>
              <w:widowControl/>
              <w:jc w:val="left"/>
              <w:rPr>
                <w:rFonts w:ascii="宋体" w:hAnsi="宋体" w:cs="宋体"/>
                <w:color w:val="000000"/>
                <w:kern w:val="0"/>
                <w:szCs w:val="21"/>
              </w:rPr>
            </w:pPr>
            <w:r w:rsidRPr="00DA4866">
              <w:rPr>
                <w:rFonts w:ascii="宋体" w:hAnsi="宋体" w:cs="宋体" w:hint="eastAsia"/>
                <w:color w:val="000000"/>
                <w:kern w:val="0"/>
                <w:szCs w:val="21"/>
              </w:rPr>
              <w:t xml:space="preserve">　</w:t>
            </w:r>
          </w:p>
        </w:tc>
      </w:tr>
      <w:tr w:rsidR="001566DB" w:rsidRPr="00DA4866" w:rsidTr="00C05526">
        <w:trPr>
          <w:trHeight w:val="540"/>
        </w:trPr>
        <w:tc>
          <w:tcPr>
            <w:tcW w:w="431" w:type="pct"/>
            <w:gridSpan w:val="2"/>
            <w:shd w:val="clear" w:color="auto" w:fill="auto"/>
            <w:noWrap/>
            <w:vAlign w:val="center"/>
            <w:hideMark/>
          </w:tcPr>
          <w:p w:rsidR="001566DB" w:rsidRPr="00DA4866" w:rsidRDefault="001566DB" w:rsidP="001566DB">
            <w:pPr>
              <w:widowControl/>
              <w:jc w:val="center"/>
              <w:rPr>
                <w:rFonts w:ascii="宋体" w:hAnsi="宋体" w:cs="宋体"/>
                <w:kern w:val="0"/>
                <w:szCs w:val="21"/>
              </w:rPr>
            </w:pPr>
            <w:r w:rsidRPr="00DA4866">
              <w:rPr>
                <w:rFonts w:ascii="宋体" w:hAnsi="宋体" w:cs="宋体" w:hint="eastAsia"/>
                <w:kern w:val="0"/>
                <w:szCs w:val="21"/>
              </w:rPr>
              <w:t xml:space="preserve">　</w:t>
            </w:r>
          </w:p>
        </w:tc>
        <w:tc>
          <w:tcPr>
            <w:tcW w:w="428" w:type="pct"/>
            <w:gridSpan w:val="2"/>
            <w:shd w:val="clear" w:color="auto" w:fill="auto"/>
            <w:vAlign w:val="center"/>
            <w:hideMark/>
          </w:tcPr>
          <w:p w:rsidR="001566DB" w:rsidRPr="00DA4866" w:rsidRDefault="001566DB" w:rsidP="001566DB">
            <w:pPr>
              <w:widowControl/>
              <w:jc w:val="center"/>
              <w:rPr>
                <w:rFonts w:ascii="宋体" w:hAnsi="宋体" w:cs="宋体"/>
                <w:b/>
                <w:bCs/>
                <w:kern w:val="0"/>
                <w:szCs w:val="21"/>
              </w:rPr>
            </w:pPr>
            <w:r w:rsidRPr="00DA4866">
              <w:rPr>
                <w:rFonts w:ascii="宋体" w:hAnsi="宋体" w:cs="宋体" w:hint="eastAsia"/>
                <w:b/>
                <w:bCs/>
                <w:kern w:val="0"/>
                <w:szCs w:val="21"/>
              </w:rPr>
              <w:t>合计</w:t>
            </w:r>
          </w:p>
        </w:tc>
        <w:tc>
          <w:tcPr>
            <w:tcW w:w="612" w:type="pct"/>
            <w:gridSpan w:val="2"/>
            <w:shd w:val="clear" w:color="auto" w:fill="auto"/>
            <w:noWrap/>
            <w:vAlign w:val="center"/>
            <w:hideMark/>
          </w:tcPr>
          <w:p w:rsidR="001566DB" w:rsidRPr="00DA4866" w:rsidRDefault="001566DB" w:rsidP="001566DB">
            <w:pPr>
              <w:widowControl/>
              <w:jc w:val="center"/>
              <w:rPr>
                <w:rFonts w:ascii="宋体" w:hAnsi="宋体" w:cs="宋体"/>
                <w:b/>
                <w:bCs/>
                <w:kern w:val="0"/>
                <w:szCs w:val="21"/>
              </w:rPr>
            </w:pPr>
            <w:r w:rsidRPr="00DA4866">
              <w:rPr>
                <w:rFonts w:ascii="宋体" w:hAnsi="宋体" w:cs="宋体" w:hint="eastAsia"/>
                <w:b/>
                <w:bCs/>
                <w:kern w:val="0"/>
                <w:szCs w:val="21"/>
              </w:rPr>
              <w:t xml:space="preserve">　</w:t>
            </w:r>
          </w:p>
        </w:tc>
        <w:tc>
          <w:tcPr>
            <w:tcW w:w="306" w:type="pct"/>
            <w:shd w:val="clear" w:color="auto" w:fill="auto"/>
            <w:noWrap/>
            <w:vAlign w:val="center"/>
            <w:hideMark/>
          </w:tcPr>
          <w:p w:rsidR="001566DB" w:rsidRPr="00DA4866" w:rsidRDefault="001566DB" w:rsidP="001566DB">
            <w:pPr>
              <w:widowControl/>
              <w:jc w:val="center"/>
              <w:rPr>
                <w:rFonts w:ascii="宋体" w:hAnsi="宋体" w:cs="宋体"/>
                <w:b/>
                <w:bCs/>
                <w:kern w:val="0"/>
                <w:szCs w:val="21"/>
              </w:rPr>
            </w:pPr>
            <w:r w:rsidRPr="00DA4866">
              <w:rPr>
                <w:rFonts w:ascii="宋体" w:hAnsi="宋体" w:cs="宋体" w:hint="eastAsia"/>
                <w:b/>
                <w:bCs/>
                <w:kern w:val="0"/>
                <w:szCs w:val="21"/>
              </w:rPr>
              <w:t xml:space="preserve">　</w:t>
            </w:r>
          </w:p>
        </w:tc>
        <w:tc>
          <w:tcPr>
            <w:tcW w:w="3222" w:type="pct"/>
            <w:shd w:val="clear" w:color="auto" w:fill="auto"/>
            <w:noWrap/>
            <w:vAlign w:val="center"/>
            <w:hideMark/>
          </w:tcPr>
          <w:p w:rsidR="001566DB" w:rsidRPr="00DA4866" w:rsidRDefault="001566DB" w:rsidP="001566DB">
            <w:pPr>
              <w:widowControl/>
              <w:jc w:val="left"/>
              <w:rPr>
                <w:rFonts w:ascii="宋体" w:hAnsi="宋体" w:cs="宋体"/>
                <w:color w:val="000000"/>
                <w:kern w:val="0"/>
                <w:szCs w:val="21"/>
              </w:rPr>
            </w:pPr>
            <w:r w:rsidRPr="00DA4866">
              <w:rPr>
                <w:rFonts w:ascii="宋体" w:hAnsi="宋体" w:cs="宋体" w:hint="eastAsia"/>
                <w:color w:val="000000"/>
                <w:kern w:val="0"/>
                <w:szCs w:val="21"/>
              </w:rPr>
              <w:t xml:space="preserve">　</w:t>
            </w:r>
          </w:p>
        </w:tc>
      </w:tr>
    </w:tbl>
    <w:p w:rsidR="001566DB" w:rsidRDefault="001566DB" w:rsidP="00C96C49">
      <w:pPr>
        <w:spacing w:line="360" w:lineRule="auto"/>
        <w:ind w:firstLineChars="200" w:firstLine="482"/>
        <w:rPr>
          <w:b/>
          <w:sz w:val="24"/>
        </w:rPr>
      </w:pPr>
    </w:p>
    <w:p w:rsidR="00C05526" w:rsidRPr="00E167FC" w:rsidRDefault="00C05526" w:rsidP="00C96C49">
      <w:pPr>
        <w:spacing w:line="360" w:lineRule="auto"/>
        <w:ind w:firstLineChars="200" w:firstLine="482"/>
        <w:rPr>
          <w:b/>
          <w:sz w:val="24"/>
        </w:rPr>
      </w:pPr>
    </w:p>
    <w:p w:rsidR="00A7677A" w:rsidRPr="00E167FC" w:rsidRDefault="00D90060" w:rsidP="00C96C49">
      <w:pPr>
        <w:spacing w:line="360" w:lineRule="auto"/>
        <w:ind w:left="567"/>
        <w:outlineLvl w:val="0"/>
        <w:rPr>
          <w:b/>
          <w:sz w:val="24"/>
        </w:rPr>
      </w:pPr>
      <w:r w:rsidRPr="00E167FC">
        <w:rPr>
          <w:rFonts w:hint="eastAsia"/>
          <w:b/>
          <w:sz w:val="24"/>
        </w:rPr>
        <w:t>六、评</w:t>
      </w:r>
      <w:r w:rsidR="00B512FE" w:rsidRPr="00E167FC">
        <w:rPr>
          <w:rFonts w:hint="eastAsia"/>
          <w:b/>
          <w:sz w:val="24"/>
        </w:rPr>
        <w:t>标方法</w:t>
      </w:r>
      <w:r w:rsidRPr="00E167FC">
        <w:rPr>
          <w:rFonts w:hint="eastAsia"/>
          <w:b/>
          <w:sz w:val="24"/>
        </w:rPr>
        <w:t>：</w:t>
      </w:r>
    </w:p>
    <w:p w:rsidR="00E167FC" w:rsidRDefault="00E167FC" w:rsidP="00C96C49">
      <w:pPr>
        <w:spacing w:line="360" w:lineRule="auto"/>
        <w:ind w:firstLineChars="200" w:firstLine="480"/>
        <w:rPr>
          <w:sz w:val="24"/>
        </w:rPr>
      </w:pPr>
      <w:r w:rsidRPr="00E167FC">
        <w:rPr>
          <w:rFonts w:hint="eastAsia"/>
          <w:sz w:val="24"/>
        </w:rPr>
        <w:t>评标工作小组在对投标人所投产品的配置、品牌、技术功能、报价与售后服务以及公司业绩、信用等进行综合评分，得分最高者中标。对未中标人，将不作任何解释，标书不退回。</w:t>
      </w:r>
    </w:p>
    <w:p w:rsidR="0061435B" w:rsidRDefault="0061435B" w:rsidP="00C96C49">
      <w:pPr>
        <w:spacing w:line="360" w:lineRule="auto"/>
        <w:ind w:firstLineChars="200" w:firstLine="480"/>
        <w:rPr>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9"/>
        <w:gridCol w:w="1476"/>
        <w:gridCol w:w="6804"/>
      </w:tblGrid>
      <w:tr w:rsidR="0061435B" w:rsidRPr="0061435B" w:rsidTr="00C05526">
        <w:trPr>
          <w:trHeight w:val="450"/>
        </w:trPr>
        <w:tc>
          <w:tcPr>
            <w:tcW w:w="759" w:type="dxa"/>
            <w:vAlign w:val="center"/>
          </w:tcPr>
          <w:p w:rsidR="0061435B" w:rsidRPr="0061435B" w:rsidRDefault="0061435B" w:rsidP="0061435B">
            <w:pPr>
              <w:jc w:val="center"/>
              <w:rPr>
                <w:rFonts w:ascii="Arial" w:hAnsi="Arial"/>
                <w:bCs/>
                <w:color w:val="000000"/>
              </w:rPr>
            </w:pPr>
            <w:r w:rsidRPr="0061435B">
              <w:rPr>
                <w:rFonts w:ascii="Arial" w:hAnsi="Arial" w:hint="eastAsia"/>
                <w:bCs/>
                <w:color w:val="000000"/>
              </w:rPr>
              <w:lastRenderedPageBreak/>
              <w:t>序号</w:t>
            </w:r>
          </w:p>
        </w:tc>
        <w:tc>
          <w:tcPr>
            <w:tcW w:w="1476" w:type="dxa"/>
            <w:vAlign w:val="center"/>
          </w:tcPr>
          <w:p w:rsidR="0061435B" w:rsidRPr="0061435B" w:rsidRDefault="0061435B" w:rsidP="0061435B">
            <w:pPr>
              <w:jc w:val="center"/>
              <w:rPr>
                <w:rFonts w:ascii="Arial" w:hAnsi="Arial"/>
                <w:bCs/>
                <w:color w:val="000000"/>
              </w:rPr>
            </w:pPr>
            <w:r w:rsidRPr="0061435B">
              <w:rPr>
                <w:rFonts w:ascii="Arial" w:hAnsi="Arial" w:hint="eastAsia"/>
                <w:bCs/>
                <w:color w:val="000000"/>
              </w:rPr>
              <w:t>评分因素</w:t>
            </w:r>
          </w:p>
        </w:tc>
        <w:tc>
          <w:tcPr>
            <w:tcW w:w="6804" w:type="dxa"/>
            <w:vAlign w:val="center"/>
          </w:tcPr>
          <w:p w:rsidR="0061435B" w:rsidRPr="0061435B" w:rsidRDefault="0061435B" w:rsidP="0061435B">
            <w:pPr>
              <w:ind w:firstLineChars="200" w:firstLine="420"/>
              <w:jc w:val="center"/>
              <w:rPr>
                <w:rFonts w:ascii="Arial" w:hAnsi="Arial"/>
                <w:bCs/>
                <w:color w:val="000000"/>
              </w:rPr>
            </w:pPr>
            <w:r w:rsidRPr="0061435B">
              <w:rPr>
                <w:rFonts w:ascii="Arial" w:hAnsi="Arial" w:hint="eastAsia"/>
                <w:bCs/>
                <w:color w:val="000000"/>
              </w:rPr>
              <w:t>评审细则</w:t>
            </w:r>
          </w:p>
        </w:tc>
      </w:tr>
      <w:tr w:rsidR="0061435B" w:rsidRPr="0061435B" w:rsidTr="00C05526">
        <w:trPr>
          <w:trHeight w:val="450"/>
        </w:trPr>
        <w:tc>
          <w:tcPr>
            <w:tcW w:w="759" w:type="dxa"/>
            <w:vAlign w:val="center"/>
          </w:tcPr>
          <w:p w:rsidR="0061435B" w:rsidRPr="0061435B" w:rsidRDefault="0061435B" w:rsidP="0061435B">
            <w:pPr>
              <w:jc w:val="center"/>
              <w:rPr>
                <w:rFonts w:ascii="宋体" w:hAnsi="宋体"/>
                <w:kern w:val="0"/>
                <w:sz w:val="24"/>
              </w:rPr>
            </w:pPr>
            <w:r w:rsidRPr="0061435B">
              <w:rPr>
                <w:rFonts w:ascii="Arial" w:hAnsi="Arial" w:hint="eastAsia"/>
                <w:bCs/>
                <w:color w:val="000000"/>
              </w:rPr>
              <w:t>1</w:t>
            </w:r>
          </w:p>
        </w:tc>
        <w:tc>
          <w:tcPr>
            <w:tcW w:w="1476" w:type="dxa"/>
            <w:vAlign w:val="center"/>
          </w:tcPr>
          <w:p w:rsidR="0061435B" w:rsidRPr="0061435B" w:rsidRDefault="0061435B" w:rsidP="0061435B">
            <w:pPr>
              <w:jc w:val="center"/>
              <w:rPr>
                <w:rFonts w:ascii="Arial" w:hAnsi="Arial"/>
                <w:bCs/>
                <w:color w:val="000000"/>
              </w:rPr>
            </w:pPr>
            <w:r w:rsidRPr="0061435B">
              <w:rPr>
                <w:rFonts w:ascii="Arial" w:hAnsi="Arial" w:hint="eastAsia"/>
                <w:bCs/>
                <w:color w:val="000000"/>
              </w:rPr>
              <w:t>价格</w:t>
            </w:r>
          </w:p>
          <w:p w:rsidR="0061435B" w:rsidRPr="0061435B" w:rsidRDefault="0061435B" w:rsidP="0061435B">
            <w:pPr>
              <w:jc w:val="center"/>
              <w:rPr>
                <w:rFonts w:ascii="宋体" w:hAnsi="宋体"/>
                <w:kern w:val="0"/>
                <w:sz w:val="24"/>
              </w:rPr>
            </w:pPr>
            <w:r w:rsidRPr="0061435B">
              <w:rPr>
                <w:rFonts w:ascii="Arial" w:hAnsi="Arial" w:hint="eastAsia"/>
                <w:bCs/>
                <w:color w:val="000000"/>
              </w:rPr>
              <w:t>（</w:t>
            </w:r>
            <w:r w:rsidR="00EB7F88">
              <w:rPr>
                <w:rFonts w:ascii="Arial" w:hAnsi="Arial" w:hint="eastAsia"/>
                <w:bCs/>
                <w:color w:val="000000"/>
              </w:rPr>
              <w:t>30</w:t>
            </w:r>
            <w:r w:rsidRPr="0061435B">
              <w:rPr>
                <w:rFonts w:ascii="Arial" w:hAnsi="Arial" w:hint="eastAsia"/>
                <w:bCs/>
                <w:color w:val="000000"/>
              </w:rPr>
              <w:t>分）</w:t>
            </w:r>
          </w:p>
        </w:tc>
        <w:tc>
          <w:tcPr>
            <w:tcW w:w="6804" w:type="dxa"/>
          </w:tcPr>
          <w:p w:rsidR="0061435B" w:rsidRPr="0061435B" w:rsidRDefault="0061435B" w:rsidP="0061435B">
            <w:pPr>
              <w:widowControl/>
              <w:shd w:val="clear" w:color="auto" w:fill="FFFFFF"/>
              <w:spacing w:line="360" w:lineRule="auto"/>
              <w:rPr>
                <w:rFonts w:ascii="宋体" w:hAnsi="宋体"/>
                <w:kern w:val="0"/>
                <w:sz w:val="24"/>
              </w:rPr>
            </w:pPr>
            <w:r w:rsidRPr="0061435B">
              <w:rPr>
                <w:rFonts w:ascii="宋体" w:hAnsi="宋体" w:hint="eastAsia"/>
                <w:kern w:val="0"/>
                <w:sz w:val="24"/>
              </w:rPr>
              <w:t>本次招标，以进入详细评审的各投标人评标价的最低值为A值，A值为价格分的满分，即</w:t>
            </w:r>
            <w:r w:rsidR="00EB7F88">
              <w:rPr>
                <w:rFonts w:ascii="宋体" w:hAnsi="宋体" w:hint="eastAsia"/>
                <w:kern w:val="0"/>
                <w:sz w:val="24"/>
              </w:rPr>
              <w:t>30</w:t>
            </w:r>
            <w:r w:rsidRPr="0061435B">
              <w:rPr>
                <w:rFonts w:ascii="宋体" w:hAnsi="宋体" w:hint="eastAsia"/>
                <w:kern w:val="0"/>
                <w:sz w:val="24"/>
              </w:rPr>
              <w:t>分。其他投标人的价格</w:t>
            </w:r>
            <w:proofErr w:type="gramStart"/>
            <w:r w:rsidRPr="0061435B">
              <w:rPr>
                <w:rFonts w:ascii="宋体" w:hAnsi="宋体" w:hint="eastAsia"/>
                <w:kern w:val="0"/>
                <w:sz w:val="24"/>
              </w:rPr>
              <w:t>分统一</w:t>
            </w:r>
            <w:proofErr w:type="gramEnd"/>
            <w:r w:rsidRPr="0061435B">
              <w:rPr>
                <w:rFonts w:ascii="宋体" w:hAnsi="宋体" w:hint="eastAsia"/>
                <w:kern w:val="0"/>
                <w:sz w:val="24"/>
              </w:rPr>
              <w:t>按照以下公式计算：投标人评标价得分=（A／该投标人评标价）×</w:t>
            </w:r>
            <w:r w:rsidR="00EB7F88">
              <w:rPr>
                <w:rFonts w:ascii="宋体" w:hAnsi="宋体" w:hint="eastAsia"/>
                <w:kern w:val="0"/>
                <w:sz w:val="24"/>
              </w:rPr>
              <w:t>30</w:t>
            </w:r>
            <w:r w:rsidRPr="0061435B">
              <w:rPr>
                <w:rFonts w:ascii="宋体" w:hAnsi="宋体" w:hint="eastAsia"/>
                <w:kern w:val="0"/>
                <w:sz w:val="24"/>
              </w:rPr>
              <w:t>。</w:t>
            </w:r>
          </w:p>
        </w:tc>
      </w:tr>
      <w:tr w:rsidR="0061435B" w:rsidRPr="0061435B" w:rsidTr="00C05526">
        <w:trPr>
          <w:trHeight w:val="450"/>
        </w:trPr>
        <w:tc>
          <w:tcPr>
            <w:tcW w:w="759" w:type="dxa"/>
            <w:vAlign w:val="center"/>
          </w:tcPr>
          <w:p w:rsidR="0061435B" w:rsidRPr="0061435B" w:rsidRDefault="0061435B" w:rsidP="0061435B">
            <w:pPr>
              <w:widowControl/>
              <w:shd w:val="clear" w:color="auto" w:fill="FFFFFF"/>
              <w:spacing w:line="360" w:lineRule="auto"/>
              <w:ind w:firstLine="420"/>
              <w:jc w:val="center"/>
              <w:rPr>
                <w:rFonts w:ascii="宋体" w:hAnsi="宋体"/>
                <w:kern w:val="0"/>
                <w:sz w:val="24"/>
              </w:rPr>
            </w:pPr>
            <w:r w:rsidRPr="0061435B">
              <w:rPr>
                <w:rFonts w:ascii="宋体" w:hAnsi="宋体" w:hint="eastAsia"/>
                <w:kern w:val="0"/>
                <w:sz w:val="24"/>
              </w:rPr>
              <w:t>2</w:t>
            </w:r>
          </w:p>
        </w:tc>
        <w:tc>
          <w:tcPr>
            <w:tcW w:w="1476" w:type="dxa"/>
            <w:vAlign w:val="center"/>
          </w:tcPr>
          <w:p w:rsidR="0061435B" w:rsidRPr="0061435B" w:rsidRDefault="0061435B" w:rsidP="0061435B">
            <w:pPr>
              <w:widowControl/>
              <w:shd w:val="clear" w:color="auto" w:fill="FFFFFF"/>
              <w:spacing w:line="360" w:lineRule="auto"/>
              <w:rPr>
                <w:rFonts w:ascii="宋体" w:hAnsi="宋体"/>
                <w:kern w:val="0"/>
                <w:sz w:val="24"/>
              </w:rPr>
            </w:pPr>
            <w:r w:rsidRPr="0061435B">
              <w:rPr>
                <w:rFonts w:ascii="宋体" w:hAnsi="宋体" w:hint="eastAsia"/>
                <w:kern w:val="0"/>
                <w:sz w:val="24"/>
              </w:rPr>
              <w:t>技术响应（</w:t>
            </w:r>
            <w:r w:rsidR="00EB7F88">
              <w:rPr>
                <w:rFonts w:ascii="宋体" w:hAnsi="宋体" w:hint="eastAsia"/>
                <w:kern w:val="0"/>
                <w:sz w:val="24"/>
              </w:rPr>
              <w:t>25</w:t>
            </w:r>
            <w:r w:rsidRPr="0061435B">
              <w:rPr>
                <w:rFonts w:ascii="宋体" w:hAnsi="宋体" w:hint="eastAsia"/>
                <w:kern w:val="0"/>
                <w:sz w:val="24"/>
              </w:rPr>
              <w:t>分）</w:t>
            </w:r>
          </w:p>
        </w:tc>
        <w:tc>
          <w:tcPr>
            <w:tcW w:w="6804" w:type="dxa"/>
          </w:tcPr>
          <w:p w:rsidR="0061435B" w:rsidRPr="0061435B" w:rsidRDefault="0061435B" w:rsidP="0061435B">
            <w:pPr>
              <w:widowControl/>
              <w:shd w:val="clear" w:color="auto" w:fill="FFFFFF"/>
              <w:spacing w:line="360" w:lineRule="auto"/>
              <w:rPr>
                <w:rFonts w:ascii="宋体" w:hAnsi="宋体"/>
                <w:color w:val="000000"/>
                <w:kern w:val="0"/>
                <w:sz w:val="24"/>
              </w:rPr>
            </w:pPr>
            <w:r w:rsidRPr="0061435B">
              <w:rPr>
                <w:rFonts w:ascii="宋体" w:hAnsi="宋体"/>
                <w:color w:val="000000"/>
                <w:kern w:val="0"/>
                <w:sz w:val="24"/>
              </w:rPr>
              <w:t>所购</w:t>
            </w:r>
            <w:r w:rsidRPr="0061435B">
              <w:rPr>
                <w:rFonts w:ascii="宋体" w:hAnsi="宋体" w:hint="eastAsia"/>
                <w:color w:val="000000"/>
                <w:kern w:val="0"/>
                <w:sz w:val="24"/>
              </w:rPr>
              <w:t>产品商务及</w:t>
            </w:r>
            <w:r w:rsidRPr="0061435B">
              <w:rPr>
                <w:rFonts w:ascii="宋体" w:hAnsi="宋体"/>
                <w:color w:val="000000"/>
                <w:kern w:val="0"/>
                <w:sz w:val="24"/>
              </w:rPr>
              <w:t>技术参数响应情况</w:t>
            </w:r>
            <w:r w:rsidRPr="0061435B">
              <w:rPr>
                <w:rFonts w:ascii="宋体" w:hAnsi="宋体" w:hint="eastAsia"/>
                <w:color w:val="000000"/>
                <w:kern w:val="0"/>
                <w:sz w:val="24"/>
              </w:rPr>
              <w:t xml:space="preserve"> （25分）</w:t>
            </w:r>
          </w:p>
          <w:p w:rsidR="0061435B" w:rsidRPr="0061435B" w:rsidRDefault="0061435B" w:rsidP="0061435B">
            <w:pPr>
              <w:widowControl/>
              <w:shd w:val="clear" w:color="auto" w:fill="FFFFFF"/>
              <w:spacing w:line="360" w:lineRule="auto"/>
              <w:rPr>
                <w:rFonts w:ascii="宋体" w:hAnsi="宋体"/>
                <w:kern w:val="0"/>
                <w:sz w:val="24"/>
              </w:rPr>
            </w:pPr>
            <w:r w:rsidRPr="0061435B">
              <w:rPr>
                <w:rFonts w:ascii="宋体" w:hAnsi="宋体"/>
                <w:color w:val="000000"/>
                <w:kern w:val="0"/>
                <w:sz w:val="24"/>
              </w:rPr>
              <w:t>具体由评委根据投标</w:t>
            </w:r>
            <w:r w:rsidRPr="0061435B">
              <w:rPr>
                <w:rFonts w:ascii="宋体" w:hAnsi="宋体" w:hint="eastAsia"/>
                <w:color w:val="000000"/>
                <w:kern w:val="0"/>
                <w:sz w:val="24"/>
              </w:rPr>
              <w:t>人</w:t>
            </w:r>
            <w:r w:rsidRPr="0061435B">
              <w:rPr>
                <w:rFonts w:ascii="宋体" w:hAnsi="宋体"/>
                <w:color w:val="000000"/>
                <w:kern w:val="0"/>
                <w:sz w:val="24"/>
              </w:rPr>
              <w:t>的</w:t>
            </w:r>
            <w:r w:rsidRPr="0061435B">
              <w:rPr>
                <w:rFonts w:ascii="宋体" w:hAnsi="宋体" w:hint="eastAsia"/>
                <w:color w:val="000000"/>
                <w:kern w:val="0"/>
                <w:sz w:val="24"/>
              </w:rPr>
              <w:t>响应</w:t>
            </w:r>
            <w:r w:rsidRPr="0061435B">
              <w:rPr>
                <w:rFonts w:ascii="宋体" w:hAnsi="宋体"/>
                <w:color w:val="000000"/>
                <w:kern w:val="0"/>
                <w:sz w:val="24"/>
              </w:rPr>
              <w:t>文件中产品情况、《投标</w:t>
            </w:r>
            <w:r w:rsidRPr="0061435B">
              <w:rPr>
                <w:rFonts w:ascii="宋体" w:hAnsi="宋体" w:hint="eastAsia"/>
                <w:color w:val="000000"/>
                <w:kern w:val="0"/>
                <w:sz w:val="24"/>
              </w:rPr>
              <w:t>分项报价表</w:t>
            </w:r>
            <w:r w:rsidRPr="0061435B">
              <w:rPr>
                <w:rFonts w:ascii="宋体" w:hAnsi="宋体"/>
                <w:color w:val="000000"/>
                <w:kern w:val="0"/>
                <w:sz w:val="24"/>
              </w:rPr>
              <w:t>》、《技术</w:t>
            </w:r>
            <w:r w:rsidRPr="0061435B">
              <w:rPr>
                <w:rFonts w:ascii="宋体" w:hAnsi="宋体" w:hint="eastAsia"/>
                <w:color w:val="000000"/>
                <w:kern w:val="0"/>
                <w:sz w:val="24"/>
              </w:rPr>
              <w:t>参数偏离</w:t>
            </w:r>
            <w:r w:rsidRPr="0061435B">
              <w:rPr>
                <w:rFonts w:ascii="宋体" w:hAnsi="宋体"/>
                <w:color w:val="000000"/>
                <w:kern w:val="0"/>
                <w:sz w:val="24"/>
              </w:rPr>
              <w:t>表》、《</w:t>
            </w:r>
            <w:r w:rsidRPr="0061435B">
              <w:rPr>
                <w:rFonts w:ascii="宋体" w:hAnsi="宋体" w:hint="eastAsia"/>
                <w:color w:val="000000"/>
                <w:kern w:val="0"/>
                <w:sz w:val="24"/>
              </w:rPr>
              <w:t>商务条款偏离</w:t>
            </w:r>
            <w:r w:rsidRPr="0061435B">
              <w:rPr>
                <w:rFonts w:ascii="宋体" w:hAnsi="宋体"/>
                <w:color w:val="000000"/>
                <w:kern w:val="0"/>
                <w:sz w:val="24"/>
              </w:rPr>
              <w:t>表》等有关资料打分。其中：</w:t>
            </w:r>
            <w:r w:rsidRPr="0061435B">
              <w:rPr>
                <w:rFonts w:ascii="宋体" w:hAnsi="宋体" w:hint="eastAsia"/>
                <w:color w:val="000000"/>
                <w:kern w:val="0"/>
                <w:sz w:val="24"/>
              </w:rPr>
              <w:t>完全</w:t>
            </w:r>
            <w:r w:rsidRPr="0061435B">
              <w:rPr>
                <w:rFonts w:ascii="宋体" w:hAnsi="宋体"/>
                <w:color w:val="000000"/>
                <w:kern w:val="0"/>
                <w:sz w:val="24"/>
              </w:rPr>
              <w:t>满足招标文件</w:t>
            </w:r>
            <w:r w:rsidRPr="0061435B">
              <w:rPr>
                <w:rFonts w:ascii="宋体" w:hAnsi="宋体" w:hint="eastAsia"/>
                <w:color w:val="000000"/>
                <w:kern w:val="0"/>
                <w:sz w:val="24"/>
              </w:rPr>
              <w:t>商务及</w:t>
            </w:r>
            <w:r w:rsidRPr="0061435B">
              <w:rPr>
                <w:rFonts w:ascii="宋体" w:hAnsi="宋体"/>
                <w:color w:val="000000"/>
                <w:kern w:val="0"/>
                <w:sz w:val="24"/>
              </w:rPr>
              <w:t>技术参数要求的得</w:t>
            </w:r>
            <w:r w:rsidRPr="0061435B">
              <w:rPr>
                <w:rFonts w:ascii="宋体" w:hAnsi="宋体" w:hint="eastAsia"/>
                <w:color w:val="000000"/>
                <w:kern w:val="0"/>
                <w:sz w:val="24"/>
              </w:rPr>
              <w:t>25</w:t>
            </w:r>
            <w:r w:rsidRPr="0061435B">
              <w:rPr>
                <w:rFonts w:ascii="宋体" w:hAnsi="宋体"/>
                <w:color w:val="000000"/>
                <w:kern w:val="0"/>
                <w:sz w:val="24"/>
              </w:rPr>
              <w:t>分</w:t>
            </w:r>
            <w:r w:rsidRPr="0061435B">
              <w:rPr>
                <w:rFonts w:ascii="宋体" w:hAnsi="宋体" w:hint="eastAsia"/>
                <w:color w:val="000000"/>
                <w:kern w:val="0"/>
                <w:sz w:val="24"/>
              </w:rPr>
              <w:t>；</w:t>
            </w:r>
            <w:r w:rsidRPr="0061435B">
              <w:rPr>
                <w:rFonts w:ascii="宋体" w:hAnsi="宋体"/>
                <w:color w:val="000000"/>
                <w:kern w:val="0"/>
                <w:sz w:val="24"/>
              </w:rPr>
              <w:t>在此基础上，</w:t>
            </w:r>
            <w:r w:rsidRPr="0061435B">
              <w:rPr>
                <w:rFonts w:ascii="宋体" w:hAnsi="宋体" w:cs="Arial" w:hint="eastAsia"/>
                <w:color w:val="000000"/>
                <w:kern w:val="0"/>
                <w:sz w:val="24"/>
              </w:rPr>
              <w:t>招标</w:t>
            </w:r>
            <w:r w:rsidRPr="0061435B">
              <w:rPr>
                <w:rFonts w:ascii="宋体" w:hAnsi="宋体" w:cs="Arial"/>
                <w:color w:val="000000"/>
                <w:kern w:val="0"/>
                <w:sz w:val="24"/>
              </w:rPr>
              <w:t>文件中标注“</w:t>
            </w:r>
            <w:r w:rsidRPr="0061435B">
              <w:rPr>
                <w:rFonts w:ascii="宋体" w:hAnsi="宋体" w:cs="宋体" w:hint="eastAsia"/>
                <w:color w:val="000000"/>
                <w:kern w:val="0"/>
                <w:sz w:val="24"/>
              </w:rPr>
              <w:t>★</w:t>
            </w:r>
            <w:r w:rsidRPr="0061435B">
              <w:rPr>
                <w:rFonts w:ascii="宋体" w:hAnsi="宋体" w:cs="Arial"/>
                <w:color w:val="000000"/>
                <w:kern w:val="0"/>
                <w:sz w:val="24"/>
              </w:rPr>
              <w:t>”的内容为实质性要求，有一项不符合的，作无效投标处理；</w:t>
            </w:r>
            <w:r w:rsidRPr="0061435B">
              <w:rPr>
                <w:rFonts w:ascii="宋体" w:hAnsi="宋体" w:hint="eastAsia"/>
                <w:color w:val="000000"/>
                <w:kern w:val="0"/>
                <w:sz w:val="24"/>
              </w:rPr>
              <w:t>招标文件中标注</w:t>
            </w:r>
            <w:r w:rsidRPr="0061435B">
              <w:rPr>
                <w:rFonts w:ascii="宋体" w:hAnsi="宋体" w:hint="eastAsia"/>
                <w:bCs/>
                <w:color w:val="000000"/>
                <w:sz w:val="24"/>
              </w:rPr>
              <w:t>斜体下划线的</w:t>
            </w:r>
            <w:r w:rsidRPr="0061435B">
              <w:rPr>
                <w:rFonts w:ascii="宋体" w:hAnsi="宋体" w:hint="eastAsia"/>
                <w:color w:val="000000"/>
                <w:kern w:val="0"/>
                <w:sz w:val="24"/>
              </w:rPr>
              <w:t>为重要参数，对这些重要参数负偏离的，则每项扣3分，其他</w:t>
            </w:r>
            <w:r w:rsidRPr="0061435B">
              <w:rPr>
                <w:rFonts w:ascii="宋体" w:hAnsi="宋体"/>
                <w:color w:val="000000"/>
                <w:kern w:val="0"/>
                <w:sz w:val="24"/>
              </w:rPr>
              <w:t>非</w:t>
            </w:r>
            <w:r w:rsidRPr="0061435B">
              <w:rPr>
                <w:rFonts w:ascii="宋体" w:hAnsi="宋体" w:hint="eastAsia"/>
                <w:color w:val="000000"/>
                <w:kern w:val="0"/>
                <w:sz w:val="24"/>
              </w:rPr>
              <w:t>重要参数</w:t>
            </w:r>
            <w:r w:rsidRPr="0061435B">
              <w:rPr>
                <w:rFonts w:ascii="宋体" w:hAnsi="宋体"/>
                <w:color w:val="000000"/>
                <w:kern w:val="0"/>
                <w:sz w:val="24"/>
              </w:rPr>
              <w:t>负偏离</w:t>
            </w:r>
            <w:r w:rsidRPr="0061435B">
              <w:rPr>
                <w:rFonts w:ascii="宋体" w:hAnsi="宋体" w:hint="eastAsia"/>
                <w:color w:val="000000"/>
                <w:kern w:val="0"/>
                <w:sz w:val="24"/>
              </w:rPr>
              <w:t>的，则每项</w:t>
            </w:r>
            <w:r w:rsidRPr="0061435B">
              <w:rPr>
                <w:rFonts w:ascii="宋体" w:hAnsi="宋体"/>
                <w:color w:val="000000"/>
                <w:kern w:val="0"/>
                <w:sz w:val="24"/>
              </w:rPr>
              <w:t>扣1分</w:t>
            </w:r>
            <w:r w:rsidRPr="0061435B">
              <w:rPr>
                <w:rFonts w:ascii="宋体" w:hAnsi="宋体" w:hint="eastAsia"/>
                <w:color w:val="000000"/>
                <w:kern w:val="0"/>
                <w:sz w:val="24"/>
              </w:rPr>
              <w:t>，扣完为止。</w:t>
            </w:r>
          </w:p>
        </w:tc>
      </w:tr>
      <w:tr w:rsidR="0061435B" w:rsidRPr="0061435B" w:rsidTr="00C05526">
        <w:trPr>
          <w:trHeight w:val="2260"/>
        </w:trPr>
        <w:tc>
          <w:tcPr>
            <w:tcW w:w="759" w:type="dxa"/>
            <w:vAlign w:val="center"/>
          </w:tcPr>
          <w:p w:rsidR="0061435B" w:rsidRPr="0061435B" w:rsidRDefault="0061435B" w:rsidP="0061435B">
            <w:pPr>
              <w:widowControl/>
              <w:shd w:val="clear" w:color="auto" w:fill="FFFFFF"/>
              <w:spacing w:line="360" w:lineRule="auto"/>
              <w:ind w:firstLine="420"/>
              <w:jc w:val="center"/>
              <w:rPr>
                <w:rFonts w:ascii="宋体" w:hAnsi="宋体"/>
                <w:kern w:val="0"/>
                <w:sz w:val="24"/>
              </w:rPr>
            </w:pPr>
            <w:r w:rsidRPr="0061435B">
              <w:rPr>
                <w:rFonts w:ascii="宋体" w:hAnsi="宋体" w:hint="eastAsia"/>
                <w:kern w:val="0"/>
                <w:sz w:val="24"/>
              </w:rPr>
              <w:t>3</w:t>
            </w:r>
          </w:p>
        </w:tc>
        <w:tc>
          <w:tcPr>
            <w:tcW w:w="1476" w:type="dxa"/>
            <w:vAlign w:val="center"/>
          </w:tcPr>
          <w:p w:rsidR="0061435B" w:rsidRPr="0061435B" w:rsidRDefault="0061435B" w:rsidP="0061435B">
            <w:pPr>
              <w:shd w:val="clear" w:color="auto" w:fill="FFFFFF"/>
              <w:spacing w:line="360" w:lineRule="auto"/>
              <w:ind w:firstLine="420"/>
              <w:jc w:val="center"/>
              <w:rPr>
                <w:rFonts w:ascii="宋体" w:hAnsi="宋体"/>
                <w:kern w:val="0"/>
                <w:sz w:val="24"/>
              </w:rPr>
            </w:pPr>
            <w:r w:rsidRPr="0061435B">
              <w:rPr>
                <w:rFonts w:ascii="宋体" w:hAnsi="宋体" w:hint="eastAsia"/>
                <w:kern w:val="0"/>
                <w:sz w:val="24"/>
              </w:rPr>
              <w:t>产品先进性、匹配性、可靠性、稳定性（</w:t>
            </w:r>
            <w:r w:rsidR="00EB7F88">
              <w:rPr>
                <w:rFonts w:ascii="宋体" w:hAnsi="宋体" w:hint="eastAsia"/>
                <w:kern w:val="0"/>
                <w:sz w:val="24"/>
              </w:rPr>
              <w:t>10</w:t>
            </w:r>
            <w:r w:rsidRPr="0061435B">
              <w:rPr>
                <w:rFonts w:ascii="宋体" w:hAnsi="宋体" w:hint="eastAsia"/>
                <w:kern w:val="0"/>
                <w:sz w:val="24"/>
              </w:rPr>
              <w:t>分）</w:t>
            </w:r>
          </w:p>
        </w:tc>
        <w:tc>
          <w:tcPr>
            <w:tcW w:w="6804" w:type="dxa"/>
          </w:tcPr>
          <w:p w:rsidR="0061435B" w:rsidRPr="0061435B" w:rsidRDefault="0061435B" w:rsidP="0061435B">
            <w:pPr>
              <w:widowControl/>
              <w:shd w:val="clear" w:color="auto" w:fill="FFFFFF"/>
              <w:spacing w:line="360" w:lineRule="auto"/>
              <w:rPr>
                <w:rFonts w:ascii="宋体" w:hAnsi="宋体"/>
                <w:kern w:val="0"/>
                <w:sz w:val="24"/>
              </w:rPr>
            </w:pPr>
            <w:r w:rsidRPr="0061435B">
              <w:rPr>
                <w:rFonts w:ascii="宋体" w:hAnsi="宋体" w:hint="eastAsia"/>
                <w:kern w:val="0"/>
                <w:sz w:val="24"/>
              </w:rPr>
              <w:t>投标产品的</w:t>
            </w:r>
            <w:r w:rsidRPr="0061435B">
              <w:rPr>
                <w:rFonts w:ascii="宋体" w:hAnsi="宋体"/>
                <w:color w:val="000000"/>
                <w:kern w:val="0"/>
                <w:sz w:val="24"/>
              </w:rPr>
              <w:t>先进性、匹配性、可靠性、稳定性</w:t>
            </w:r>
          </w:p>
          <w:p w:rsidR="0061435B" w:rsidRPr="0061435B" w:rsidRDefault="0061435B" w:rsidP="0061435B">
            <w:pPr>
              <w:widowControl/>
              <w:shd w:val="clear" w:color="auto" w:fill="FFFFFF"/>
              <w:spacing w:line="360" w:lineRule="auto"/>
              <w:rPr>
                <w:rFonts w:ascii="宋体" w:hAnsi="宋体"/>
                <w:kern w:val="0"/>
                <w:sz w:val="24"/>
              </w:rPr>
            </w:pPr>
            <w:r w:rsidRPr="0061435B">
              <w:rPr>
                <w:rFonts w:ascii="宋体" w:hAnsi="宋体" w:hint="eastAsia"/>
                <w:color w:val="000000"/>
                <w:kern w:val="0"/>
                <w:sz w:val="24"/>
              </w:rPr>
              <w:t>根据投标人提供的产品的高度易用性、简便性、先进性、扩张性、高效率、美观实用等进行打分，优秀得</w:t>
            </w:r>
            <w:r w:rsidR="00EB7F88">
              <w:rPr>
                <w:rFonts w:ascii="宋体" w:hAnsi="宋体" w:hint="eastAsia"/>
                <w:color w:val="000000"/>
                <w:kern w:val="0"/>
                <w:sz w:val="24"/>
              </w:rPr>
              <w:t>7</w:t>
            </w:r>
            <w:r w:rsidRPr="0061435B">
              <w:rPr>
                <w:rFonts w:ascii="宋体" w:hAnsi="宋体" w:hint="eastAsia"/>
                <w:color w:val="000000"/>
                <w:kern w:val="0"/>
                <w:sz w:val="24"/>
              </w:rPr>
              <w:t>-</w:t>
            </w:r>
            <w:r w:rsidR="00EB7F88">
              <w:rPr>
                <w:rFonts w:ascii="宋体" w:hAnsi="宋体" w:hint="eastAsia"/>
                <w:color w:val="000000"/>
                <w:kern w:val="0"/>
                <w:sz w:val="24"/>
              </w:rPr>
              <w:t>10</w:t>
            </w:r>
            <w:r w:rsidRPr="0061435B">
              <w:rPr>
                <w:rFonts w:ascii="宋体" w:hAnsi="宋体" w:hint="eastAsia"/>
                <w:color w:val="000000"/>
                <w:kern w:val="0"/>
                <w:sz w:val="24"/>
              </w:rPr>
              <w:t>分；良好得</w:t>
            </w:r>
            <w:r w:rsidR="00EB7F88">
              <w:rPr>
                <w:rFonts w:ascii="宋体" w:hAnsi="宋体" w:hint="eastAsia"/>
                <w:color w:val="000000"/>
                <w:kern w:val="0"/>
                <w:sz w:val="24"/>
              </w:rPr>
              <w:t>3</w:t>
            </w:r>
            <w:r w:rsidRPr="0061435B">
              <w:rPr>
                <w:rFonts w:ascii="宋体" w:hAnsi="宋体" w:hint="eastAsia"/>
                <w:color w:val="000000"/>
                <w:kern w:val="0"/>
                <w:sz w:val="24"/>
              </w:rPr>
              <w:t>-</w:t>
            </w:r>
            <w:r w:rsidR="00EB7F88">
              <w:rPr>
                <w:rFonts w:ascii="宋体" w:hAnsi="宋体" w:hint="eastAsia"/>
                <w:color w:val="000000"/>
                <w:kern w:val="0"/>
                <w:sz w:val="24"/>
              </w:rPr>
              <w:t>6</w:t>
            </w:r>
            <w:r w:rsidRPr="0061435B">
              <w:rPr>
                <w:rFonts w:ascii="宋体" w:hAnsi="宋体" w:hint="eastAsia"/>
                <w:color w:val="000000"/>
                <w:kern w:val="0"/>
                <w:sz w:val="24"/>
              </w:rPr>
              <w:t>分；一般得0-</w:t>
            </w:r>
            <w:r w:rsidR="00EB7F88">
              <w:rPr>
                <w:rFonts w:ascii="宋体" w:hAnsi="宋体" w:hint="eastAsia"/>
                <w:color w:val="000000"/>
                <w:kern w:val="0"/>
                <w:sz w:val="24"/>
              </w:rPr>
              <w:t>2</w:t>
            </w:r>
            <w:r w:rsidRPr="0061435B">
              <w:rPr>
                <w:rFonts w:ascii="宋体" w:hAnsi="宋体" w:hint="eastAsia"/>
                <w:color w:val="000000"/>
                <w:kern w:val="0"/>
                <w:sz w:val="24"/>
              </w:rPr>
              <w:t>分</w:t>
            </w:r>
          </w:p>
        </w:tc>
      </w:tr>
      <w:tr w:rsidR="0061435B" w:rsidRPr="0061435B" w:rsidTr="00C05526">
        <w:trPr>
          <w:trHeight w:val="890"/>
        </w:trPr>
        <w:tc>
          <w:tcPr>
            <w:tcW w:w="759" w:type="dxa"/>
            <w:tcBorders>
              <w:bottom w:val="single" w:sz="4" w:space="0" w:color="auto"/>
            </w:tcBorders>
            <w:vAlign w:val="center"/>
          </w:tcPr>
          <w:p w:rsidR="0061435B" w:rsidRPr="0061435B" w:rsidRDefault="0061435B" w:rsidP="0061435B">
            <w:pPr>
              <w:widowControl/>
              <w:shd w:val="clear" w:color="auto" w:fill="FFFFFF"/>
              <w:spacing w:line="360" w:lineRule="auto"/>
              <w:rPr>
                <w:rFonts w:ascii="宋体" w:hAnsi="宋体"/>
                <w:kern w:val="0"/>
                <w:sz w:val="24"/>
              </w:rPr>
            </w:pPr>
            <w:r w:rsidRPr="0061435B">
              <w:rPr>
                <w:rFonts w:ascii="宋体" w:hAnsi="宋体" w:hint="eastAsia"/>
                <w:kern w:val="0"/>
                <w:sz w:val="24"/>
              </w:rPr>
              <w:t>4</w:t>
            </w:r>
          </w:p>
        </w:tc>
        <w:tc>
          <w:tcPr>
            <w:tcW w:w="1476" w:type="dxa"/>
            <w:tcBorders>
              <w:bottom w:val="single" w:sz="4" w:space="0" w:color="auto"/>
            </w:tcBorders>
            <w:vAlign w:val="center"/>
          </w:tcPr>
          <w:p w:rsidR="0061435B" w:rsidRPr="0061435B" w:rsidRDefault="0061435B" w:rsidP="0061435B">
            <w:pPr>
              <w:spacing w:line="360" w:lineRule="auto"/>
              <w:rPr>
                <w:rFonts w:ascii="宋体" w:hAnsi="宋体"/>
                <w:kern w:val="0"/>
                <w:sz w:val="24"/>
              </w:rPr>
            </w:pPr>
            <w:r w:rsidRPr="0061435B">
              <w:rPr>
                <w:rFonts w:ascii="宋体" w:hAnsi="宋体" w:hint="eastAsia"/>
                <w:kern w:val="0"/>
                <w:sz w:val="24"/>
              </w:rPr>
              <w:t>服务响应</w:t>
            </w:r>
          </w:p>
          <w:p w:rsidR="0061435B" w:rsidRPr="0061435B" w:rsidRDefault="0061435B" w:rsidP="0061435B">
            <w:pPr>
              <w:spacing w:line="360" w:lineRule="auto"/>
              <w:rPr>
                <w:rFonts w:ascii="宋体" w:hAnsi="宋体"/>
                <w:kern w:val="0"/>
                <w:sz w:val="24"/>
              </w:rPr>
            </w:pPr>
            <w:r w:rsidRPr="0061435B">
              <w:rPr>
                <w:rFonts w:ascii="宋体" w:hAnsi="宋体" w:hint="eastAsia"/>
                <w:kern w:val="0"/>
                <w:sz w:val="24"/>
              </w:rPr>
              <w:t>（5分）</w:t>
            </w:r>
          </w:p>
        </w:tc>
        <w:tc>
          <w:tcPr>
            <w:tcW w:w="6804" w:type="dxa"/>
            <w:tcBorders>
              <w:bottom w:val="single" w:sz="4" w:space="0" w:color="auto"/>
            </w:tcBorders>
          </w:tcPr>
          <w:p w:rsidR="0061435B" w:rsidRPr="0061435B" w:rsidRDefault="0061435B" w:rsidP="0061435B">
            <w:pPr>
              <w:widowControl/>
              <w:shd w:val="clear" w:color="auto" w:fill="FFFFFF"/>
              <w:spacing w:line="360" w:lineRule="auto"/>
              <w:rPr>
                <w:rFonts w:ascii="宋体" w:hAnsi="宋体" w:cs="宋体"/>
                <w:bCs/>
                <w:kern w:val="0"/>
              </w:rPr>
            </w:pPr>
            <w:r w:rsidRPr="0061435B">
              <w:rPr>
                <w:rFonts w:ascii="宋体" w:hAnsi="宋体"/>
                <w:color w:val="000000"/>
                <w:kern w:val="0"/>
                <w:sz w:val="24"/>
              </w:rPr>
              <w:t>根据售后服务体系，维修站数量和技术人员、服务响应时间和</w:t>
            </w:r>
            <w:r w:rsidRPr="0061435B">
              <w:rPr>
                <w:rFonts w:ascii="宋体" w:hAnsi="宋体" w:hint="eastAsia"/>
                <w:kern w:val="0"/>
                <w:sz w:val="24"/>
              </w:rPr>
              <w:t>方式</w:t>
            </w:r>
            <w:r w:rsidRPr="0061435B">
              <w:rPr>
                <w:rFonts w:ascii="宋体" w:hAnsi="宋体" w:hint="eastAsia"/>
                <w:color w:val="000000"/>
                <w:kern w:val="0"/>
                <w:sz w:val="24"/>
              </w:rPr>
              <w:t>打分，最优为5分，一般为2-3分，差为0分。</w:t>
            </w:r>
          </w:p>
        </w:tc>
      </w:tr>
      <w:tr w:rsidR="0061435B" w:rsidRPr="0061435B" w:rsidTr="00C05526">
        <w:trPr>
          <w:trHeight w:val="450"/>
        </w:trPr>
        <w:tc>
          <w:tcPr>
            <w:tcW w:w="759" w:type="dxa"/>
            <w:tcBorders>
              <w:top w:val="single" w:sz="4" w:space="0" w:color="auto"/>
            </w:tcBorders>
            <w:vAlign w:val="center"/>
          </w:tcPr>
          <w:p w:rsidR="0061435B" w:rsidRPr="0061435B" w:rsidRDefault="0061435B" w:rsidP="0061435B">
            <w:pPr>
              <w:widowControl/>
              <w:shd w:val="clear" w:color="auto" w:fill="FFFFFF"/>
              <w:spacing w:line="360" w:lineRule="auto"/>
              <w:ind w:firstLine="420"/>
              <w:jc w:val="center"/>
              <w:rPr>
                <w:rFonts w:ascii="宋体" w:hAnsi="宋体"/>
                <w:kern w:val="0"/>
                <w:sz w:val="24"/>
              </w:rPr>
            </w:pPr>
            <w:r w:rsidRPr="0061435B">
              <w:rPr>
                <w:rFonts w:ascii="宋体" w:hAnsi="宋体" w:hint="eastAsia"/>
                <w:kern w:val="0"/>
                <w:sz w:val="24"/>
              </w:rPr>
              <w:t>5</w:t>
            </w:r>
          </w:p>
        </w:tc>
        <w:tc>
          <w:tcPr>
            <w:tcW w:w="1476" w:type="dxa"/>
            <w:tcBorders>
              <w:top w:val="single" w:sz="4" w:space="0" w:color="auto"/>
            </w:tcBorders>
            <w:vAlign w:val="center"/>
          </w:tcPr>
          <w:p w:rsidR="0061435B" w:rsidRPr="0061435B" w:rsidRDefault="0061435B" w:rsidP="0061435B">
            <w:pPr>
              <w:spacing w:line="440" w:lineRule="exact"/>
              <w:rPr>
                <w:rFonts w:ascii="宋体" w:hAnsi="宋体"/>
                <w:color w:val="000000"/>
                <w:kern w:val="0"/>
                <w:sz w:val="24"/>
              </w:rPr>
            </w:pPr>
            <w:r w:rsidRPr="0061435B">
              <w:rPr>
                <w:rFonts w:ascii="宋体" w:hAnsi="宋体"/>
                <w:color w:val="000000"/>
                <w:kern w:val="0"/>
                <w:sz w:val="24"/>
              </w:rPr>
              <w:t>免费质</w:t>
            </w:r>
            <w:proofErr w:type="gramStart"/>
            <w:r w:rsidRPr="0061435B">
              <w:rPr>
                <w:rFonts w:ascii="宋体" w:hAnsi="宋体"/>
                <w:color w:val="000000"/>
                <w:kern w:val="0"/>
                <w:sz w:val="24"/>
              </w:rPr>
              <w:t>保</w:t>
            </w:r>
            <w:r w:rsidRPr="0061435B">
              <w:rPr>
                <w:rFonts w:ascii="宋体" w:hAnsi="宋体" w:hint="eastAsia"/>
                <w:color w:val="000000"/>
                <w:kern w:val="0"/>
                <w:sz w:val="24"/>
              </w:rPr>
              <w:t>优惠</w:t>
            </w:r>
            <w:proofErr w:type="gramEnd"/>
            <w:r w:rsidRPr="0061435B">
              <w:rPr>
                <w:rFonts w:ascii="宋体" w:hAnsi="宋体" w:hint="eastAsia"/>
                <w:color w:val="000000"/>
                <w:kern w:val="0"/>
                <w:sz w:val="24"/>
              </w:rPr>
              <w:t>条件</w:t>
            </w:r>
          </w:p>
          <w:p w:rsidR="0061435B" w:rsidRPr="0061435B" w:rsidRDefault="0061435B" w:rsidP="0061435B">
            <w:pPr>
              <w:spacing w:line="440" w:lineRule="exact"/>
              <w:rPr>
                <w:rFonts w:ascii="宋体" w:hAnsi="宋体"/>
                <w:kern w:val="0"/>
                <w:sz w:val="24"/>
              </w:rPr>
            </w:pPr>
            <w:r w:rsidRPr="0061435B">
              <w:rPr>
                <w:rFonts w:ascii="宋体" w:hAnsi="宋体" w:hint="eastAsia"/>
                <w:color w:val="000000"/>
                <w:kern w:val="0"/>
                <w:sz w:val="24"/>
              </w:rPr>
              <w:t>（</w:t>
            </w:r>
            <w:r>
              <w:rPr>
                <w:rFonts w:ascii="宋体" w:hAnsi="宋体" w:hint="eastAsia"/>
                <w:color w:val="000000"/>
                <w:kern w:val="0"/>
                <w:sz w:val="24"/>
              </w:rPr>
              <w:t>3</w:t>
            </w:r>
            <w:r w:rsidRPr="0061435B">
              <w:rPr>
                <w:rFonts w:ascii="宋体" w:hAnsi="宋体"/>
                <w:color w:val="000000"/>
                <w:kern w:val="0"/>
                <w:sz w:val="24"/>
              </w:rPr>
              <w:t>分</w:t>
            </w:r>
            <w:r w:rsidRPr="0061435B">
              <w:rPr>
                <w:rFonts w:ascii="宋体" w:hAnsi="宋体" w:hint="eastAsia"/>
                <w:color w:val="000000"/>
                <w:kern w:val="0"/>
                <w:sz w:val="24"/>
              </w:rPr>
              <w:t>）</w:t>
            </w:r>
          </w:p>
        </w:tc>
        <w:tc>
          <w:tcPr>
            <w:tcW w:w="6804" w:type="dxa"/>
            <w:tcBorders>
              <w:top w:val="single" w:sz="4" w:space="0" w:color="auto"/>
            </w:tcBorders>
            <w:vAlign w:val="center"/>
          </w:tcPr>
          <w:p w:rsidR="0061435B" w:rsidRPr="0061435B" w:rsidRDefault="0061435B" w:rsidP="0061435B">
            <w:pPr>
              <w:widowControl/>
              <w:snapToGrid w:val="0"/>
              <w:spacing w:line="440" w:lineRule="exact"/>
              <w:jc w:val="left"/>
              <w:rPr>
                <w:rFonts w:ascii="宋体" w:hAnsi="宋体"/>
                <w:kern w:val="0"/>
                <w:sz w:val="24"/>
              </w:rPr>
            </w:pPr>
            <w:r w:rsidRPr="0061435B">
              <w:rPr>
                <w:rFonts w:ascii="宋体" w:hAnsi="宋体" w:cs="Arial"/>
                <w:color w:val="000000"/>
                <w:kern w:val="0"/>
                <w:sz w:val="24"/>
              </w:rPr>
              <w:t>不</w:t>
            </w:r>
            <w:r w:rsidRPr="0061435B">
              <w:rPr>
                <w:rFonts w:ascii="宋体" w:hAnsi="宋体" w:cs="Arial" w:hint="eastAsia"/>
                <w:color w:val="000000"/>
                <w:kern w:val="0"/>
                <w:sz w:val="24"/>
              </w:rPr>
              <w:t>提供免费质</w:t>
            </w:r>
            <w:proofErr w:type="gramStart"/>
            <w:r w:rsidRPr="0061435B">
              <w:rPr>
                <w:rFonts w:ascii="宋体" w:hAnsi="宋体" w:cs="Arial" w:hint="eastAsia"/>
                <w:color w:val="000000"/>
                <w:kern w:val="0"/>
                <w:sz w:val="24"/>
              </w:rPr>
              <w:t>保优惠</w:t>
            </w:r>
            <w:proofErr w:type="gramEnd"/>
            <w:r w:rsidRPr="0061435B">
              <w:rPr>
                <w:rFonts w:ascii="宋体" w:hAnsi="宋体" w:cs="Arial"/>
                <w:color w:val="000000"/>
                <w:kern w:val="0"/>
                <w:sz w:val="24"/>
              </w:rPr>
              <w:t>的不得分，</w:t>
            </w:r>
            <w:r w:rsidRPr="0061435B">
              <w:rPr>
                <w:rFonts w:ascii="宋体" w:hAnsi="宋体" w:cs="Arial" w:hint="eastAsia"/>
                <w:color w:val="000000"/>
                <w:kern w:val="0"/>
                <w:sz w:val="24"/>
              </w:rPr>
              <w:t>免费</w:t>
            </w:r>
            <w:proofErr w:type="gramStart"/>
            <w:r w:rsidRPr="0061435B">
              <w:rPr>
                <w:rFonts w:ascii="宋体" w:hAnsi="宋体" w:cs="Arial" w:hint="eastAsia"/>
                <w:color w:val="000000"/>
                <w:kern w:val="0"/>
                <w:sz w:val="24"/>
              </w:rPr>
              <w:t>质保每增加</w:t>
            </w:r>
            <w:proofErr w:type="gramEnd"/>
            <w:r w:rsidRPr="0061435B">
              <w:rPr>
                <w:rFonts w:ascii="宋体" w:hAnsi="宋体" w:cs="Arial" w:hint="eastAsia"/>
                <w:color w:val="000000"/>
                <w:kern w:val="0"/>
                <w:sz w:val="24"/>
              </w:rPr>
              <w:t>一年得1分，最高得</w:t>
            </w:r>
            <w:r>
              <w:rPr>
                <w:rFonts w:ascii="宋体" w:hAnsi="宋体" w:cs="Arial" w:hint="eastAsia"/>
                <w:color w:val="000000"/>
                <w:kern w:val="0"/>
                <w:sz w:val="24"/>
              </w:rPr>
              <w:t>3</w:t>
            </w:r>
            <w:r w:rsidRPr="0061435B">
              <w:rPr>
                <w:rFonts w:ascii="宋体" w:hAnsi="宋体" w:cs="Arial" w:hint="eastAsia"/>
                <w:color w:val="000000"/>
                <w:kern w:val="0"/>
                <w:sz w:val="24"/>
              </w:rPr>
              <w:t>分。</w:t>
            </w:r>
          </w:p>
        </w:tc>
      </w:tr>
      <w:tr w:rsidR="0061435B" w:rsidRPr="0061435B" w:rsidTr="00C05526">
        <w:trPr>
          <w:trHeight w:val="450"/>
        </w:trPr>
        <w:tc>
          <w:tcPr>
            <w:tcW w:w="759" w:type="dxa"/>
            <w:vAlign w:val="center"/>
          </w:tcPr>
          <w:p w:rsidR="0061435B" w:rsidRPr="0061435B" w:rsidRDefault="0061435B" w:rsidP="0061435B">
            <w:pPr>
              <w:widowControl/>
              <w:shd w:val="clear" w:color="auto" w:fill="FFFFFF"/>
              <w:spacing w:line="360" w:lineRule="auto"/>
              <w:ind w:firstLine="420"/>
              <w:jc w:val="center"/>
              <w:rPr>
                <w:rFonts w:ascii="宋体" w:hAnsi="宋体"/>
                <w:kern w:val="0"/>
                <w:sz w:val="24"/>
              </w:rPr>
            </w:pPr>
            <w:r w:rsidRPr="0061435B">
              <w:rPr>
                <w:rFonts w:ascii="宋体" w:hAnsi="宋体" w:hint="eastAsia"/>
                <w:kern w:val="0"/>
                <w:sz w:val="24"/>
              </w:rPr>
              <w:t>6</w:t>
            </w:r>
          </w:p>
        </w:tc>
        <w:tc>
          <w:tcPr>
            <w:tcW w:w="1476" w:type="dxa"/>
            <w:vAlign w:val="center"/>
          </w:tcPr>
          <w:p w:rsidR="0061435B" w:rsidRPr="0061435B" w:rsidRDefault="0061435B" w:rsidP="0061435B">
            <w:pPr>
              <w:spacing w:line="440" w:lineRule="exact"/>
              <w:rPr>
                <w:rFonts w:ascii="宋体" w:hAnsi="宋体"/>
                <w:kern w:val="0"/>
                <w:sz w:val="24"/>
              </w:rPr>
            </w:pPr>
            <w:r w:rsidRPr="0061435B">
              <w:rPr>
                <w:rFonts w:ascii="宋体" w:hAnsi="宋体" w:hint="eastAsia"/>
                <w:color w:val="000000"/>
                <w:kern w:val="0"/>
                <w:sz w:val="24"/>
              </w:rPr>
              <w:t>投标方案设计的合理性（5</w:t>
            </w:r>
            <w:r w:rsidRPr="0061435B">
              <w:rPr>
                <w:rFonts w:ascii="宋体" w:hAnsi="宋体"/>
                <w:color w:val="000000"/>
                <w:kern w:val="0"/>
                <w:sz w:val="24"/>
              </w:rPr>
              <w:t>分</w:t>
            </w:r>
            <w:r w:rsidRPr="0061435B">
              <w:rPr>
                <w:rFonts w:ascii="宋体" w:hAnsi="宋体" w:hint="eastAsia"/>
                <w:color w:val="000000"/>
                <w:kern w:val="0"/>
                <w:sz w:val="24"/>
              </w:rPr>
              <w:t>）</w:t>
            </w:r>
          </w:p>
        </w:tc>
        <w:tc>
          <w:tcPr>
            <w:tcW w:w="6804" w:type="dxa"/>
            <w:vAlign w:val="center"/>
          </w:tcPr>
          <w:p w:rsidR="0061435B" w:rsidRPr="0061435B" w:rsidRDefault="0061435B" w:rsidP="0061435B">
            <w:pPr>
              <w:spacing w:line="440" w:lineRule="exact"/>
              <w:rPr>
                <w:rFonts w:ascii="宋体" w:hAnsi="宋体"/>
                <w:kern w:val="0"/>
                <w:sz w:val="24"/>
              </w:rPr>
            </w:pPr>
            <w:r w:rsidRPr="0061435B">
              <w:rPr>
                <w:rFonts w:ascii="宋体" w:hAnsi="宋体" w:hint="eastAsia"/>
                <w:color w:val="000000"/>
                <w:kern w:val="0"/>
                <w:sz w:val="24"/>
              </w:rPr>
              <w:t>评委根据设计方案是否贴近用户实际需求给分，</w:t>
            </w:r>
            <w:r w:rsidRPr="0061435B">
              <w:rPr>
                <w:rFonts w:ascii="宋体" w:hAnsi="宋体"/>
                <w:color w:val="000000"/>
                <w:kern w:val="0"/>
                <w:sz w:val="24"/>
              </w:rPr>
              <w:t>最优为</w:t>
            </w:r>
            <w:r w:rsidRPr="0061435B">
              <w:rPr>
                <w:rFonts w:ascii="宋体" w:hAnsi="宋体" w:hint="eastAsia"/>
                <w:color w:val="000000"/>
                <w:kern w:val="0"/>
                <w:sz w:val="24"/>
              </w:rPr>
              <w:t>4</w:t>
            </w:r>
            <w:r w:rsidRPr="0061435B">
              <w:rPr>
                <w:rFonts w:ascii="宋体" w:hAnsi="宋体"/>
                <w:color w:val="000000"/>
                <w:kern w:val="0"/>
                <w:sz w:val="24"/>
              </w:rPr>
              <w:t>分，</w:t>
            </w:r>
            <w:r w:rsidRPr="0061435B">
              <w:rPr>
                <w:rFonts w:ascii="宋体" w:hAnsi="宋体" w:hint="eastAsia"/>
                <w:color w:val="000000"/>
                <w:kern w:val="0"/>
                <w:sz w:val="24"/>
              </w:rPr>
              <w:t>基本合理</w:t>
            </w:r>
            <w:r w:rsidRPr="0061435B">
              <w:rPr>
                <w:rFonts w:ascii="宋体" w:hAnsi="宋体"/>
                <w:color w:val="000000"/>
                <w:kern w:val="0"/>
                <w:sz w:val="24"/>
              </w:rPr>
              <w:t>为</w:t>
            </w:r>
            <w:r w:rsidRPr="0061435B">
              <w:rPr>
                <w:rFonts w:ascii="宋体" w:hAnsi="宋体" w:hint="eastAsia"/>
                <w:color w:val="000000"/>
                <w:kern w:val="0"/>
                <w:sz w:val="24"/>
              </w:rPr>
              <w:t>2-3</w:t>
            </w:r>
            <w:r w:rsidRPr="0061435B">
              <w:rPr>
                <w:rFonts w:ascii="宋体" w:hAnsi="宋体"/>
                <w:color w:val="000000"/>
                <w:kern w:val="0"/>
                <w:sz w:val="24"/>
              </w:rPr>
              <w:t>分，一般为</w:t>
            </w:r>
            <w:r w:rsidRPr="0061435B">
              <w:rPr>
                <w:rFonts w:ascii="宋体" w:hAnsi="宋体" w:hint="eastAsia"/>
                <w:color w:val="000000"/>
                <w:kern w:val="0"/>
                <w:sz w:val="24"/>
              </w:rPr>
              <w:t>1</w:t>
            </w:r>
            <w:r w:rsidRPr="0061435B">
              <w:rPr>
                <w:rFonts w:ascii="宋体" w:hAnsi="宋体"/>
                <w:color w:val="000000"/>
                <w:kern w:val="0"/>
                <w:sz w:val="24"/>
              </w:rPr>
              <w:t>分。</w:t>
            </w:r>
          </w:p>
        </w:tc>
      </w:tr>
      <w:tr w:rsidR="0061435B" w:rsidRPr="0061435B" w:rsidTr="00C05526">
        <w:trPr>
          <w:trHeight w:val="330"/>
        </w:trPr>
        <w:tc>
          <w:tcPr>
            <w:tcW w:w="759" w:type="dxa"/>
            <w:vAlign w:val="center"/>
          </w:tcPr>
          <w:p w:rsidR="0061435B" w:rsidRPr="0061435B" w:rsidRDefault="0061435B" w:rsidP="0061435B">
            <w:pPr>
              <w:widowControl/>
              <w:shd w:val="clear" w:color="auto" w:fill="FFFFFF"/>
              <w:spacing w:line="360" w:lineRule="auto"/>
              <w:ind w:firstLine="420"/>
              <w:jc w:val="center"/>
              <w:rPr>
                <w:rFonts w:ascii="宋体" w:hAnsi="宋体"/>
                <w:kern w:val="0"/>
                <w:sz w:val="24"/>
              </w:rPr>
            </w:pPr>
          </w:p>
        </w:tc>
        <w:tc>
          <w:tcPr>
            <w:tcW w:w="1476" w:type="dxa"/>
            <w:vAlign w:val="center"/>
          </w:tcPr>
          <w:p w:rsidR="0061435B" w:rsidRPr="0061435B" w:rsidRDefault="0061435B" w:rsidP="0061435B">
            <w:pPr>
              <w:spacing w:line="440" w:lineRule="exact"/>
              <w:rPr>
                <w:rFonts w:ascii="宋体" w:hAnsi="宋体"/>
                <w:kern w:val="0"/>
                <w:sz w:val="24"/>
              </w:rPr>
            </w:pPr>
            <w:r w:rsidRPr="0061435B">
              <w:rPr>
                <w:rFonts w:ascii="宋体" w:hAnsi="宋体"/>
                <w:color w:val="000000"/>
                <w:sz w:val="24"/>
              </w:rPr>
              <w:t>信誉</w:t>
            </w:r>
            <w:r>
              <w:rPr>
                <w:rFonts w:ascii="宋体" w:hAnsi="宋体" w:hint="eastAsia"/>
                <w:color w:val="000000"/>
                <w:sz w:val="24"/>
              </w:rPr>
              <w:t>及</w:t>
            </w:r>
            <w:r w:rsidRPr="0061435B">
              <w:rPr>
                <w:rFonts w:ascii="宋体" w:hAnsi="宋体" w:hint="eastAsia"/>
                <w:color w:val="000000"/>
                <w:sz w:val="24"/>
              </w:rPr>
              <w:t>能力</w:t>
            </w:r>
            <w:r>
              <w:rPr>
                <w:rFonts w:ascii="宋体" w:hAnsi="宋体" w:hint="eastAsia"/>
                <w:color w:val="000000"/>
                <w:sz w:val="24"/>
              </w:rPr>
              <w:t>（13分）</w:t>
            </w:r>
          </w:p>
        </w:tc>
        <w:tc>
          <w:tcPr>
            <w:tcW w:w="6804" w:type="dxa"/>
            <w:vAlign w:val="center"/>
          </w:tcPr>
          <w:p w:rsidR="0061435B" w:rsidRPr="0061435B" w:rsidRDefault="0061435B" w:rsidP="0061435B">
            <w:pPr>
              <w:spacing w:line="440" w:lineRule="exact"/>
              <w:rPr>
                <w:rFonts w:ascii="宋体" w:hAnsi="宋体"/>
                <w:kern w:val="0"/>
                <w:sz w:val="24"/>
              </w:rPr>
            </w:pPr>
            <w:r>
              <w:rPr>
                <w:rFonts w:ascii="宋体" w:hAnsi="宋体" w:hint="eastAsia"/>
                <w:color w:val="000000"/>
                <w:sz w:val="24"/>
              </w:rPr>
              <w:t>根据企业信誉度，专业性等酌情打分。一般为2-5分，良好为6-9，优秀为10-13分</w:t>
            </w:r>
          </w:p>
        </w:tc>
      </w:tr>
      <w:tr w:rsidR="0061435B" w:rsidRPr="0061435B" w:rsidTr="00C05526">
        <w:trPr>
          <w:trHeight w:val="975"/>
        </w:trPr>
        <w:tc>
          <w:tcPr>
            <w:tcW w:w="759" w:type="dxa"/>
            <w:vAlign w:val="center"/>
          </w:tcPr>
          <w:p w:rsidR="0061435B" w:rsidRPr="0061435B" w:rsidRDefault="0061435B" w:rsidP="0061435B">
            <w:pPr>
              <w:widowControl/>
              <w:shd w:val="clear" w:color="auto" w:fill="FFFFFF"/>
              <w:spacing w:line="360" w:lineRule="auto"/>
              <w:ind w:firstLine="420"/>
              <w:jc w:val="center"/>
              <w:rPr>
                <w:rFonts w:ascii="宋体" w:hAnsi="宋体"/>
                <w:kern w:val="0"/>
                <w:sz w:val="24"/>
              </w:rPr>
            </w:pPr>
          </w:p>
        </w:tc>
        <w:tc>
          <w:tcPr>
            <w:tcW w:w="1476" w:type="dxa"/>
            <w:vAlign w:val="center"/>
          </w:tcPr>
          <w:p w:rsidR="0061435B" w:rsidRPr="0061435B" w:rsidRDefault="0061435B" w:rsidP="0061435B">
            <w:pPr>
              <w:spacing w:line="440" w:lineRule="exact"/>
              <w:rPr>
                <w:rFonts w:ascii="宋体" w:hAnsi="宋体"/>
                <w:color w:val="000000"/>
                <w:sz w:val="24"/>
              </w:rPr>
            </w:pPr>
            <w:r w:rsidRPr="0061435B">
              <w:rPr>
                <w:rFonts w:ascii="宋体" w:hAnsi="宋体" w:hint="eastAsia"/>
                <w:color w:val="000000"/>
                <w:sz w:val="24"/>
              </w:rPr>
              <w:t>业绩</w:t>
            </w:r>
            <w:r w:rsidRPr="0061435B">
              <w:rPr>
                <w:rFonts w:ascii="宋体" w:hAnsi="宋体"/>
                <w:color w:val="000000"/>
                <w:sz w:val="24"/>
              </w:rPr>
              <w:t>（</w:t>
            </w:r>
            <w:r>
              <w:rPr>
                <w:rFonts w:ascii="宋体" w:hAnsi="宋体" w:hint="eastAsia"/>
                <w:color w:val="000000"/>
                <w:sz w:val="24"/>
              </w:rPr>
              <w:t>6</w:t>
            </w:r>
            <w:r w:rsidRPr="0061435B">
              <w:rPr>
                <w:rFonts w:ascii="宋体" w:hAnsi="宋体"/>
                <w:color w:val="000000"/>
                <w:sz w:val="24"/>
              </w:rPr>
              <w:t>分）</w:t>
            </w:r>
          </w:p>
        </w:tc>
        <w:tc>
          <w:tcPr>
            <w:tcW w:w="6804" w:type="dxa"/>
            <w:vAlign w:val="center"/>
          </w:tcPr>
          <w:p w:rsidR="0061435B" w:rsidRPr="0061435B" w:rsidRDefault="0061435B" w:rsidP="0061435B">
            <w:pPr>
              <w:spacing w:line="440" w:lineRule="exact"/>
              <w:rPr>
                <w:rFonts w:ascii="宋体" w:hAnsi="宋体"/>
                <w:color w:val="000000"/>
                <w:sz w:val="24"/>
              </w:rPr>
            </w:pPr>
            <w:r w:rsidRPr="0061435B">
              <w:rPr>
                <w:rFonts w:ascii="宋体" w:hAnsi="宋体"/>
                <w:color w:val="000000"/>
                <w:sz w:val="24"/>
              </w:rPr>
              <w:t>201</w:t>
            </w:r>
            <w:r w:rsidRPr="0061435B">
              <w:rPr>
                <w:rFonts w:ascii="宋体" w:hAnsi="宋体" w:hint="eastAsia"/>
                <w:color w:val="000000"/>
                <w:sz w:val="24"/>
              </w:rPr>
              <w:t>4年度至今50万以上同类成功案例（以合同为准，且须提供原件至开标现场备查），提供一个得2分，最高得6分。</w:t>
            </w:r>
          </w:p>
        </w:tc>
      </w:tr>
      <w:tr w:rsidR="0061435B" w:rsidRPr="0061435B" w:rsidTr="00C05526">
        <w:trPr>
          <w:trHeight w:val="450"/>
        </w:trPr>
        <w:tc>
          <w:tcPr>
            <w:tcW w:w="759" w:type="dxa"/>
            <w:vAlign w:val="center"/>
          </w:tcPr>
          <w:p w:rsidR="0061435B" w:rsidRPr="0061435B" w:rsidRDefault="0061435B" w:rsidP="0061435B">
            <w:pPr>
              <w:widowControl/>
              <w:shd w:val="clear" w:color="auto" w:fill="FFFFFF"/>
              <w:spacing w:line="360" w:lineRule="auto"/>
              <w:ind w:firstLine="420"/>
              <w:jc w:val="center"/>
              <w:rPr>
                <w:rFonts w:ascii="宋体" w:hAnsi="宋体"/>
                <w:kern w:val="0"/>
                <w:sz w:val="24"/>
              </w:rPr>
            </w:pPr>
            <w:r w:rsidRPr="0061435B">
              <w:rPr>
                <w:rFonts w:ascii="宋体" w:hAnsi="宋体" w:hint="eastAsia"/>
                <w:kern w:val="0"/>
                <w:sz w:val="24"/>
              </w:rPr>
              <w:lastRenderedPageBreak/>
              <w:t>7</w:t>
            </w:r>
          </w:p>
        </w:tc>
        <w:tc>
          <w:tcPr>
            <w:tcW w:w="1476" w:type="dxa"/>
            <w:vAlign w:val="center"/>
          </w:tcPr>
          <w:p w:rsidR="0061435B" w:rsidRPr="0061435B" w:rsidRDefault="0061435B" w:rsidP="0061435B">
            <w:pPr>
              <w:spacing w:line="440" w:lineRule="exact"/>
              <w:rPr>
                <w:rFonts w:ascii="宋体" w:hAnsi="宋体"/>
                <w:kern w:val="0"/>
                <w:sz w:val="24"/>
              </w:rPr>
            </w:pPr>
            <w:r w:rsidRPr="0061435B">
              <w:rPr>
                <w:rFonts w:ascii="宋体" w:hAnsi="宋体" w:hint="eastAsia"/>
                <w:color w:val="000000"/>
                <w:kern w:val="0"/>
                <w:sz w:val="24"/>
              </w:rPr>
              <w:t>响应文件的完整性及响应招标文件情况（3分）</w:t>
            </w:r>
          </w:p>
        </w:tc>
        <w:tc>
          <w:tcPr>
            <w:tcW w:w="6804" w:type="dxa"/>
            <w:vAlign w:val="center"/>
          </w:tcPr>
          <w:p w:rsidR="0061435B" w:rsidRPr="0061435B" w:rsidRDefault="0061435B" w:rsidP="0061435B">
            <w:pPr>
              <w:spacing w:line="440" w:lineRule="exact"/>
              <w:rPr>
                <w:rFonts w:ascii="宋体" w:hAnsi="宋体"/>
                <w:kern w:val="0"/>
                <w:sz w:val="24"/>
              </w:rPr>
            </w:pPr>
            <w:r w:rsidRPr="0061435B">
              <w:rPr>
                <w:rFonts w:ascii="宋体" w:hAnsi="宋体" w:hint="eastAsia"/>
                <w:color w:val="000000"/>
                <w:kern w:val="0"/>
                <w:sz w:val="24"/>
              </w:rPr>
              <w:t>根据响应文件的完整性及响应招标文件情况打分</w:t>
            </w:r>
            <w:r w:rsidRPr="0061435B">
              <w:rPr>
                <w:rFonts w:ascii="宋体" w:hAnsi="宋体"/>
                <w:color w:val="000000"/>
                <w:kern w:val="0"/>
                <w:sz w:val="24"/>
              </w:rPr>
              <w:t>，</w:t>
            </w:r>
            <w:r w:rsidRPr="0061435B">
              <w:rPr>
                <w:rFonts w:ascii="宋体" w:hAnsi="宋体" w:hint="eastAsia"/>
                <w:color w:val="000000"/>
                <w:kern w:val="0"/>
                <w:sz w:val="24"/>
              </w:rPr>
              <w:t>优秀为3分，一般为1-2分。</w:t>
            </w:r>
          </w:p>
        </w:tc>
      </w:tr>
    </w:tbl>
    <w:p w:rsidR="000344A8" w:rsidRPr="000344A8" w:rsidRDefault="000344A8" w:rsidP="0061435B">
      <w:pPr>
        <w:spacing w:line="360" w:lineRule="auto"/>
        <w:rPr>
          <w:rFonts w:ascii="新宋体" w:eastAsia="新宋体" w:hAnsi="新宋体"/>
          <w:sz w:val="24"/>
        </w:rPr>
      </w:pPr>
    </w:p>
    <w:bookmarkEnd w:id="0"/>
    <w:p w:rsidR="00F9007C" w:rsidRPr="00D72846" w:rsidRDefault="00F9007C" w:rsidP="00983F31">
      <w:pPr>
        <w:spacing w:line="360" w:lineRule="auto"/>
        <w:rPr>
          <w:b/>
          <w:sz w:val="24"/>
        </w:rPr>
      </w:pPr>
      <w:r w:rsidRPr="00D72846">
        <w:rPr>
          <w:rFonts w:hint="eastAsia"/>
          <w:b/>
        </w:rPr>
        <w:t xml:space="preserve">  </w:t>
      </w:r>
      <w:r>
        <w:rPr>
          <w:rFonts w:hint="eastAsia"/>
          <w:b/>
          <w:sz w:val="24"/>
        </w:rPr>
        <w:t>七</w:t>
      </w:r>
      <w:r w:rsidRPr="00D72846">
        <w:rPr>
          <w:rFonts w:hint="eastAsia"/>
          <w:b/>
          <w:sz w:val="24"/>
        </w:rPr>
        <w:t>、标书要求：</w:t>
      </w:r>
    </w:p>
    <w:p w:rsidR="00F9007C" w:rsidRPr="00D72846" w:rsidRDefault="00F9007C" w:rsidP="00983F31">
      <w:pPr>
        <w:spacing w:line="360" w:lineRule="auto"/>
        <w:rPr>
          <w:sz w:val="24"/>
        </w:rPr>
      </w:pPr>
      <w:bookmarkStart w:id="2" w:name="_Toc350199955"/>
      <w:r w:rsidRPr="00D72846">
        <w:rPr>
          <w:rFonts w:hint="eastAsia"/>
          <w:sz w:val="24"/>
        </w:rPr>
        <w:t>(</w:t>
      </w:r>
      <w:r w:rsidR="00A7677A">
        <w:rPr>
          <w:rFonts w:hint="eastAsia"/>
          <w:sz w:val="24"/>
        </w:rPr>
        <w:t>一）标书一式伍</w:t>
      </w:r>
      <w:r w:rsidR="00E167FC">
        <w:rPr>
          <w:rFonts w:hint="eastAsia"/>
          <w:sz w:val="24"/>
        </w:rPr>
        <w:t>份，正本壹份、副本</w:t>
      </w:r>
      <w:r w:rsidR="00A7677A">
        <w:rPr>
          <w:rFonts w:hint="eastAsia"/>
          <w:sz w:val="24"/>
        </w:rPr>
        <w:t>肆</w:t>
      </w:r>
      <w:r w:rsidRPr="00D72846">
        <w:rPr>
          <w:rFonts w:hint="eastAsia"/>
          <w:sz w:val="24"/>
        </w:rPr>
        <w:t>份；</w:t>
      </w:r>
      <w:r w:rsidR="00455C64">
        <w:rPr>
          <w:rFonts w:hint="eastAsia"/>
          <w:sz w:val="24"/>
        </w:rPr>
        <w:t>须</w:t>
      </w:r>
      <w:r w:rsidRPr="00D72846">
        <w:rPr>
          <w:rFonts w:hint="eastAsia"/>
          <w:sz w:val="24"/>
        </w:rPr>
        <w:t>装订成册（胶封）并逐页加注页码；</w:t>
      </w:r>
    </w:p>
    <w:p w:rsidR="00F9007C" w:rsidRPr="00D72846" w:rsidRDefault="00F9007C" w:rsidP="00983F31">
      <w:pPr>
        <w:spacing w:line="360" w:lineRule="auto"/>
        <w:rPr>
          <w:sz w:val="24"/>
        </w:rPr>
      </w:pPr>
      <w:r w:rsidRPr="00D72846">
        <w:rPr>
          <w:rFonts w:hint="eastAsia"/>
          <w:sz w:val="24"/>
        </w:rPr>
        <w:t>（二）标书内容：根据投标文件格式制作；</w:t>
      </w:r>
    </w:p>
    <w:p w:rsidR="00F9007C" w:rsidRPr="00D72846" w:rsidRDefault="00F9007C" w:rsidP="00983F31">
      <w:pPr>
        <w:spacing w:line="360" w:lineRule="auto"/>
        <w:rPr>
          <w:sz w:val="24"/>
        </w:rPr>
      </w:pPr>
      <w:r w:rsidRPr="00D72846">
        <w:rPr>
          <w:rFonts w:hint="eastAsia"/>
          <w:sz w:val="24"/>
        </w:rPr>
        <w:t>（三）投标文件须密封并在封口加盖公章，否则文件将被拒收。</w:t>
      </w:r>
    </w:p>
    <w:bookmarkEnd w:id="2"/>
    <w:p w:rsidR="00F9007C" w:rsidRPr="00D72846" w:rsidRDefault="00F9007C" w:rsidP="00983F31">
      <w:pPr>
        <w:spacing w:line="360" w:lineRule="auto"/>
        <w:rPr>
          <w:b/>
          <w:sz w:val="24"/>
        </w:rPr>
      </w:pPr>
      <w:r w:rsidRPr="00D72846">
        <w:rPr>
          <w:rFonts w:hint="eastAsia"/>
          <w:b/>
          <w:sz w:val="24"/>
        </w:rPr>
        <w:t xml:space="preserve">  </w:t>
      </w:r>
      <w:r>
        <w:rPr>
          <w:rFonts w:hint="eastAsia"/>
          <w:b/>
          <w:sz w:val="24"/>
        </w:rPr>
        <w:t>八</w:t>
      </w:r>
      <w:r w:rsidRPr="00D72846">
        <w:rPr>
          <w:rFonts w:hint="eastAsia"/>
          <w:b/>
          <w:sz w:val="24"/>
        </w:rPr>
        <w:t>、其他要求：</w:t>
      </w:r>
    </w:p>
    <w:p w:rsidR="00F9007C" w:rsidRPr="00D72846" w:rsidRDefault="00F9007C" w:rsidP="00983F31">
      <w:pPr>
        <w:spacing w:line="360" w:lineRule="auto"/>
        <w:rPr>
          <w:sz w:val="24"/>
        </w:rPr>
      </w:pPr>
      <w:r w:rsidRPr="00D72846">
        <w:rPr>
          <w:rFonts w:hint="eastAsia"/>
          <w:sz w:val="24"/>
        </w:rPr>
        <w:t>（一）招标文件是合同不可分割的一部分，参与投标即视为对招标文件要求的接受；</w:t>
      </w:r>
    </w:p>
    <w:p w:rsidR="00F9007C" w:rsidRPr="00D72846" w:rsidRDefault="00F9007C" w:rsidP="00983F31">
      <w:pPr>
        <w:spacing w:line="360" w:lineRule="auto"/>
        <w:rPr>
          <w:sz w:val="24"/>
        </w:rPr>
      </w:pPr>
      <w:r w:rsidRPr="00D72846">
        <w:rPr>
          <w:rFonts w:hint="eastAsia"/>
          <w:sz w:val="24"/>
        </w:rPr>
        <w:t>（二）请投标人务必认真阅读本招标文件，严格遵照标书内容应标；</w:t>
      </w:r>
    </w:p>
    <w:p w:rsidR="00F9007C" w:rsidRPr="00D72846" w:rsidRDefault="00F9007C" w:rsidP="00983F31">
      <w:pPr>
        <w:spacing w:line="360" w:lineRule="auto"/>
        <w:rPr>
          <w:sz w:val="24"/>
        </w:rPr>
      </w:pPr>
      <w:r w:rsidRPr="00D72846">
        <w:rPr>
          <w:rFonts w:hint="eastAsia"/>
          <w:sz w:val="24"/>
        </w:rPr>
        <w:t>（三）中标方负责设备的设计、安装；</w:t>
      </w:r>
    </w:p>
    <w:p w:rsidR="00D05530" w:rsidRDefault="00F9007C" w:rsidP="00D05530">
      <w:pPr>
        <w:spacing w:line="300" w:lineRule="auto"/>
        <w:jc w:val="left"/>
        <w:rPr>
          <w:rFonts w:ascii="宋体" w:hAnsi="宋体"/>
          <w:sz w:val="24"/>
        </w:rPr>
      </w:pPr>
      <w:r w:rsidRPr="00D72846">
        <w:rPr>
          <w:rFonts w:hint="eastAsia"/>
          <w:sz w:val="24"/>
        </w:rPr>
        <w:t>（四）付款方式：</w:t>
      </w:r>
      <w:r w:rsidR="00D05530">
        <w:rPr>
          <w:rFonts w:ascii="宋体" w:hAnsi="宋体" w:hint="eastAsia"/>
          <w:sz w:val="24"/>
        </w:rPr>
        <w:t>由甲方按下列程序付款。每次付款在五个工作日内完成。</w:t>
      </w:r>
    </w:p>
    <w:p w:rsidR="00D05530" w:rsidRDefault="00D05530" w:rsidP="00D05530">
      <w:pPr>
        <w:numPr>
          <w:ilvl w:val="0"/>
          <w:numId w:val="20"/>
        </w:numPr>
        <w:spacing w:line="300" w:lineRule="auto"/>
        <w:jc w:val="left"/>
        <w:rPr>
          <w:rFonts w:ascii="宋体" w:hAnsi="宋体"/>
          <w:sz w:val="24"/>
        </w:rPr>
      </w:pPr>
      <w:r>
        <w:rPr>
          <w:rFonts w:ascii="宋体" w:hAnsi="宋体" w:hint="eastAsia"/>
          <w:sz w:val="24"/>
        </w:rPr>
        <w:t>预付款：签订合同后，支付合同总价的</w:t>
      </w:r>
      <w:r w:rsidRPr="00D05530">
        <w:rPr>
          <w:rFonts w:ascii="宋体" w:hAnsi="宋体" w:hint="eastAsia"/>
          <w:sz w:val="24"/>
        </w:rPr>
        <w:t>30%</w:t>
      </w:r>
      <w:r>
        <w:rPr>
          <w:rFonts w:ascii="宋体" w:hAnsi="宋体" w:hint="eastAsia"/>
          <w:sz w:val="24"/>
        </w:rPr>
        <w:t>。</w:t>
      </w:r>
    </w:p>
    <w:p w:rsidR="00D05530" w:rsidRPr="009D5BDC" w:rsidRDefault="00D05530" w:rsidP="00D05530">
      <w:pPr>
        <w:numPr>
          <w:ilvl w:val="0"/>
          <w:numId w:val="20"/>
        </w:numPr>
        <w:spacing w:line="300" w:lineRule="auto"/>
        <w:jc w:val="left"/>
        <w:rPr>
          <w:rFonts w:ascii="宋体" w:hAnsi="宋体"/>
          <w:sz w:val="24"/>
        </w:rPr>
      </w:pPr>
      <w:r>
        <w:rPr>
          <w:rFonts w:ascii="宋体" w:hAnsi="宋体" w:hint="eastAsia"/>
          <w:sz w:val="24"/>
        </w:rPr>
        <w:t>设备安装调试结束，通过甲方正式验收，支付至合同金额的</w:t>
      </w:r>
      <w:r w:rsidRPr="00D05530">
        <w:rPr>
          <w:rFonts w:ascii="宋体" w:hAnsi="宋体" w:hint="eastAsia"/>
          <w:sz w:val="24"/>
        </w:rPr>
        <w:t>70%</w:t>
      </w:r>
      <w:r w:rsidRPr="009D5BDC">
        <w:rPr>
          <w:rFonts w:ascii="宋体" w:hAnsi="宋体" w:hint="eastAsia"/>
          <w:sz w:val="24"/>
        </w:rPr>
        <w:t>。</w:t>
      </w:r>
    </w:p>
    <w:p w:rsidR="00F9007C" w:rsidRDefault="00D05530" w:rsidP="00D05530">
      <w:pPr>
        <w:numPr>
          <w:ilvl w:val="0"/>
          <w:numId w:val="20"/>
        </w:numPr>
        <w:spacing w:line="300" w:lineRule="auto"/>
        <w:jc w:val="left"/>
        <w:rPr>
          <w:rFonts w:ascii="宋体" w:hAnsi="宋体"/>
          <w:sz w:val="24"/>
        </w:rPr>
      </w:pPr>
      <w:r w:rsidRPr="00D05530">
        <w:rPr>
          <w:rFonts w:ascii="宋体" w:hAnsi="宋体" w:hint="eastAsia"/>
          <w:sz w:val="24"/>
        </w:rPr>
        <w:t>工程审计结束后，以审计结果作为最终结算金额，付到最终结算金额的100%。</w:t>
      </w:r>
    </w:p>
    <w:p w:rsidR="005D7A60" w:rsidRPr="00D05530" w:rsidRDefault="005D7A60" w:rsidP="005D7A60">
      <w:pPr>
        <w:spacing w:line="300" w:lineRule="auto"/>
        <w:jc w:val="left"/>
        <w:rPr>
          <w:rFonts w:ascii="宋体" w:hAnsi="宋体"/>
          <w:sz w:val="24"/>
        </w:rPr>
      </w:pPr>
      <w:r>
        <w:rPr>
          <w:rFonts w:ascii="宋体" w:hAnsi="宋体" w:hint="eastAsia"/>
          <w:sz w:val="24"/>
        </w:rPr>
        <w:t>（五）</w:t>
      </w:r>
      <w:r w:rsidR="00027188">
        <w:rPr>
          <w:rFonts w:ascii="宋体" w:hAnsi="宋体" w:hint="eastAsia"/>
          <w:sz w:val="24"/>
        </w:rPr>
        <w:t>供货要求</w:t>
      </w:r>
      <w:r>
        <w:rPr>
          <w:rFonts w:ascii="宋体" w:hAnsi="宋体" w:hint="eastAsia"/>
          <w:sz w:val="24"/>
        </w:rPr>
        <w:t>：2017年8月23日完成供货和安装调试。</w:t>
      </w:r>
    </w:p>
    <w:p w:rsidR="00F9007C" w:rsidRPr="00D72846" w:rsidRDefault="00F9007C" w:rsidP="00983F31">
      <w:pPr>
        <w:spacing w:line="360" w:lineRule="auto"/>
        <w:rPr>
          <w:b/>
          <w:sz w:val="24"/>
        </w:rPr>
      </w:pPr>
      <w:r w:rsidRPr="00ED6D29">
        <w:rPr>
          <w:rFonts w:cs="宋体" w:hint="eastAsia"/>
        </w:rPr>
        <w:t xml:space="preserve"> </w:t>
      </w:r>
      <w:r w:rsidRPr="00D72846">
        <w:rPr>
          <w:rFonts w:hint="eastAsia"/>
          <w:sz w:val="24"/>
        </w:rPr>
        <w:t xml:space="preserve">  </w:t>
      </w:r>
      <w:r>
        <w:rPr>
          <w:rFonts w:hint="eastAsia"/>
          <w:b/>
          <w:sz w:val="24"/>
        </w:rPr>
        <w:t>九</w:t>
      </w:r>
      <w:r w:rsidRPr="00D72846">
        <w:rPr>
          <w:rFonts w:hint="eastAsia"/>
          <w:b/>
          <w:sz w:val="24"/>
        </w:rPr>
        <w:t>、下列情况者视为废标：</w:t>
      </w:r>
    </w:p>
    <w:p w:rsidR="00F9007C" w:rsidRPr="00D72846" w:rsidRDefault="00F9007C" w:rsidP="00983F31">
      <w:pPr>
        <w:spacing w:line="360" w:lineRule="auto"/>
        <w:rPr>
          <w:sz w:val="24"/>
        </w:rPr>
      </w:pPr>
      <w:r w:rsidRPr="00D72846">
        <w:rPr>
          <w:rFonts w:hint="eastAsia"/>
          <w:sz w:val="24"/>
        </w:rPr>
        <w:t>（一）投标文件资格审查项中任意一项不响应；</w:t>
      </w:r>
    </w:p>
    <w:p w:rsidR="00F9007C" w:rsidRPr="00D72846" w:rsidRDefault="00F9007C" w:rsidP="00983F31">
      <w:pPr>
        <w:spacing w:line="360" w:lineRule="auto"/>
        <w:rPr>
          <w:sz w:val="24"/>
        </w:rPr>
      </w:pPr>
      <w:r w:rsidRPr="00D72846">
        <w:rPr>
          <w:rFonts w:hint="eastAsia"/>
          <w:sz w:val="24"/>
        </w:rPr>
        <w:t>（二）开标一览表、法人授权委托书提供信息不全或未盖公章或未手写签名；</w:t>
      </w:r>
    </w:p>
    <w:p w:rsidR="00F9007C" w:rsidRPr="00D72846" w:rsidRDefault="00F9007C" w:rsidP="00983F31">
      <w:pPr>
        <w:spacing w:line="360" w:lineRule="auto"/>
        <w:rPr>
          <w:sz w:val="24"/>
        </w:rPr>
      </w:pPr>
      <w:r w:rsidRPr="00D72846">
        <w:rPr>
          <w:rFonts w:hint="eastAsia"/>
          <w:sz w:val="24"/>
        </w:rPr>
        <w:t>（三）投标文件未装订成册（胶封）或</w:t>
      </w:r>
      <w:proofErr w:type="gramStart"/>
      <w:r w:rsidRPr="00D72846">
        <w:rPr>
          <w:rFonts w:hint="eastAsia"/>
          <w:sz w:val="24"/>
        </w:rPr>
        <w:t>未逐</w:t>
      </w:r>
      <w:proofErr w:type="gramEnd"/>
      <w:r w:rsidRPr="00D72846">
        <w:rPr>
          <w:rFonts w:hint="eastAsia"/>
          <w:sz w:val="24"/>
        </w:rPr>
        <w:t>页标注页码；</w:t>
      </w:r>
    </w:p>
    <w:p w:rsidR="00F9007C" w:rsidRPr="00D72846" w:rsidRDefault="00F9007C" w:rsidP="00983F31">
      <w:pPr>
        <w:spacing w:line="360" w:lineRule="auto"/>
        <w:rPr>
          <w:sz w:val="24"/>
        </w:rPr>
      </w:pPr>
      <w:r w:rsidRPr="00D72846">
        <w:rPr>
          <w:rFonts w:hint="eastAsia"/>
          <w:sz w:val="24"/>
        </w:rPr>
        <w:t>（四）投标文件附有招标人不能接受的条件；</w:t>
      </w:r>
    </w:p>
    <w:p w:rsidR="00F9007C" w:rsidRPr="00D72846" w:rsidRDefault="00F9007C" w:rsidP="00983F31">
      <w:pPr>
        <w:spacing w:line="360" w:lineRule="auto"/>
        <w:rPr>
          <w:sz w:val="24"/>
        </w:rPr>
      </w:pPr>
      <w:r w:rsidRPr="00D72846">
        <w:rPr>
          <w:rFonts w:hint="eastAsia"/>
          <w:sz w:val="24"/>
        </w:rPr>
        <w:t>（五）不符合招标文件中规定的实质性要求（报价、技术要求、投标人资质要求）；</w:t>
      </w:r>
    </w:p>
    <w:p w:rsidR="00F9007C" w:rsidRPr="00D72846" w:rsidRDefault="00F9007C" w:rsidP="00983F31">
      <w:pPr>
        <w:spacing w:line="360" w:lineRule="auto"/>
        <w:rPr>
          <w:sz w:val="24"/>
        </w:rPr>
      </w:pPr>
      <w:r w:rsidRPr="00D72846">
        <w:rPr>
          <w:rFonts w:hint="eastAsia"/>
          <w:sz w:val="24"/>
        </w:rPr>
        <w:t>（六）有三项及以上技术指标负偏离的；</w:t>
      </w:r>
    </w:p>
    <w:p w:rsidR="00F9007C" w:rsidRPr="00D72846" w:rsidRDefault="00F9007C" w:rsidP="00983F31">
      <w:pPr>
        <w:spacing w:line="360" w:lineRule="auto"/>
        <w:rPr>
          <w:sz w:val="24"/>
        </w:rPr>
      </w:pPr>
      <w:r w:rsidRPr="00D72846">
        <w:rPr>
          <w:rFonts w:hint="eastAsia"/>
          <w:sz w:val="24"/>
        </w:rPr>
        <w:t>（七）不响应招标文件规定的付款方式；</w:t>
      </w:r>
    </w:p>
    <w:p w:rsidR="00F9007C" w:rsidRPr="00D72846" w:rsidRDefault="006B49E1" w:rsidP="00983F31">
      <w:pPr>
        <w:spacing w:line="360" w:lineRule="auto"/>
        <w:rPr>
          <w:sz w:val="24"/>
        </w:rPr>
      </w:pPr>
      <w:r>
        <w:rPr>
          <w:rFonts w:hint="eastAsia"/>
          <w:sz w:val="24"/>
        </w:rPr>
        <w:t>（八）不接受或不满足上一条（</w:t>
      </w:r>
      <w:r w:rsidR="00F9007C" w:rsidRPr="00D72846">
        <w:rPr>
          <w:rFonts w:hint="eastAsia"/>
          <w:sz w:val="24"/>
        </w:rPr>
        <w:t>其他要求）中任意一项；</w:t>
      </w:r>
    </w:p>
    <w:p w:rsidR="00F9007C" w:rsidRDefault="00F9007C" w:rsidP="00983F31">
      <w:pPr>
        <w:spacing w:line="360" w:lineRule="auto"/>
        <w:rPr>
          <w:sz w:val="24"/>
        </w:rPr>
      </w:pPr>
      <w:r w:rsidRPr="00D72846">
        <w:rPr>
          <w:rFonts w:hint="eastAsia"/>
          <w:sz w:val="24"/>
        </w:rPr>
        <w:t>（九）有法律法规规定的其他违法行为。</w:t>
      </w:r>
    </w:p>
    <w:p w:rsidR="00E167FC" w:rsidRPr="00E167FC" w:rsidRDefault="00E167FC" w:rsidP="00983F31">
      <w:pPr>
        <w:spacing w:line="360" w:lineRule="auto"/>
        <w:rPr>
          <w:b/>
          <w:sz w:val="24"/>
        </w:rPr>
      </w:pPr>
      <w:r w:rsidRPr="00E167FC">
        <w:rPr>
          <w:rFonts w:hint="eastAsia"/>
          <w:b/>
          <w:sz w:val="24"/>
        </w:rPr>
        <w:lastRenderedPageBreak/>
        <w:t>十、报名要求</w:t>
      </w:r>
    </w:p>
    <w:p w:rsidR="00E167FC" w:rsidRPr="00CB3106" w:rsidRDefault="00E167FC" w:rsidP="00E167FC">
      <w:pPr>
        <w:spacing w:line="360" w:lineRule="auto"/>
        <w:ind w:firstLineChars="200" w:firstLine="480"/>
        <w:rPr>
          <w:sz w:val="24"/>
        </w:rPr>
      </w:pPr>
      <w:r w:rsidRPr="00CB3106">
        <w:rPr>
          <w:rFonts w:hint="eastAsia"/>
          <w:sz w:val="24"/>
        </w:rPr>
        <w:t>有意投标的投标人请在</w:t>
      </w:r>
      <w:r w:rsidRPr="00CB3106">
        <w:rPr>
          <w:rFonts w:hint="eastAsia"/>
          <w:sz w:val="24"/>
        </w:rPr>
        <w:t>2017</w:t>
      </w:r>
      <w:r w:rsidRPr="00CB3106">
        <w:rPr>
          <w:rFonts w:hint="eastAsia"/>
          <w:sz w:val="24"/>
        </w:rPr>
        <w:t>年</w:t>
      </w:r>
      <w:r w:rsidR="006B49E1">
        <w:rPr>
          <w:rFonts w:hint="eastAsia"/>
          <w:sz w:val="24"/>
        </w:rPr>
        <w:t>7</w:t>
      </w:r>
      <w:r w:rsidRPr="00CB3106">
        <w:rPr>
          <w:rFonts w:hint="eastAsia"/>
          <w:sz w:val="24"/>
        </w:rPr>
        <w:t>月</w:t>
      </w:r>
      <w:r w:rsidR="006B49E1">
        <w:rPr>
          <w:rFonts w:hint="eastAsia"/>
          <w:sz w:val="24"/>
        </w:rPr>
        <w:t>23</w:t>
      </w:r>
      <w:r w:rsidRPr="00CB3106">
        <w:rPr>
          <w:rFonts w:hint="eastAsia"/>
          <w:sz w:val="24"/>
        </w:rPr>
        <w:t>日下午</w:t>
      </w:r>
      <w:r w:rsidRPr="00CB3106">
        <w:rPr>
          <w:rFonts w:hint="eastAsia"/>
          <w:sz w:val="24"/>
        </w:rPr>
        <w:t>17:00</w:t>
      </w:r>
      <w:r w:rsidRPr="00CB3106">
        <w:rPr>
          <w:rFonts w:hint="eastAsia"/>
          <w:sz w:val="24"/>
        </w:rPr>
        <w:t>前发送单位名称、联系人、联系电话及项目编号和项目名称到</w:t>
      </w:r>
      <w:r w:rsidR="006B49E1">
        <w:rPr>
          <w:rFonts w:hint="eastAsia"/>
          <w:sz w:val="24"/>
        </w:rPr>
        <w:t>296049516</w:t>
      </w:r>
      <w:r w:rsidRPr="00CB3106">
        <w:rPr>
          <w:rFonts w:hint="eastAsia"/>
          <w:sz w:val="24"/>
        </w:rPr>
        <w:t>@qq.com</w:t>
      </w:r>
      <w:r w:rsidRPr="00CB3106">
        <w:rPr>
          <w:rFonts w:hint="eastAsia"/>
          <w:sz w:val="24"/>
        </w:rPr>
        <w:t>邮箱中，并在邮件标题中注明“</w:t>
      </w:r>
      <w:r w:rsidR="00D05530" w:rsidRPr="00D05530">
        <w:rPr>
          <w:rFonts w:hint="eastAsia"/>
          <w:sz w:val="24"/>
        </w:rPr>
        <w:t>16</w:t>
      </w:r>
      <w:r w:rsidR="00D05530" w:rsidRPr="00D05530">
        <w:rPr>
          <w:sz w:val="24"/>
        </w:rPr>
        <w:t>楼</w:t>
      </w:r>
      <w:r w:rsidR="00D05530" w:rsidRPr="00D05530">
        <w:rPr>
          <w:rFonts w:hint="eastAsia"/>
          <w:sz w:val="24"/>
        </w:rPr>
        <w:t>会议室音视频</w:t>
      </w:r>
      <w:r w:rsidR="00D05530" w:rsidRPr="00D05530">
        <w:rPr>
          <w:sz w:val="24"/>
        </w:rPr>
        <w:t>采购及相关服务</w:t>
      </w:r>
      <w:r w:rsidR="006B49E1">
        <w:rPr>
          <w:sz w:val="24"/>
        </w:rPr>
        <w:t>投标报名</w:t>
      </w:r>
      <w:r w:rsidRPr="00CB3106">
        <w:rPr>
          <w:rFonts w:hint="eastAsia"/>
          <w:sz w:val="24"/>
        </w:rPr>
        <w:t>”。</w:t>
      </w:r>
    </w:p>
    <w:p w:rsidR="00E167FC" w:rsidRPr="00E167FC" w:rsidRDefault="00E167FC" w:rsidP="00983F31">
      <w:pPr>
        <w:spacing w:line="360" w:lineRule="auto"/>
        <w:rPr>
          <w:sz w:val="24"/>
        </w:rPr>
      </w:pPr>
      <w:r w:rsidRPr="00CB3106">
        <w:rPr>
          <w:rFonts w:hint="eastAsia"/>
          <w:sz w:val="24"/>
        </w:rPr>
        <w:t>凡未按要求报名</w:t>
      </w:r>
      <w:proofErr w:type="gramStart"/>
      <w:r w:rsidRPr="00CB3106">
        <w:rPr>
          <w:rFonts w:hint="eastAsia"/>
          <w:sz w:val="24"/>
        </w:rPr>
        <w:t>者学校</w:t>
      </w:r>
      <w:proofErr w:type="gramEnd"/>
      <w:r w:rsidRPr="00CB3106">
        <w:rPr>
          <w:rFonts w:hint="eastAsia"/>
          <w:sz w:val="24"/>
        </w:rPr>
        <w:t>不接受其投标。</w:t>
      </w:r>
    </w:p>
    <w:p w:rsidR="00F9007C" w:rsidRPr="00D72846" w:rsidRDefault="00F9007C" w:rsidP="00983F31">
      <w:pPr>
        <w:spacing w:line="360" w:lineRule="auto"/>
        <w:rPr>
          <w:b/>
          <w:sz w:val="24"/>
        </w:rPr>
      </w:pPr>
      <w:r w:rsidRPr="00D72846">
        <w:rPr>
          <w:rFonts w:hint="eastAsia"/>
          <w:b/>
          <w:sz w:val="24"/>
        </w:rPr>
        <w:t>十</w:t>
      </w:r>
      <w:r w:rsidR="00E167FC">
        <w:rPr>
          <w:rFonts w:hint="eastAsia"/>
          <w:b/>
          <w:sz w:val="24"/>
        </w:rPr>
        <w:t>一</w:t>
      </w:r>
      <w:r w:rsidRPr="00D72846">
        <w:rPr>
          <w:rFonts w:hint="eastAsia"/>
          <w:b/>
          <w:sz w:val="24"/>
        </w:rPr>
        <w:t>、时间、地点安排：</w:t>
      </w:r>
    </w:p>
    <w:p w:rsidR="00E167FC" w:rsidRPr="00CB3106" w:rsidRDefault="00E167FC" w:rsidP="00E167FC">
      <w:pPr>
        <w:spacing w:line="360" w:lineRule="auto"/>
        <w:ind w:firstLineChars="100" w:firstLine="240"/>
        <w:rPr>
          <w:sz w:val="24"/>
        </w:rPr>
      </w:pPr>
      <w:r w:rsidRPr="00CB3106">
        <w:rPr>
          <w:rFonts w:hint="eastAsia"/>
          <w:sz w:val="24"/>
        </w:rPr>
        <w:t>（一）标书送达时间：</w:t>
      </w:r>
      <w:r w:rsidRPr="00CB3106">
        <w:rPr>
          <w:rFonts w:hint="eastAsia"/>
          <w:sz w:val="24"/>
        </w:rPr>
        <w:t>2017</w:t>
      </w:r>
      <w:r w:rsidR="00BE5174">
        <w:rPr>
          <w:rFonts w:hint="eastAsia"/>
          <w:sz w:val="24"/>
        </w:rPr>
        <w:t>年</w:t>
      </w:r>
      <w:r w:rsidR="006B49E1">
        <w:rPr>
          <w:rFonts w:hint="eastAsia"/>
          <w:sz w:val="24"/>
        </w:rPr>
        <w:t>7</w:t>
      </w:r>
      <w:r w:rsidRPr="00CB3106">
        <w:rPr>
          <w:rFonts w:hint="eastAsia"/>
          <w:sz w:val="24"/>
        </w:rPr>
        <w:t>月</w:t>
      </w:r>
      <w:r w:rsidR="006B49E1">
        <w:rPr>
          <w:rFonts w:hint="eastAsia"/>
          <w:sz w:val="24"/>
        </w:rPr>
        <w:t>24</w:t>
      </w:r>
      <w:r w:rsidR="006B49E1">
        <w:rPr>
          <w:rFonts w:hint="eastAsia"/>
          <w:sz w:val="24"/>
        </w:rPr>
        <w:t>日下午</w:t>
      </w:r>
      <w:r w:rsidR="006B49E1">
        <w:rPr>
          <w:rFonts w:hint="eastAsia"/>
          <w:sz w:val="24"/>
        </w:rPr>
        <w:t>14:30</w:t>
      </w:r>
      <w:r w:rsidRPr="00CB3106">
        <w:rPr>
          <w:rFonts w:hint="eastAsia"/>
          <w:sz w:val="24"/>
        </w:rPr>
        <w:t>；</w:t>
      </w:r>
    </w:p>
    <w:p w:rsidR="00E167FC" w:rsidRPr="00CB3106" w:rsidRDefault="00E167FC" w:rsidP="00E167FC">
      <w:pPr>
        <w:spacing w:line="360" w:lineRule="auto"/>
        <w:ind w:firstLineChars="100" w:firstLine="240"/>
        <w:rPr>
          <w:sz w:val="24"/>
        </w:rPr>
      </w:pPr>
      <w:r w:rsidRPr="00CB3106">
        <w:rPr>
          <w:rFonts w:hint="eastAsia"/>
          <w:sz w:val="24"/>
        </w:rPr>
        <w:t>（二）标书送达截止时间：</w:t>
      </w:r>
      <w:r w:rsidRPr="00CB3106">
        <w:rPr>
          <w:rFonts w:hint="eastAsia"/>
          <w:sz w:val="24"/>
        </w:rPr>
        <w:t>2017</w:t>
      </w:r>
      <w:r w:rsidRPr="00CB3106">
        <w:rPr>
          <w:rFonts w:hint="eastAsia"/>
          <w:sz w:val="24"/>
        </w:rPr>
        <w:t>年</w:t>
      </w:r>
      <w:r w:rsidR="006B49E1">
        <w:rPr>
          <w:rFonts w:hint="eastAsia"/>
          <w:sz w:val="24"/>
        </w:rPr>
        <w:t>7</w:t>
      </w:r>
      <w:r w:rsidRPr="00CB3106">
        <w:rPr>
          <w:rFonts w:hint="eastAsia"/>
          <w:sz w:val="24"/>
        </w:rPr>
        <w:t>月</w:t>
      </w:r>
      <w:r w:rsidR="006B49E1">
        <w:rPr>
          <w:rFonts w:hint="eastAsia"/>
          <w:sz w:val="24"/>
        </w:rPr>
        <w:t>24</w:t>
      </w:r>
      <w:r w:rsidR="006B49E1">
        <w:rPr>
          <w:rFonts w:hint="eastAsia"/>
          <w:sz w:val="24"/>
        </w:rPr>
        <w:t>日下</w:t>
      </w:r>
      <w:r w:rsidRPr="00CB3106">
        <w:rPr>
          <w:rFonts w:hint="eastAsia"/>
          <w:sz w:val="24"/>
        </w:rPr>
        <w:t>午</w:t>
      </w:r>
      <w:r w:rsidR="006B49E1">
        <w:rPr>
          <w:rFonts w:hint="eastAsia"/>
          <w:sz w:val="24"/>
        </w:rPr>
        <w:t>14:30</w:t>
      </w:r>
      <w:r w:rsidRPr="00CB3106">
        <w:rPr>
          <w:rFonts w:hint="eastAsia"/>
          <w:sz w:val="24"/>
        </w:rPr>
        <w:t>；</w:t>
      </w:r>
    </w:p>
    <w:p w:rsidR="00E167FC" w:rsidRPr="00CB3106" w:rsidRDefault="00E167FC" w:rsidP="00E167FC">
      <w:pPr>
        <w:spacing w:line="360" w:lineRule="auto"/>
        <w:ind w:firstLineChars="100" w:firstLine="240"/>
        <w:rPr>
          <w:sz w:val="24"/>
        </w:rPr>
      </w:pPr>
      <w:r w:rsidRPr="00CB3106">
        <w:rPr>
          <w:rFonts w:hint="eastAsia"/>
          <w:sz w:val="24"/>
        </w:rPr>
        <w:t>（三）送达地点：</w:t>
      </w:r>
      <w:r w:rsidRPr="00CB3106">
        <w:rPr>
          <w:sz w:val="24"/>
        </w:rPr>
        <w:t>南京市鼓楼区江东北路</w:t>
      </w:r>
      <w:r w:rsidRPr="00CB3106">
        <w:rPr>
          <w:sz w:val="24"/>
        </w:rPr>
        <w:t>399</w:t>
      </w:r>
      <w:r w:rsidRPr="00CB3106">
        <w:rPr>
          <w:sz w:val="24"/>
        </w:rPr>
        <w:t>号（江东北路</w:t>
      </w:r>
      <w:proofErr w:type="gramStart"/>
      <w:r w:rsidRPr="00CB3106">
        <w:rPr>
          <w:sz w:val="24"/>
        </w:rPr>
        <w:t>与定淮门</w:t>
      </w:r>
      <w:proofErr w:type="gramEnd"/>
      <w:r w:rsidRPr="00CB3106">
        <w:rPr>
          <w:sz w:val="24"/>
        </w:rPr>
        <w:t>大街交叉口西南角）二楼第</w:t>
      </w:r>
      <w:r w:rsidRPr="00CB3106">
        <w:rPr>
          <w:rFonts w:hint="eastAsia"/>
          <w:sz w:val="24"/>
        </w:rPr>
        <w:t>一</w:t>
      </w:r>
      <w:r w:rsidRPr="00CB3106">
        <w:rPr>
          <w:sz w:val="24"/>
        </w:rPr>
        <w:t>会议室</w:t>
      </w:r>
      <w:r w:rsidRPr="00CB3106">
        <w:rPr>
          <w:rFonts w:hint="eastAsia"/>
          <w:sz w:val="24"/>
        </w:rPr>
        <w:t>；</w:t>
      </w:r>
    </w:p>
    <w:p w:rsidR="00E167FC" w:rsidRPr="00CB3106" w:rsidRDefault="00E167FC" w:rsidP="00E167FC">
      <w:pPr>
        <w:spacing w:line="360" w:lineRule="auto"/>
        <w:ind w:firstLineChars="100" w:firstLine="240"/>
        <w:rPr>
          <w:sz w:val="24"/>
        </w:rPr>
      </w:pPr>
      <w:r w:rsidRPr="00CB3106">
        <w:rPr>
          <w:rFonts w:hint="eastAsia"/>
          <w:sz w:val="24"/>
        </w:rPr>
        <w:t>（四）开标时间：</w:t>
      </w:r>
      <w:r w:rsidRPr="00CB3106">
        <w:rPr>
          <w:rFonts w:hint="eastAsia"/>
          <w:sz w:val="24"/>
        </w:rPr>
        <w:t>2017</w:t>
      </w:r>
      <w:r w:rsidRPr="00CB3106">
        <w:rPr>
          <w:rFonts w:hint="eastAsia"/>
          <w:sz w:val="24"/>
        </w:rPr>
        <w:t>年</w:t>
      </w:r>
      <w:r w:rsidR="006B49E1">
        <w:rPr>
          <w:rFonts w:hint="eastAsia"/>
          <w:sz w:val="24"/>
        </w:rPr>
        <w:t>7</w:t>
      </w:r>
      <w:r w:rsidRPr="00CB3106">
        <w:rPr>
          <w:rFonts w:hint="eastAsia"/>
          <w:sz w:val="24"/>
        </w:rPr>
        <w:t>月</w:t>
      </w:r>
      <w:r w:rsidR="006B49E1">
        <w:rPr>
          <w:rFonts w:hint="eastAsia"/>
          <w:sz w:val="24"/>
        </w:rPr>
        <w:t>27</w:t>
      </w:r>
      <w:r w:rsidR="006B49E1">
        <w:rPr>
          <w:rFonts w:hint="eastAsia"/>
          <w:sz w:val="24"/>
        </w:rPr>
        <w:t>日下</w:t>
      </w:r>
      <w:r w:rsidRPr="00CB3106">
        <w:rPr>
          <w:rFonts w:hint="eastAsia"/>
          <w:sz w:val="24"/>
        </w:rPr>
        <w:t>午</w:t>
      </w:r>
      <w:r w:rsidR="005D7A60">
        <w:rPr>
          <w:rFonts w:hint="eastAsia"/>
          <w:sz w:val="24"/>
        </w:rPr>
        <w:t>14:30</w:t>
      </w:r>
      <w:r w:rsidRPr="00CB3106">
        <w:rPr>
          <w:rFonts w:hint="eastAsia"/>
          <w:sz w:val="24"/>
        </w:rPr>
        <w:t>。</w:t>
      </w:r>
    </w:p>
    <w:p w:rsidR="00F9007C" w:rsidRPr="00D72846" w:rsidRDefault="00E167FC" w:rsidP="00983F31">
      <w:pPr>
        <w:spacing w:line="360" w:lineRule="auto"/>
        <w:rPr>
          <w:b/>
          <w:sz w:val="24"/>
        </w:rPr>
      </w:pPr>
      <w:r>
        <w:rPr>
          <w:rFonts w:hint="eastAsia"/>
          <w:b/>
          <w:sz w:val="24"/>
        </w:rPr>
        <w:t>十二</w:t>
      </w:r>
      <w:r w:rsidR="00F9007C" w:rsidRPr="00D72846">
        <w:rPr>
          <w:rFonts w:hint="eastAsia"/>
          <w:b/>
          <w:sz w:val="24"/>
        </w:rPr>
        <w:t>、联系方式：</w:t>
      </w:r>
    </w:p>
    <w:p w:rsidR="00F9007C" w:rsidRPr="00D72846" w:rsidRDefault="00F9007C" w:rsidP="00983F31">
      <w:pPr>
        <w:spacing w:line="360" w:lineRule="auto"/>
        <w:rPr>
          <w:sz w:val="24"/>
        </w:rPr>
      </w:pPr>
      <w:r w:rsidRPr="00D72846">
        <w:rPr>
          <w:rFonts w:hint="eastAsia"/>
          <w:sz w:val="24"/>
        </w:rPr>
        <w:t>（一）地址：</w:t>
      </w:r>
      <w:r w:rsidRPr="00D72846">
        <w:rPr>
          <w:sz w:val="24"/>
        </w:rPr>
        <w:t>南京市鼓楼区江东北路</w:t>
      </w:r>
      <w:r w:rsidRPr="00D72846">
        <w:rPr>
          <w:sz w:val="24"/>
        </w:rPr>
        <w:t>399</w:t>
      </w:r>
      <w:r w:rsidRPr="00D72846">
        <w:rPr>
          <w:sz w:val="24"/>
        </w:rPr>
        <w:t>号（江东北路</w:t>
      </w:r>
      <w:proofErr w:type="gramStart"/>
      <w:r w:rsidRPr="00D72846">
        <w:rPr>
          <w:sz w:val="24"/>
        </w:rPr>
        <w:t>与定淮门</w:t>
      </w:r>
      <w:proofErr w:type="gramEnd"/>
      <w:r w:rsidRPr="00D72846">
        <w:rPr>
          <w:sz w:val="24"/>
        </w:rPr>
        <w:t>大街交叉口西南角）</w:t>
      </w:r>
      <w:r w:rsidR="00300625">
        <w:rPr>
          <w:rFonts w:hint="eastAsia"/>
          <w:sz w:val="24"/>
        </w:rPr>
        <w:t>1012</w:t>
      </w:r>
      <w:r w:rsidRPr="00D72846">
        <w:rPr>
          <w:rFonts w:hint="eastAsia"/>
          <w:sz w:val="24"/>
        </w:rPr>
        <w:t>室；</w:t>
      </w:r>
    </w:p>
    <w:p w:rsidR="00F9007C" w:rsidRPr="00D72846" w:rsidRDefault="00F9007C" w:rsidP="00983F31">
      <w:pPr>
        <w:spacing w:line="360" w:lineRule="auto"/>
        <w:rPr>
          <w:sz w:val="24"/>
        </w:rPr>
      </w:pPr>
      <w:r w:rsidRPr="00D72846">
        <w:rPr>
          <w:rFonts w:hint="eastAsia"/>
          <w:sz w:val="24"/>
        </w:rPr>
        <w:t>（二）邮编：</w:t>
      </w:r>
      <w:r w:rsidRPr="00D72846">
        <w:rPr>
          <w:sz w:val="24"/>
        </w:rPr>
        <w:t>2100</w:t>
      </w:r>
      <w:r w:rsidRPr="00D72846">
        <w:rPr>
          <w:rFonts w:hint="eastAsia"/>
          <w:sz w:val="24"/>
        </w:rPr>
        <w:t>36</w:t>
      </w:r>
      <w:r w:rsidRPr="00D72846">
        <w:rPr>
          <w:rFonts w:hint="eastAsia"/>
          <w:sz w:val="24"/>
        </w:rPr>
        <w:t>；</w:t>
      </w:r>
    </w:p>
    <w:p w:rsidR="00F9007C" w:rsidRPr="00D72846" w:rsidRDefault="00F9007C" w:rsidP="00983F31">
      <w:pPr>
        <w:spacing w:line="360" w:lineRule="auto"/>
        <w:rPr>
          <w:sz w:val="24"/>
        </w:rPr>
      </w:pPr>
      <w:r w:rsidRPr="00D72846">
        <w:rPr>
          <w:rFonts w:hint="eastAsia"/>
          <w:sz w:val="24"/>
        </w:rPr>
        <w:t>（三）电话：</w:t>
      </w:r>
      <w:r w:rsidRPr="00D72846">
        <w:rPr>
          <w:sz w:val="24"/>
        </w:rPr>
        <w:t>(025)</w:t>
      </w:r>
      <w:r w:rsidR="00300625">
        <w:rPr>
          <w:rFonts w:hint="eastAsia"/>
          <w:sz w:val="24"/>
        </w:rPr>
        <w:t>8</w:t>
      </w:r>
      <w:r w:rsidR="007762FE">
        <w:rPr>
          <w:rFonts w:hint="eastAsia"/>
          <w:sz w:val="24"/>
        </w:rPr>
        <w:t>6</w:t>
      </w:r>
      <w:r w:rsidR="00300625">
        <w:rPr>
          <w:rFonts w:hint="eastAsia"/>
          <w:sz w:val="24"/>
        </w:rPr>
        <w:t>265605</w:t>
      </w:r>
    </w:p>
    <w:p w:rsidR="00F9007C" w:rsidRPr="00D72846" w:rsidRDefault="00F9007C" w:rsidP="00983F31">
      <w:pPr>
        <w:spacing w:line="360" w:lineRule="auto"/>
        <w:rPr>
          <w:sz w:val="24"/>
        </w:rPr>
      </w:pPr>
      <w:r w:rsidRPr="00D72846">
        <w:rPr>
          <w:rFonts w:hint="eastAsia"/>
          <w:sz w:val="24"/>
        </w:rPr>
        <w:t>（四）联系人：</w:t>
      </w:r>
      <w:r w:rsidR="00300625">
        <w:rPr>
          <w:rFonts w:hint="eastAsia"/>
          <w:sz w:val="24"/>
        </w:rPr>
        <w:t>李老师</w:t>
      </w:r>
      <w:r w:rsidRPr="00D72846">
        <w:rPr>
          <w:rFonts w:hint="eastAsia"/>
          <w:sz w:val="24"/>
        </w:rPr>
        <w:t>；</w:t>
      </w:r>
    </w:p>
    <w:p w:rsidR="00F9007C" w:rsidRPr="00F9007C" w:rsidRDefault="00E167FC" w:rsidP="00983F31">
      <w:pPr>
        <w:widowControl/>
        <w:snapToGrid w:val="0"/>
        <w:spacing w:line="360" w:lineRule="auto"/>
        <w:jc w:val="left"/>
        <w:rPr>
          <w:rFonts w:ascii="宋体" w:hAnsi="宋体"/>
          <w:b/>
          <w:sz w:val="24"/>
        </w:rPr>
      </w:pPr>
      <w:r>
        <w:rPr>
          <w:rFonts w:ascii="宋体" w:hAnsi="宋体" w:cs="宋体" w:hint="eastAsia"/>
          <w:b/>
          <w:bCs/>
          <w:sz w:val="24"/>
        </w:rPr>
        <w:t>十三</w:t>
      </w:r>
      <w:r w:rsidR="00F9007C" w:rsidRPr="00F9007C">
        <w:rPr>
          <w:rFonts w:ascii="宋体" w:hAnsi="宋体" w:cs="宋体" w:hint="eastAsia"/>
          <w:b/>
          <w:bCs/>
          <w:sz w:val="24"/>
        </w:rPr>
        <w:t>、</w:t>
      </w:r>
      <w:r w:rsidR="00F9007C" w:rsidRPr="00ED6D29">
        <w:rPr>
          <w:rFonts w:ascii="宋体" w:hAnsi="宋体" w:cs="宋体" w:hint="eastAsia"/>
          <w:bCs/>
          <w:sz w:val="24"/>
        </w:rPr>
        <w:t>以下为中标后</w:t>
      </w:r>
      <w:proofErr w:type="gramStart"/>
      <w:r w:rsidR="00F9007C" w:rsidRPr="00ED6D29">
        <w:rPr>
          <w:rFonts w:ascii="宋体" w:hAnsi="宋体" w:cs="宋体" w:hint="eastAsia"/>
          <w:bCs/>
          <w:sz w:val="24"/>
        </w:rPr>
        <w:t>签定</w:t>
      </w:r>
      <w:proofErr w:type="gramEnd"/>
      <w:r w:rsidR="00F9007C" w:rsidRPr="00ED6D29">
        <w:rPr>
          <w:rFonts w:ascii="宋体" w:hAnsi="宋体" w:cs="宋体" w:hint="eastAsia"/>
          <w:bCs/>
          <w:sz w:val="24"/>
        </w:rPr>
        <w:t>本项目合同的通用条款，中标人不得提出实质性的修改，关于专用条款将由采购人与中标人结合本项目具体情况协商后签订。</w:t>
      </w:r>
    </w:p>
    <w:p w:rsidR="00F9007C" w:rsidRPr="00F576B9" w:rsidRDefault="00F9007C" w:rsidP="00983F31">
      <w:pPr>
        <w:widowControl/>
        <w:snapToGrid w:val="0"/>
        <w:spacing w:line="360" w:lineRule="auto"/>
        <w:ind w:firstLineChars="200" w:firstLine="883"/>
        <w:jc w:val="center"/>
        <w:rPr>
          <w:rFonts w:ascii="宋体" w:hAnsi="宋体"/>
          <w:b/>
          <w:sz w:val="24"/>
        </w:rPr>
      </w:pPr>
      <w:r w:rsidRPr="00F576B9">
        <w:rPr>
          <w:rFonts w:ascii="宋体" w:hAnsi="宋体" w:hint="eastAsia"/>
          <w:b/>
          <w:bCs/>
          <w:kern w:val="44"/>
          <w:sz w:val="44"/>
          <w:szCs w:val="44"/>
        </w:rPr>
        <w:t>江苏</w:t>
      </w:r>
      <w:r w:rsidR="00D14CEA">
        <w:rPr>
          <w:rFonts w:ascii="宋体" w:hAnsi="宋体" w:hint="eastAsia"/>
          <w:b/>
          <w:bCs/>
          <w:kern w:val="44"/>
          <w:sz w:val="44"/>
          <w:szCs w:val="44"/>
        </w:rPr>
        <w:t>开放大学</w:t>
      </w:r>
      <w:r w:rsidRPr="00F576B9">
        <w:rPr>
          <w:rFonts w:ascii="宋体" w:hAnsi="宋体" w:hint="eastAsia"/>
          <w:b/>
          <w:bCs/>
          <w:kern w:val="44"/>
          <w:sz w:val="44"/>
          <w:szCs w:val="44"/>
        </w:rPr>
        <w:t>合同专用条款</w:t>
      </w:r>
    </w:p>
    <w:p w:rsidR="00F9007C" w:rsidRPr="00F576B9" w:rsidRDefault="00F9007C" w:rsidP="00983F31">
      <w:pPr>
        <w:widowControl/>
        <w:snapToGrid w:val="0"/>
        <w:spacing w:before="19" w:line="360" w:lineRule="auto"/>
        <w:rPr>
          <w:rFonts w:ascii="宋体" w:hAnsi="宋体"/>
          <w:b/>
          <w:sz w:val="24"/>
          <w:u w:val="single"/>
        </w:rPr>
      </w:pPr>
      <w:bookmarkStart w:id="3" w:name="hetongStart"/>
      <w:bookmarkEnd w:id="3"/>
      <w:r w:rsidRPr="00F576B9">
        <w:rPr>
          <w:rFonts w:ascii="宋体" w:hAnsi="宋体" w:hint="eastAsia"/>
          <w:sz w:val="24"/>
        </w:rPr>
        <w:t>甲方:</w:t>
      </w:r>
      <w:bookmarkStart w:id="4" w:name="purchase_name"/>
      <w:bookmarkStart w:id="5" w:name="purchase_start"/>
      <w:bookmarkEnd w:id="4"/>
      <w:bookmarkEnd w:id="5"/>
      <w:r w:rsidRPr="00F576B9">
        <w:rPr>
          <w:rFonts w:ascii="宋体" w:hAnsi="宋体" w:hint="eastAsia"/>
          <w:sz w:val="24"/>
        </w:rPr>
        <w:t xml:space="preserve"> 江苏</w:t>
      </w:r>
      <w:bookmarkStart w:id="6" w:name="purchase_end"/>
      <w:bookmarkEnd w:id="6"/>
      <w:r w:rsidRPr="00F576B9">
        <w:rPr>
          <w:rFonts w:ascii="宋体" w:hAnsi="宋体" w:hint="eastAsia"/>
          <w:sz w:val="24"/>
        </w:rPr>
        <w:t>城市职业学院</w:t>
      </w:r>
    </w:p>
    <w:p w:rsidR="00F9007C" w:rsidRPr="00F576B9" w:rsidRDefault="00F9007C" w:rsidP="00983F31">
      <w:pPr>
        <w:widowControl/>
        <w:snapToGrid w:val="0"/>
        <w:spacing w:before="19" w:line="360" w:lineRule="auto"/>
        <w:rPr>
          <w:rFonts w:ascii="宋体" w:hAnsi="宋体"/>
          <w:sz w:val="24"/>
          <w:u w:val="single"/>
        </w:rPr>
      </w:pPr>
      <w:r w:rsidRPr="00F576B9">
        <w:rPr>
          <w:rFonts w:ascii="宋体" w:hAnsi="宋体" w:hint="eastAsia"/>
          <w:sz w:val="24"/>
        </w:rPr>
        <w:t>乙方:</w:t>
      </w:r>
      <w:bookmarkStart w:id="7" w:name="suppliers_name"/>
      <w:bookmarkEnd w:id="7"/>
    </w:p>
    <w:p w:rsidR="00F9007C" w:rsidRPr="00F576B9" w:rsidRDefault="00F9007C" w:rsidP="00983F31">
      <w:pPr>
        <w:widowControl/>
        <w:snapToGrid w:val="0"/>
        <w:spacing w:before="19" w:line="360" w:lineRule="auto"/>
        <w:ind w:firstLine="600"/>
        <w:rPr>
          <w:rFonts w:ascii="宋体" w:hAnsi="宋体"/>
          <w:sz w:val="24"/>
        </w:rPr>
      </w:pPr>
      <w:r w:rsidRPr="00F576B9">
        <w:rPr>
          <w:rFonts w:ascii="宋体" w:hAnsi="宋体" w:hint="eastAsia"/>
          <w:sz w:val="24"/>
        </w:rPr>
        <w:t>甲乙双方根据采购编号的项目</w:t>
      </w:r>
      <w:r w:rsidRPr="00F576B9">
        <w:rPr>
          <w:rFonts w:ascii="宋体" w:hAnsi="宋体" w:cs="宋体" w:hint="eastAsia"/>
          <w:sz w:val="24"/>
          <w:u w:val="single"/>
        </w:rPr>
        <w:t>校内网上公示</w:t>
      </w:r>
      <w:r w:rsidRPr="00F576B9">
        <w:rPr>
          <w:rFonts w:ascii="宋体" w:hAnsi="宋体" w:hint="eastAsia"/>
          <w:sz w:val="24"/>
        </w:rPr>
        <w:t>采购结果及采购文件的要求,经协商一致,达成如下货物购销合同:</w:t>
      </w:r>
    </w:p>
    <w:p w:rsidR="00F9007C" w:rsidRPr="00F576B9" w:rsidRDefault="00F9007C" w:rsidP="00983F31">
      <w:pPr>
        <w:widowControl/>
        <w:snapToGrid w:val="0"/>
        <w:spacing w:before="19" w:line="360" w:lineRule="auto"/>
        <w:ind w:firstLine="600"/>
        <w:rPr>
          <w:rFonts w:ascii="宋体" w:hAnsi="宋体"/>
          <w:sz w:val="24"/>
        </w:rPr>
      </w:pPr>
      <w:r w:rsidRPr="00F576B9">
        <w:rPr>
          <w:rFonts w:ascii="宋体" w:hAnsi="宋体" w:hint="eastAsia"/>
          <w:sz w:val="24"/>
        </w:rPr>
        <w:t>一、</w:t>
      </w:r>
      <w:r w:rsidRPr="00F576B9">
        <w:rPr>
          <w:rFonts w:ascii="宋体" w:hAnsi="宋体" w:hint="eastAsia"/>
          <w:b/>
          <w:bCs/>
          <w:sz w:val="24"/>
        </w:rPr>
        <w:t>货物及其数量、金额等</w:t>
      </w:r>
    </w:p>
    <w:tbl>
      <w:tblPr>
        <w:tblW w:w="8532" w:type="dxa"/>
        <w:jc w:val="center"/>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85"/>
        <w:gridCol w:w="540"/>
        <w:gridCol w:w="1620"/>
        <w:gridCol w:w="878"/>
        <w:gridCol w:w="1102"/>
        <w:gridCol w:w="1094"/>
        <w:gridCol w:w="1090"/>
        <w:gridCol w:w="993"/>
      </w:tblGrid>
      <w:tr w:rsidR="00F9007C" w:rsidRPr="00F576B9" w:rsidTr="00117ED4">
        <w:trPr>
          <w:jc w:val="center"/>
        </w:trPr>
        <w:tc>
          <w:tcPr>
            <w:tcW w:w="630" w:type="dxa"/>
            <w:vAlign w:val="center"/>
          </w:tcPr>
          <w:p w:rsidR="00F9007C" w:rsidRPr="00F576B9" w:rsidRDefault="00F9007C" w:rsidP="00983F31">
            <w:pPr>
              <w:spacing w:line="360" w:lineRule="auto"/>
              <w:jc w:val="center"/>
              <w:rPr>
                <w:rFonts w:ascii="宋体" w:hAnsi="宋体"/>
                <w:sz w:val="24"/>
              </w:rPr>
            </w:pPr>
            <w:r w:rsidRPr="00F576B9">
              <w:rPr>
                <w:rFonts w:ascii="宋体" w:hAnsi="宋体" w:hint="eastAsia"/>
                <w:sz w:val="24"/>
              </w:rPr>
              <w:t>序号</w:t>
            </w:r>
          </w:p>
        </w:tc>
        <w:tc>
          <w:tcPr>
            <w:tcW w:w="1125" w:type="dxa"/>
            <w:gridSpan w:val="2"/>
            <w:vAlign w:val="center"/>
          </w:tcPr>
          <w:p w:rsidR="00F9007C" w:rsidRPr="00F576B9" w:rsidRDefault="00F9007C" w:rsidP="00983F31">
            <w:pPr>
              <w:spacing w:line="360" w:lineRule="auto"/>
              <w:jc w:val="center"/>
              <w:rPr>
                <w:rFonts w:ascii="宋体" w:hAnsi="宋体"/>
                <w:sz w:val="24"/>
              </w:rPr>
            </w:pPr>
            <w:r w:rsidRPr="00F576B9">
              <w:rPr>
                <w:rFonts w:ascii="宋体" w:hAnsi="宋体" w:hint="eastAsia"/>
                <w:sz w:val="24"/>
              </w:rPr>
              <w:t>项目名称</w:t>
            </w:r>
          </w:p>
        </w:tc>
        <w:tc>
          <w:tcPr>
            <w:tcW w:w="1620" w:type="dxa"/>
            <w:vAlign w:val="center"/>
          </w:tcPr>
          <w:p w:rsidR="00F9007C" w:rsidRPr="00F576B9" w:rsidRDefault="00F9007C" w:rsidP="00983F31">
            <w:pPr>
              <w:spacing w:line="360" w:lineRule="auto"/>
              <w:jc w:val="center"/>
              <w:rPr>
                <w:rFonts w:ascii="宋体" w:hAnsi="宋体"/>
                <w:sz w:val="24"/>
              </w:rPr>
            </w:pPr>
            <w:r w:rsidRPr="00F576B9">
              <w:rPr>
                <w:rFonts w:ascii="宋体" w:hAnsi="宋体" w:hint="eastAsia"/>
                <w:sz w:val="24"/>
              </w:rPr>
              <w:t>规格型号</w:t>
            </w:r>
          </w:p>
        </w:tc>
        <w:tc>
          <w:tcPr>
            <w:tcW w:w="878" w:type="dxa"/>
            <w:vAlign w:val="center"/>
          </w:tcPr>
          <w:p w:rsidR="00F9007C" w:rsidRPr="00F576B9" w:rsidRDefault="00F9007C" w:rsidP="00983F31">
            <w:pPr>
              <w:spacing w:line="360" w:lineRule="auto"/>
              <w:jc w:val="center"/>
              <w:rPr>
                <w:rFonts w:ascii="宋体" w:hAnsi="宋体"/>
                <w:sz w:val="24"/>
              </w:rPr>
            </w:pPr>
            <w:r w:rsidRPr="00F576B9">
              <w:rPr>
                <w:rFonts w:ascii="宋体" w:hAnsi="宋体" w:hint="eastAsia"/>
                <w:sz w:val="24"/>
              </w:rPr>
              <w:t>数量</w:t>
            </w:r>
          </w:p>
        </w:tc>
        <w:tc>
          <w:tcPr>
            <w:tcW w:w="1102" w:type="dxa"/>
            <w:vAlign w:val="center"/>
          </w:tcPr>
          <w:p w:rsidR="00F9007C" w:rsidRPr="00F576B9" w:rsidRDefault="00F9007C" w:rsidP="00983F31">
            <w:pPr>
              <w:spacing w:line="360" w:lineRule="auto"/>
              <w:jc w:val="center"/>
              <w:rPr>
                <w:rFonts w:ascii="宋体" w:hAnsi="宋体"/>
                <w:sz w:val="24"/>
              </w:rPr>
            </w:pPr>
            <w:r w:rsidRPr="00F576B9">
              <w:rPr>
                <w:rFonts w:ascii="宋体" w:hAnsi="宋体" w:hint="eastAsia"/>
                <w:sz w:val="24"/>
              </w:rPr>
              <w:t>单价</w:t>
            </w:r>
          </w:p>
        </w:tc>
        <w:tc>
          <w:tcPr>
            <w:tcW w:w="1094" w:type="dxa"/>
            <w:shd w:val="clear" w:color="auto" w:fill="auto"/>
            <w:vAlign w:val="center"/>
          </w:tcPr>
          <w:p w:rsidR="00F9007C" w:rsidRPr="00F576B9" w:rsidRDefault="00F9007C" w:rsidP="00983F31">
            <w:pPr>
              <w:spacing w:line="360" w:lineRule="auto"/>
              <w:jc w:val="center"/>
              <w:rPr>
                <w:rFonts w:ascii="宋体" w:hAnsi="宋体"/>
                <w:sz w:val="24"/>
              </w:rPr>
            </w:pPr>
            <w:r w:rsidRPr="00F576B9">
              <w:rPr>
                <w:rFonts w:ascii="宋体" w:hAnsi="宋体" w:hint="eastAsia"/>
                <w:sz w:val="24"/>
              </w:rPr>
              <w:t>总价</w:t>
            </w:r>
          </w:p>
        </w:tc>
        <w:tc>
          <w:tcPr>
            <w:tcW w:w="1090" w:type="dxa"/>
            <w:shd w:val="clear" w:color="auto" w:fill="auto"/>
            <w:vAlign w:val="center"/>
          </w:tcPr>
          <w:p w:rsidR="00F9007C" w:rsidRPr="00F576B9" w:rsidRDefault="00F9007C" w:rsidP="00983F31">
            <w:pPr>
              <w:spacing w:line="360" w:lineRule="auto"/>
              <w:jc w:val="center"/>
              <w:rPr>
                <w:rFonts w:ascii="宋体" w:hAnsi="宋体"/>
                <w:sz w:val="24"/>
              </w:rPr>
            </w:pPr>
            <w:r w:rsidRPr="00F576B9">
              <w:rPr>
                <w:rFonts w:ascii="宋体" w:hAnsi="宋体" w:hint="eastAsia"/>
                <w:b/>
                <w:bCs/>
                <w:sz w:val="24"/>
              </w:rPr>
              <w:t>免费质保期</w:t>
            </w:r>
          </w:p>
        </w:tc>
        <w:tc>
          <w:tcPr>
            <w:tcW w:w="993" w:type="dxa"/>
            <w:shd w:val="clear" w:color="auto" w:fill="auto"/>
            <w:vAlign w:val="center"/>
          </w:tcPr>
          <w:p w:rsidR="00F9007C" w:rsidRPr="00F576B9" w:rsidRDefault="00F9007C" w:rsidP="00983F31">
            <w:pPr>
              <w:spacing w:line="360" w:lineRule="auto"/>
              <w:jc w:val="center"/>
              <w:rPr>
                <w:rFonts w:ascii="宋体" w:hAnsi="宋体"/>
                <w:sz w:val="24"/>
              </w:rPr>
            </w:pPr>
            <w:r w:rsidRPr="00F576B9">
              <w:rPr>
                <w:rFonts w:ascii="宋体" w:hAnsi="宋体" w:hint="eastAsia"/>
                <w:sz w:val="24"/>
              </w:rPr>
              <w:t>交货时间</w:t>
            </w:r>
          </w:p>
        </w:tc>
      </w:tr>
      <w:tr w:rsidR="00F9007C" w:rsidRPr="00F576B9" w:rsidTr="00117ED4">
        <w:trPr>
          <w:trHeight w:val="248"/>
          <w:jc w:val="center"/>
        </w:trPr>
        <w:tc>
          <w:tcPr>
            <w:tcW w:w="630" w:type="dxa"/>
            <w:shd w:val="clear" w:color="auto" w:fill="auto"/>
            <w:vAlign w:val="center"/>
          </w:tcPr>
          <w:p w:rsidR="00F9007C" w:rsidRPr="00F576B9" w:rsidRDefault="00F9007C" w:rsidP="00983F31">
            <w:pPr>
              <w:spacing w:line="360" w:lineRule="auto"/>
              <w:jc w:val="center"/>
              <w:rPr>
                <w:rFonts w:ascii="宋体" w:hAnsi="宋体"/>
                <w:sz w:val="24"/>
              </w:rPr>
            </w:pPr>
            <w:bookmarkStart w:id="8" w:name="Ord_Seq_Name"/>
            <w:bookmarkEnd w:id="8"/>
            <w:r w:rsidRPr="00F576B9">
              <w:rPr>
                <w:rFonts w:ascii="宋体" w:hAnsi="宋体" w:hint="eastAsia"/>
                <w:sz w:val="24"/>
              </w:rPr>
              <w:t>1</w:t>
            </w:r>
          </w:p>
        </w:tc>
        <w:tc>
          <w:tcPr>
            <w:tcW w:w="1125" w:type="dxa"/>
            <w:gridSpan w:val="2"/>
            <w:vAlign w:val="center"/>
          </w:tcPr>
          <w:p w:rsidR="00F9007C" w:rsidRPr="00F576B9" w:rsidRDefault="00F9007C" w:rsidP="00983F31">
            <w:pPr>
              <w:spacing w:line="360" w:lineRule="auto"/>
              <w:jc w:val="center"/>
              <w:rPr>
                <w:rFonts w:ascii="宋体" w:hAnsi="宋体"/>
                <w:sz w:val="24"/>
              </w:rPr>
            </w:pPr>
          </w:p>
        </w:tc>
        <w:tc>
          <w:tcPr>
            <w:tcW w:w="1620" w:type="dxa"/>
            <w:shd w:val="clear" w:color="auto" w:fill="auto"/>
            <w:vAlign w:val="center"/>
          </w:tcPr>
          <w:p w:rsidR="00F9007C" w:rsidRPr="00F576B9" w:rsidRDefault="00F9007C" w:rsidP="00983F31">
            <w:pPr>
              <w:spacing w:line="360" w:lineRule="auto"/>
              <w:jc w:val="center"/>
              <w:rPr>
                <w:rFonts w:ascii="宋体" w:hAnsi="宋体"/>
                <w:sz w:val="24"/>
              </w:rPr>
            </w:pPr>
            <w:r w:rsidRPr="00F576B9">
              <w:rPr>
                <w:rFonts w:ascii="宋体" w:hAnsi="宋体" w:hint="eastAsia"/>
                <w:sz w:val="24"/>
              </w:rPr>
              <w:t>详见招标文</w:t>
            </w:r>
            <w:r w:rsidRPr="00F576B9">
              <w:rPr>
                <w:rFonts w:ascii="宋体" w:hAnsi="宋体" w:hint="eastAsia"/>
                <w:sz w:val="24"/>
              </w:rPr>
              <w:lastRenderedPageBreak/>
              <w:t>件</w:t>
            </w:r>
          </w:p>
        </w:tc>
        <w:tc>
          <w:tcPr>
            <w:tcW w:w="878" w:type="dxa"/>
            <w:shd w:val="clear" w:color="auto" w:fill="auto"/>
            <w:vAlign w:val="center"/>
          </w:tcPr>
          <w:p w:rsidR="00F9007C" w:rsidRPr="00F576B9" w:rsidRDefault="00F9007C" w:rsidP="00983F31">
            <w:pPr>
              <w:spacing w:line="360" w:lineRule="auto"/>
              <w:jc w:val="center"/>
              <w:rPr>
                <w:rFonts w:ascii="宋体" w:hAnsi="宋体"/>
                <w:sz w:val="24"/>
              </w:rPr>
            </w:pPr>
          </w:p>
        </w:tc>
        <w:tc>
          <w:tcPr>
            <w:tcW w:w="1102" w:type="dxa"/>
            <w:shd w:val="clear" w:color="auto" w:fill="auto"/>
            <w:vAlign w:val="center"/>
          </w:tcPr>
          <w:p w:rsidR="00F9007C" w:rsidRPr="00F576B9" w:rsidRDefault="00F9007C" w:rsidP="00983F31">
            <w:pPr>
              <w:spacing w:line="360" w:lineRule="auto"/>
              <w:jc w:val="center"/>
              <w:rPr>
                <w:rFonts w:ascii="宋体" w:hAnsi="宋体"/>
                <w:sz w:val="24"/>
              </w:rPr>
            </w:pPr>
          </w:p>
        </w:tc>
        <w:tc>
          <w:tcPr>
            <w:tcW w:w="1094" w:type="dxa"/>
            <w:shd w:val="clear" w:color="auto" w:fill="auto"/>
            <w:vAlign w:val="center"/>
          </w:tcPr>
          <w:p w:rsidR="00F9007C" w:rsidRPr="00F576B9" w:rsidRDefault="00F9007C" w:rsidP="00983F31">
            <w:pPr>
              <w:spacing w:line="360" w:lineRule="auto"/>
              <w:jc w:val="center"/>
              <w:rPr>
                <w:rFonts w:ascii="宋体" w:hAnsi="宋体"/>
                <w:sz w:val="24"/>
              </w:rPr>
            </w:pPr>
          </w:p>
        </w:tc>
        <w:tc>
          <w:tcPr>
            <w:tcW w:w="1090" w:type="dxa"/>
            <w:shd w:val="clear" w:color="auto" w:fill="auto"/>
            <w:vAlign w:val="center"/>
          </w:tcPr>
          <w:p w:rsidR="00F9007C" w:rsidRPr="00F576B9" w:rsidRDefault="00F9007C" w:rsidP="00983F31">
            <w:pPr>
              <w:spacing w:line="360" w:lineRule="auto"/>
              <w:jc w:val="center"/>
              <w:rPr>
                <w:rFonts w:ascii="宋体" w:hAnsi="宋体"/>
                <w:sz w:val="24"/>
              </w:rPr>
            </w:pPr>
          </w:p>
        </w:tc>
        <w:tc>
          <w:tcPr>
            <w:tcW w:w="993" w:type="dxa"/>
            <w:shd w:val="clear" w:color="auto" w:fill="auto"/>
            <w:vAlign w:val="center"/>
          </w:tcPr>
          <w:p w:rsidR="00F9007C" w:rsidRPr="00F576B9" w:rsidRDefault="00BF6D87" w:rsidP="00983F31">
            <w:pPr>
              <w:spacing w:line="360" w:lineRule="auto"/>
              <w:jc w:val="center"/>
              <w:rPr>
                <w:rFonts w:ascii="宋体" w:hAnsi="宋体"/>
                <w:bCs/>
                <w:sz w:val="24"/>
              </w:rPr>
            </w:pPr>
            <w:r>
              <w:rPr>
                <w:rFonts w:ascii="宋体" w:hAnsi="宋体" w:hint="eastAsia"/>
                <w:bCs/>
                <w:sz w:val="24"/>
              </w:rPr>
              <w:t>2017年</w:t>
            </w:r>
            <w:r>
              <w:rPr>
                <w:rFonts w:ascii="宋体" w:hAnsi="宋体" w:hint="eastAsia"/>
                <w:bCs/>
                <w:sz w:val="24"/>
              </w:rPr>
              <w:lastRenderedPageBreak/>
              <w:t>8月23日前</w:t>
            </w:r>
          </w:p>
        </w:tc>
      </w:tr>
      <w:tr w:rsidR="00F9007C" w:rsidRPr="00F576B9" w:rsidTr="00117ED4">
        <w:trPr>
          <w:trHeight w:val="503"/>
          <w:jc w:val="center"/>
        </w:trPr>
        <w:tc>
          <w:tcPr>
            <w:tcW w:w="630" w:type="dxa"/>
            <w:shd w:val="clear" w:color="auto" w:fill="auto"/>
            <w:vAlign w:val="center"/>
          </w:tcPr>
          <w:p w:rsidR="00F9007C" w:rsidRPr="00F576B9" w:rsidRDefault="00F9007C" w:rsidP="00983F31">
            <w:pPr>
              <w:spacing w:line="360" w:lineRule="auto"/>
              <w:jc w:val="center"/>
              <w:rPr>
                <w:rFonts w:ascii="宋体" w:hAnsi="宋体"/>
                <w:sz w:val="24"/>
              </w:rPr>
            </w:pPr>
            <w:r w:rsidRPr="00F576B9">
              <w:rPr>
                <w:rFonts w:ascii="宋体" w:hAnsi="宋体" w:hint="eastAsia"/>
                <w:sz w:val="24"/>
              </w:rPr>
              <w:lastRenderedPageBreak/>
              <w:t>2</w:t>
            </w:r>
          </w:p>
        </w:tc>
        <w:tc>
          <w:tcPr>
            <w:tcW w:w="1125" w:type="dxa"/>
            <w:gridSpan w:val="2"/>
            <w:vAlign w:val="center"/>
          </w:tcPr>
          <w:p w:rsidR="00F9007C" w:rsidRPr="00F576B9" w:rsidRDefault="00F9007C" w:rsidP="00983F31">
            <w:pPr>
              <w:spacing w:line="360" w:lineRule="auto"/>
              <w:jc w:val="center"/>
              <w:rPr>
                <w:rFonts w:ascii="宋体" w:hAnsi="宋体"/>
                <w:sz w:val="24"/>
              </w:rPr>
            </w:pPr>
          </w:p>
        </w:tc>
        <w:tc>
          <w:tcPr>
            <w:tcW w:w="1620" w:type="dxa"/>
            <w:shd w:val="clear" w:color="auto" w:fill="auto"/>
            <w:vAlign w:val="center"/>
          </w:tcPr>
          <w:p w:rsidR="00F9007C" w:rsidRPr="00F576B9" w:rsidRDefault="00F9007C" w:rsidP="00983F31">
            <w:pPr>
              <w:spacing w:line="360" w:lineRule="auto"/>
              <w:jc w:val="center"/>
              <w:rPr>
                <w:rFonts w:ascii="宋体" w:hAnsi="宋体"/>
                <w:sz w:val="24"/>
              </w:rPr>
            </w:pPr>
            <w:r w:rsidRPr="00F576B9">
              <w:rPr>
                <w:rFonts w:ascii="宋体" w:hAnsi="宋体" w:hint="eastAsia"/>
                <w:sz w:val="24"/>
              </w:rPr>
              <w:t>详见招标文件</w:t>
            </w:r>
          </w:p>
        </w:tc>
        <w:tc>
          <w:tcPr>
            <w:tcW w:w="878" w:type="dxa"/>
            <w:shd w:val="clear" w:color="auto" w:fill="auto"/>
            <w:vAlign w:val="center"/>
          </w:tcPr>
          <w:p w:rsidR="00F9007C" w:rsidRPr="00F576B9" w:rsidRDefault="00F9007C" w:rsidP="00983F31">
            <w:pPr>
              <w:spacing w:line="360" w:lineRule="auto"/>
              <w:jc w:val="center"/>
              <w:rPr>
                <w:rFonts w:ascii="宋体" w:hAnsi="宋体"/>
                <w:sz w:val="24"/>
              </w:rPr>
            </w:pPr>
          </w:p>
        </w:tc>
        <w:tc>
          <w:tcPr>
            <w:tcW w:w="1102" w:type="dxa"/>
            <w:shd w:val="clear" w:color="auto" w:fill="auto"/>
            <w:vAlign w:val="center"/>
          </w:tcPr>
          <w:p w:rsidR="00F9007C" w:rsidRPr="00F576B9" w:rsidRDefault="00F9007C" w:rsidP="00983F31">
            <w:pPr>
              <w:spacing w:line="360" w:lineRule="auto"/>
              <w:jc w:val="center"/>
              <w:rPr>
                <w:rFonts w:ascii="宋体" w:hAnsi="宋体"/>
                <w:sz w:val="24"/>
              </w:rPr>
            </w:pPr>
          </w:p>
        </w:tc>
        <w:tc>
          <w:tcPr>
            <w:tcW w:w="1094" w:type="dxa"/>
            <w:shd w:val="clear" w:color="auto" w:fill="auto"/>
            <w:vAlign w:val="center"/>
          </w:tcPr>
          <w:p w:rsidR="00F9007C" w:rsidRPr="00F576B9" w:rsidRDefault="00F9007C" w:rsidP="00983F31">
            <w:pPr>
              <w:spacing w:line="360" w:lineRule="auto"/>
              <w:jc w:val="center"/>
              <w:rPr>
                <w:rFonts w:ascii="宋体" w:hAnsi="宋体"/>
                <w:sz w:val="24"/>
              </w:rPr>
            </w:pPr>
          </w:p>
        </w:tc>
        <w:tc>
          <w:tcPr>
            <w:tcW w:w="1090" w:type="dxa"/>
            <w:shd w:val="clear" w:color="auto" w:fill="auto"/>
            <w:vAlign w:val="center"/>
          </w:tcPr>
          <w:p w:rsidR="00F9007C" w:rsidRPr="00F576B9" w:rsidRDefault="00F9007C" w:rsidP="00983F31">
            <w:pPr>
              <w:spacing w:line="360" w:lineRule="auto"/>
              <w:jc w:val="center"/>
              <w:rPr>
                <w:rFonts w:ascii="宋体" w:hAnsi="宋体"/>
                <w:sz w:val="24"/>
              </w:rPr>
            </w:pPr>
          </w:p>
        </w:tc>
        <w:tc>
          <w:tcPr>
            <w:tcW w:w="993" w:type="dxa"/>
            <w:shd w:val="clear" w:color="auto" w:fill="auto"/>
          </w:tcPr>
          <w:p w:rsidR="00F9007C" w:rsidRPr="00F576B9" w:rsidRDefault="00F9007C" w:rsidP="00983F31">
            <w:pPr>
              <w:spacing w:line="360" w:lineRule="auto"/>
              <w:rPr>
                <w:rFonts w:ascii="宋体" w:hAnsi="宋体"/>
                <w:sz w:val="24"/>
              </w:rPr>
            </w:pPr>
          </w:p>
        </w:tc>
      </w:tr>
      <w:tr w:rsidR="00F9007C" w:rsidRPr="00F576B9" w:rsidTr="00117ED4">
        <w:trPr>
          <w:trHeight w:val="502"/>
          <w:jc w:val="center"/>
        </w:trPr>
        <w:tc>
          <w:tcPr>
            <w:tcW w:w="630" w:type="dxa"/>
            <w:shd w:val="clear" w:color="auto" w:fill="auto"/>
            <w:vAlign w:val="center"/>
          </w:tcPr>
          <w:p w:rsidR="00F9007C" w:rsidRPr="00F576B9" w:rsidRDefault="00F9007C" w:rsidP="00983F31">
            <w:pPr>
              <w:spacing w:line="360" w:lineRule="auto"/>
              <w:jc w:val="center"/>
              <w:rPr>
                <w:rFonts w:ascii="宋体" w:hAnsi="宋体"/>
                <w:sz w:val="24"/>
              </w:rPr>
            </w:pPr>
            <w:r w:rsidRPr="00F576B9">
              <w:rPr>
                <w:rFonts w:ascii="宋体" w:hAnsi="宋体" w:hint="eastAsia"/>
                <w:sz w:val="24"/>
              </w:rPr>
              <w:t>3</w:t>
            </w:r>
          </w:p>
        </w:tc>
        <w:tc>
          <w:tcPr>
            <w:tcW w:w="1125" w:type="dxa"/>
            <w:gridSpan w:val="2"/>
            <w:vAlign w:val="center"/>
          </w:tcPr>
          <w:p w:rsidR="00F9007C" w:rsidRPr="00F576B9" w:rsidRDefault="00F9007C" w:rsidP="00983F31">
            <w:pPr>
              <w:spacing w:line="360" w:lineRule="auto"/>
              <w:jc w:val="center"/>
              <w:rPr>
                <w:rFonts w:ascii="宋体" w:hAnsi="宋体"/>
                <w:sz w:val="24"/>
              </w:rPr>
            </w:pPr>
          </w:p>
        </w:tc>
        <w:tc>
          <w:tcPr>
            <w:tcW w:w="1620" w:type="dxa"/>
            <w:shd w:val="clear" w:color="auto" w:fill="auto"/>
            <w:vAlign w:val="center"/>
          </w:tcPr>
          <w:p w:rsidR="00F9007C" w:rsidRPr="00F576B9" w:rsidRDefault="00F9007C" w:rsidP="00983F31">
            <w:pPr>
              <w:spacing w:line="360" w:lineRule="auto"/>
              <w:jc w:val="center"/>
              <w:rPr>
                <w:rFonts w:ascii="宋体" w:hAnsi="宋体"/>
                <w:sz w:val="24"/>
              </w:rPr>
            </w:pPr>
          </w:p>
        </w:tc>
        <w:tc>
          <w:tcPr>
            <w:tcW w:w="878" w:type="dxa"/>
            <w:shd w:val="clear" w:color="auto" w:fill="auto"/>
            <w:vAlign w:val="center"/>
          </w:tcPr>
          <w:p w:rsidR="00F9007C" w:rsidRPr="00F576B9" w:rsidRDefault="00F9007C" w:rsidP="00983F31">
            <w:pPr>
              <w:spacing w:line="360" w:lineRule="auto"/>
              <w:jc w:val="center"/>
              <w:rPr>
                <w:rFonts w:ascii="宋体" w:hAnsi="宋体"/>
                <w:sz w:val="24"/>
              </w:rPr>
            </w:pPr>
          </w:p>
        </w:tc>
        <w:tc>
          <w:tcPr>
            <w:tcW w:w="1102" w:type="dxa"/>
            <w:shd w:val="clear" w:color="auto" w:fill="auto"/>
            <w:vAlign w:val="center"/>
          </w:tcPr>
          <w:p w:rsidR="00F9007C" w:rsidRPr="00F576B9" w:rsidRDefault="00F9007C" w:rsidP="00983F31">
            <w:pPr>
              <w:spacing w:line="360" w:lineRule="auto"/>
              <w:jc w:val="center"/>
              <w:rPr>
                <w:rFonts w:ascii="宋体" w:hAnsi="宋体"/>
                <w:sz w:val="24"/>
              </w:rPr>
            </w:pPr>
          </w:p>
        </w:tc>
        <w:tc>
          <w:tcPr>
            <w:tcW w:w="1094" w:type="dxa"/>
            <w:shd w:val="clear" w:color="auto" w:fill="auto"/>
            <w:vAlign w:val="center"/>
          </w:tcPr>
          <w:p w:rsidR="00F9007C" w:rsidRPr="00F576B9" w:rsidRDefault="00F9007C" w:rsidP="00983F31">
            <w:pPr>
              <w:spacing w:line="360" w:lineRule="auto"/>
              <w:jc w:val="center"/>
              <w:rPr>
                <w:rFonts w:ascii="宋体" w:hAnsi="宋体"/>
                <w:sz w:val="24"/>
              </w:rPr>
            </w:pPr>
          </w:p>
        </w:tc>
        <w:tc>
          <w:tcPr>
            <w:tcW w:w="1090" w:type="dxa"/>
            <w:shd w:val="clear" w:color="auto" w:fill="auto"/>
            <w:vAlign w:val="center"/>
          </w:tcPr>
          <w:p w:rsidR="00F9007C" w:rsidRPr="00F576B9" w:rsidRDefault="00F9007C" w:rsidP="00983F31">
            <w:pPr>
              <w:spacing w:line="360" w:lineRule="auto"/>
              <w:jc w:val="center"/>
              <w:rPr>
                <w:rFonts w:ascii="宋体" w:hAnsi="宋体"/>
                <w:sz w:val="24"/>
              </w:rPr>
            </w:pPr>
          </w:p>
        </w:tc>
        <w:tc>
          <w:tcPr>
            <w:tcW w:w="993" w:type="dxa"/>
            <w:shd w:val="clear" w:color="auto" w:fill="auto"/>
          </w:tcPr>
          <w:p w:rsidR="00F9007C" w:rsidRPr="00F576B9" w:rsidRDefault="00F9007C" w:rsidP="00983F31">
            <w:pPr>
              <w:spacing w:line="360" w:lineRule="auto"/>
              <w:rPr>
                <w:rFonts w:ascii="宋体" w:hAnsi="宋体"/>
                <w:sz w:val="24"/>
              </w:rPr>
            </w:pPr>
          </w:p>
        </w:tc>
      </w:tr>
      <w:tr w:rsidR="00F9007C" w:rsidRPr="00F576B9" w:rsidTr="00117ED4">
        <w:trPr>
          <w:cantSplit/>
          <w:jc w:val="center"/>
        </w:trPr>
        <w:tc>
          <w:tcPr>
            <w:tcW w:w="8532" w:type="dxa"/>
            <w:gridSpan w:val="9"/>
            <w:vAlign w:val="center"/>
          </w:tcPr>
          <w:p w:rsidR="00F9007C" w:rsidRPr="00F576B9" w:rsidRDefault="00F9007C" w:rsidP="00983F31">
            <w:pPr>
              <w:spacing w:line="360" w:lineRule="auto"/>
              <w:rPr>
                <w:rFonts w:ascii="宋体" w:hAnsi="宋体"/>
                <w:sz w:val="24"/>
              </w:rPr>
            </w:pPr>
            <w:r w:rsidRPr="00F576B9">
              <w:rPr>
                <w:rFonts w:ascii="宋体" w:hAnsi="宋体" w:hint="eastAsia"/>
                <w:sz w:val="24"/>
              </w:rPr>
              <w:t>合同总金额：人民币（大写）元整。</w:t>
            </w:r>
          </w:p>
          <w:p w:rsidR="00F9007C" w:rsidRPr="00F576B9" w:rsidRDefault="00F9007C" w:rsidP="00983F31">
            <w:pPr>
              <w:spacing w:line="360" w:lineRule="auto"/>
              <w:rPr>
                <w:rFonts w:ascii="宋体" w:hAnsi="宋体"/>
                <w:sz w:val="24"/>
                <w:u w:val="single"/>
              </w:rPr>
            </w:pPr>
            <w:r w:rsidRPr="00F576B9">
              <w:rPr>
                <w:rFonts w:ascii="宋体" w:hAnsi="宋体" w:hint="eastAsia"/>
                <w:sz w:val="24"/>
              </w:rPr>
              <w:t xml:space="preserve">                      ￥：</w:t>
            </w:r>
            <w:bookmarkStart w:id="9" w:name="Ppp_Amt_1"/>
            <w:bookmarkEnd w:id="9"/>
            <w:r w:rsidRPr="00F576B9">
              <w:rPr>
                <w:rFonts w:ascii="宋体" w:hAnsi="宋体" w:hint="eastAsia"/>
                <w:sz w:val="24"/>
              </w:rPr>
              <w:t>元整</w:t>
            </w:r>
          </w:p>
        </w:tc>
      </w:tr>
      <w:tr w:rsidR="00F9007C" w:rsidRPr="00F576B9" w:rsidTr="00117ED4">
        <w:trPr>
          <w:cantSplit/>
          <w:jc w:val="center"/>
        </w:trPr>
        <w:tc>
          <w:tcPr>
            <w:tcW w:w="1215" w:type="dxa"/>
            <w:gridSpan w:val="2"/>
            <w:vAlign w:val="center"/>
          </w:tcPr>
          <w:p w:rsidR="00F9007C" w:rsidRPr="00F576B9" w:rsidRDefault="00F9007C" w:rsidP="00983F31">
            <w:pPr>
              <w:spacing w:line="360" w:lineRule="auto"/>
              <w:rPr>
                <w:rFonts w:ascii="宋体" w:hAnsi="宋体"/>
                <w:sz w:val="24"/>
              </w:rPr>
            </w:pPr>
            <w:r w:rsidRPr="00F576B9">
              <w:rPr>
                <w:rFonts w:ascii="宋体" w:hAnsi="宋体" w:hint="eastAsia"/>
                <w:sz w:val="24"/>
              </w:rPr>
              <w:t>甲方</w:t>
            </w:r>
          </w:p>
        </w:tc>
        <w:tc>
          <w:tcPr>
            <w:tcW w:w="7317" w:type="dxa"/>
            <w:gridSpan w:val="7"/>
            <w:vAlign w:val="center"/>
          </w:tcPr>
          <w:p w:rsidR="00F9007C" w:rsidRPr="00F576B9" w:rsidRDefault="00F9007C" w:rsidP="00983F31">
            <w:pPr>
              <w:spacing w:line="360" w:lineRule="auto"/>
              <w:rPr>
                <w:rFonts w:ascii="宋体" w:hAnsi="宋体"/>
                <w:sz w:val="24"/>
              </w:rPr>
            </w:pPr>
            <w:r w:rsidRPr="00F576B9">
              <w:rPr>
                <w:rFonts w:ascii="宋体" w:hAnsi="宋体" w:hint="eastAsia"/>
                <w:sz w:val="24"/>
              </w:rPr>
              <w:t>联系人：</w:t>
            </w:r>
            <w:bookmarkStart w:id="10" w:name="Cus_Usr"/>
            <w:bookmarkEnd w:id="10"/>
          </w:p>
          <w:p w:rsidR="00F9007C" w:rsidRPr="00F576B9" w:rsidRDefault="00F9007C" w:rsidP="00983F31">
            <w:pPr>
              <w:spacing w:line="360" w:lineRule="auto"/>
              <w:rPr>
                <w:rFonts w:ascii="宋体" w:hAnsi="宋体"/>
                <w:sz w:val="24"/>
              </w:rPr>
            </w:pPr>
            <w:r w:rsidRPr="00F576B9">
              <w:rPr>
                <w:rFonts w:ascii="宋体" w:hAnsi="宋体" w:hint="eastAsia"/>
                <w:sz w:val="24"/>
              </w:rPr>
              <w:t>固定电话：</w:t>
            </w:r>
            <w:bookmarkStart w:id="11" w:name="Cus_Tel"/>
            <w:bookmarkEnd w:id="11"/>
            <w:r w:rsidRPr="00F576B9">
              <w:rPr>
                <w:rFonts w:ascii="宋体" w:hAnsi="宋体" w:hint="eastAsia"/>
                <w:sz w:val="24"/>
              </w:rPr>
              <w:t xml:space="preserve">       移动电话：</w:t>
            </w:r>
            <w:bookmarkStart w:id="12" w:name="Cus_Mob"/>
            <w:bookmarkEnd w:id="12"/>
          </w:p>
        </w:tc>
      </w:tr>
      <w:tr w:rsidR="00F9007C" w:rsidRPr="00F576B9" w:rsidTr="00117ED4">
        <w:trPr>
          <w:cantSplit/>
          <w:jc w:val="center"/>
        </w:trPr>
        <w:tc>
          <w:tcPr>
            <w:tcW w:w="1215" w:type="dxa"/>
            <w:gridSpan w:val="2"/>
            <w:vAlign w:val="center"/>
          </w:tcPr>
          <w:p w:rsidR="00F9007C" w:rsidRPr="00F576B9" w:rsidRDefault="00F9007C" w:rsidP="00983F31">
            <w:pPr>
              <w:spacing w:line="360" w:lineRule="auto"/>
              <w:rPr>
                <w:rFonts w:ascii="宋体" w:hAnsi="宋体"/>
                <w:sz w:val="24"/>
              </w:rPr>
            </w:pPr>
            <w:r w:rsidRPr="00F576B9">
              <w:rPr>
                <w:rFonts w:ascii="宋体" w:hAnsi="宋体" w:hint="eastAsia"/>
                <w:sz w:val="24"/>
              </w:rPr>
              <w:t>乙方</w:t>
            </w:r>
          </w:p>
        </w:tc>
        <w:tc>
          <w:tcPr>
            <w:tcW w:w="7317" w:type="dxa"/>
            <w:gridSpan w:val="7"/>
            <w:vAlign w:val="center"/>
          </w:tcPr>
          <w:p w:rsidR="00F9007C" w:rsidRPr="00F576B9" w:rsidRDefault="00F9007C" w:rsidP="00983F31">
            <w:pPr>
              <w:spacing w:line="360" w:lineRule="auto"/>
              <w:rPr>
                <w:rFonts w:ascii="宋体" w:hAnsi="宋体"/>
                <w:sz w:val="24"/>
              </w:rPr>
            </w:pPr>
            <w:r w:rsidRPr="00F576B9">
              <w:rPr>
                <w:rFonts w:ascii="宋体" w:hAnsi="宋体" w:hint="eastAsia"/>
                <w:sz w:val="24"/>
              </w:rPr>
              <w:t xml:space="preserve">联系人： </w:t>
            </w:r>
            <w:bookmarkStart w:id="13" w:name="Spr_Usr"/>
            <w:bookmarkEnd w:id="13"/>
          </w:p>
          <w:p w:rsidR="00F9007C" w:rsidRPr="00F576B9" w:rsidRDefault="00F9007C" w:rsidP="00983F31">
            <w:pPr>
              <w:spacing w:line="360" w:lineRule="auto"/>
              <w:rPr>
                <w:rFonts w:ascii="宋体" w:hAnsi="宋体"/>
                <w:sz w:val="24"/>
              </w:rPr>
            </w:pPr>
            <w:r w:rsidRPr="00F576B9">
              <w:rPr>
                <w:rFonts w:ascii="宋体" w:hAnsi="宋体" w:hint="eastAsia"/>
                <w:sz w:val="24"/>
              </w:rPr>
              <w:t>固定电话：</w:t>
            </w:r>
            <w:bookmarkStart w:id="14" w:name="Spr_Tel"/>
            <w:bookmarkEnd w:id="14"/>
            <w:r w:rsidRPr="00F576B9">
              <w:rPr>
                <w:rFonts w:ascii="宋体" w:hAnsi="宋体" w:hint="eastAsia"/>
                <w:sz w:val="24"/>
              </w:rPr>
              <w:t xml:space="preserve">       移动电话：</w:t>
            </w:r>
            <w:bookmarkStart w:id="15" w:name="Spr_Mob"/>
            <w:bookmarkEnd w:id="15"/>
          </w:p>
        </w:tc>
      </w:tr>
    </w:tbl>
    <w:p w:rsidR="00BF6D87" w:rsidRPr="00F576B9" w:rsidRDefault="00F9007C" w:rsidP="00BF6D87">
      <w:pPr>
        <w:widowControl/>
        <w:tabs>
          <w:tab w:val="num" w:pos="1980"/>
        </w:tabs>
        <w:snapToGrid w:val="0"/>
        <w:spacing w:before="19" w:line="360" w:lineRule="auto"/>
        <w:ind w:firstLineChars="200" w:firstLine="480"/>
        <w:rPr>
          <w:rFonts w:ascii="宋体" w:hAnsi="宋体"/>
          <w:b/>
          <w:bCs/>
          <w:sz w:val="24"/>
        </w:rPr>
      </w:pPr>
      <w:r w:rsidRPr="00F576B9">
        <w:rPr>
          <w:rFonts w:ascii="宋体" w:hAnsi="宋体" w:hint="eastAsia"/>
          <w:sz w:val="24"/>
        </w:rPr>
        <w:t>二</w:t>
      </w:r>
      <w:r w:rsidRPr="00F576B9">
        <w:rPr>
          <w:rFonts w:ascii="宋体" w:hAnsi="宋体" w:hint="eastAsia"/>
          <w:b/>
          <w:bCs/>
          <w:sz w:val="24"/>
        </w:rPr>
        <w:t xml:space="preserve">、交货地点： </w:t>
      </w:r>
      <w:bookmarkStart w:id="16" w:name="Con_Location"/>
      <w:bookmarkEnd w:id="16"/>
      <w:r w:rsidR="00BF6D87">
        <w:rPr>
          <w:rFonts w:ascii="宋体" w:hAnsi="宋体" w:hint="eastAsia"/>
          <w:b/>
          <w:bCs/>
          <w:sz w:val="24"/>
        </w:rPr>
        <w:t>按校方要求。</w:t>
      </w:r>
    </w:p>
    <w:p w:rsidR="00F9007C" w:rsidRPr="00F576B9" w:rsidRDefault="00F9007C" w:rsidP="00983F31">
      <w:pPr>
        <w:widowControl/>
        <w:tabs>
          <w:tab w:val="left" w:pos="1980"/>
        </w:tabs>
        <w:snapToGrid w:val="0"/>
        <w:spacing w:before="19" w:line="360" w:lineRule="auto"/>
        <w:ind w:firstLineChars="200" w:firstLine="482"/>
        <w:rPr>
          <w:rFonts w:ascii="宋体" w:hAnsi="宋体" w:cs="宋体"/>
          <w:sz w:val="24"/>
        </w:rPr>
      </w:pPr>
      <w:r w:rsidRPr="00F576B9">
        <w:rPr>
          <w:rFonts w:ascii="宋体" w:hAnsi="宋体" w:hint="eastAsia"/>
          <w:b/>
          <w:bCs/>
          <w:sz w:val="24"/>
        </w:rPr>
        <w:t>三、验收</w:t>
      </w:r>
      <w:r w:rsidRPr="00F576B9">
        <w:rPr>
          <w:rFonts w:ascii="宋体" w:hAnsi="宋体" w:hint="eastAsia"/>
          <w:sz w:val="24"/>
        </w:rPr>
        <w:t>：甲方按询价文件相关要求进行。如需委托第三方验收，第三方是指：</w:t>
      </w:r>
      <w:r w:rsidRPr="00F576B9">
        <w:rPr>
          <w:rFonts w:ascii="宋体" w:hAnsi="宋体" w:hint="eastAsia"/>
          <w:sz w:val="24"/>
          <w:u w:val="single"/>
        </w:rPr>
        <w:t xml:space="preserve">      无       </w:t>
      </w:r>
      <w:r w:rsidRPr="00F576B9">
        <w:rPr>
          <w:rFonts w:ascii="宋体" w:hAnsi="宋体" w:hint="eastAsia"/>
          <w:sz w:val="24"/>
        </w:rPr>
        <w:t>，验收费用由甲方承担。</w:t>
      </w:r>
      <w:r w:rsidRPr="00F576B9">
        <w:rPr>
          <w:rFonts w:ascii="宋体" w:hAnsi="宋体" w:cs="宋体" w:hint="eastAsia"/>
          <w:sz w:val="24"/>
        </w:rPr>
        <w:t>因乙方交付的货物不符合标准导致甲方重复支出的验收费用，由乙方承担。</w:t>
      </w:r>
    </w:p>
    <w:p w:rsidR="00F9007C" w:rsidRPr="00F576B9" w:rsidRDefault="00F9007C" w:rsidP="00983F31">
      <w:pPr>
        <w:widowControl/>
        <w:snapToGrid w:val="0"/>
        <w:spacing w:before="19" w:line="360" w:lineRule="auto"/>
        <w:ind w:leftChars="50" w:left="105" w:firstLineChars="166" w:firstLine="400"/>
        <w:rPr>
          <w:rFonts w:ascii="宋体" w:hAnsi="宋体"/>
          <w:sz w:val="24"/>
        </w:rPr>
      </w:pPr>
      <w:r w:rsidRPr="00F576B9">
        <w:rPr>
          <w:rFonts w:ascii="宋体" w:hAnsi="宋体" w:hint="eastAsia"/>
          <w:b/>
          <w:bCs/>
          <w:sz w:val="24"/>
        </w:rPr>
        <w:t>四、付款</w:t>
      </w:r>
      <w:r w:rsidRPr="00F576B9">
        <w:rPr>
          <w:rFonts w:ascii="宋体" w:hAnsi="宋体" w:hint="eastAsia"/>
          <w:sz w:val="24"/>
        </w:rPr>
        <w:t>：由甲方按下列程序付款。</w:t>
      </w:r>
      <w:r w:rsidR="00904D03">
        <w:rPr>
          <w:rFonts w:ascii="宋体" w:hAnsi="宋体" w:hint="eastAsia"/>
          <w:sz w:val="24"/>
        </w:rPr>
        <w:t>每次付款在五个工作日内完成。</w:t>
      </w:r>
    </w:p>
    <w:p w:rsidR="00904D03" w:rsidRDefault="00904D03" w:rsidP="00904D03">
      <w:pPr>
        <w:numPr>
          <w:ilvl w:val="0"/>
          <w:numId w:val="21"/>
        </w:numPr>
        <w:spacing w:line="300" w:lineRule="auto"/>
        <w:jc w:val="left"/>
        <w:rPr>
          <w:rFonts w:ascii="宋体" w:hAnsi="宋体"/>
          <w:sz w:val="24"/>
        </w:rPr>
      </w:pPr>
      <w:r>
        <w:rPr>
          <w:rFonts w:ascii="宋体" w:hAnsi="宋体" w:hint="eastAsia"/>
          <w:sz w:val="24"/>
        </w:rPr>
        <w:t>预付款：签订合同后，支付合同总价的</w:t>
      </w:r>
      <w:r w:rsidRPr="00D05530">
        <w:rPr>
          <w:rFonts w:ascii="宋体" w:hAnsi="宋体" w:hint="eastAsia"/>
          <w:sz w:val="24"/>
        </w:rPr>
        <w:t>30%</w:t>
      </w:r>
      <w:r>
        <w:rPr>
          <w:rFonts w:ascii="宋体" w:hAnsi="宋体" w:hint="eastAsia"/>
          <w:sz w:val="24"/>
        </w:rPr>
        <w:t>。</w:t>
      </w:r>
    </w:p>
    <w:p w:rsidR="00904D03" w:rsidRPr="009D5BDC" w:rsidRDefault="00904D03" w:rsidP="00904D03">
      <w:pPr>
        <w:numPr>
          <w:ilvl w:val="0"/>
          <w:numId w:val="21"/>
        </w:numPr>
        <w:spacing w:line="300" w:lineRule="auto"/>
        <w:jc w:val="left"/>
        <w:rPr>
          <w:rFonts w:ascii="宋体" w:hAnsi="宋体"/>
          <w:sz w:val="24"/>
        </w:rPr>
      </w:pPr>
      <w:r>
        <w:rPr>
          <w:rFonts w:ascii="宋体" w:hAnsi="宋体" w:hint="eastAsia"/>
          <w:sz w:val="24"/>
        </w:rPr>
        <w:t>设备安装调试结束，通过甲方正式验收，支付至合同金额的</w:t>
      </w:r>
      <w:r w:rsidRPr="00D05530">
        <w:rPr>
          <w:rFonts w:ascii="宋体" w:hAnsi="宋体" w:hint="eastAsia"/>
          <w:sz w:val="24"/>
        </w:rPr>
        <w:t>70%</w:t>
      </w:r>
      <w:r w:rsidRPr="009D5BDC">
        <w:rPr>
          <w:rFonts w:ascii="宋体" w:hAnsi="宋体" w:hint="eastAsia"/>
          <w:sz w:val="24"/>
        </w:rPr>
        <w:t>。</w:t>
      </w:r>
    </w:p>
    <w:p w:rsidR="00904D03" w:rsidRPr="00D05530" w:rsidRDefault="00904D03" w:rsidP="00904D03">
      <w:pPr>
        <w:numPr>
          <w:ilvl w:val="0"/>
          <w:numId w:val="21"/>
        </w:numPr>
        <w:spacing w:line="300" w:lineRule="auto"/>
        <w:jc w:val="left"/>
        <w:rPr>
          <w:rFonts w:ascii="宋体" w:hAnsi="宋体"/>
          <w:sz w:val="24"/>
        </w:rPr>
      </w:pPr>
      <w:r w:rsidRPr="00D05530">
        <w:rPr>
          <w:rFonts w:ascii="宋体" w:hAnsi="宋体" w:hint="eastAsia"/>
          <w:sz w:val="24"/>
        </w:rPr>
        <w:t>工程审计结束后，以审计结果作为最终结算金额，付到最终结算金额的100%。</w:t>
      </w:r>
    </w:p>
    <w:p w:rsidR="00F9007C" w:rsidRPr="00904D03" w:rsidRDefault="00904D03" w:rsidP="00904D03">
      <w:pPr>
        <w:widowControl/>
        <w:snapToGrid w:val="0"/>
        <w:spacing w:before="19" w:line="360" w:lineRule="auto"/>
        <w:ind w:firstLineChars="200" w:firstLine="482"/>
        <w:rPr>
          <w:rFonts w:ascii="宋体" w:hAnsi="宋体"/>
          <w:b/>
          <w:sz w:val="24"/>
        </w:rPr>
      </w:pPr>
      <w:r>
        <w:rPr>
          <w:rFonts w:ascii="宋体" w:hAnsi="宋体" w:hint="eastAsia"/>
          <w:b/>
          <w:sz w:val="24"/>
        </w:rPr>
        <w:t>五</w:t>
      </w:r>
      <w:r w:rsidR="00F9007C" w:rsidRPr="00F576B9">
        <w:rPr>
          <w:rFonts w:ascii="宋体" w:hAnsi="宋体" w:hint="eastAsia"/>
          <w:b/>
          <w:sz w:val="24"/>
        </w:rPr>
        <w:t>、合同纠纷处理：</w:t>
      </w:r>
      <w:r w:rsidR="00F9007C" w:rsidRPr="00904D03">
        <w:rPr>
          <w:rFonts w:ascii="宋体" w:hAnsi="宋体" w:hint="eastAsia"/>
          <w:b/>
          <w:sz w:val="24"/>
        </w:rPr>
        <w:t>本合同执行过程中发生纠纷，作如下1处理：</w:t>
      </w:r>
    </w:p>
    <w:p w:rsidR="00F9007C" w:rsidRPr="00904D03" w:rsidRDefault="00F9007C" w:rsidP="00904D03">
      <w:pPr>
        <w:widowControl/>
        <w:snapToGrid w:val="0"/>
        <w:spacing w:before="19" w:line="360" w:lineRule="auto"/>
        <w:ind w:left="555"/>
        <w:rPr>
          <w:rFonts w:ascii="宋体" w:hAnsi="宋体"/>
          <w:bCs/>
          <w:sz w:val="24"/>
        </w:rPr>
      </w:pPr>
      <w:r w:rsidRPr="00904D03">
        <w:rPr>
          <w:rFonts w:ascii="宋体" w:hAnsi="宋体" w:hint="eastAsia"/>
          <w:bCs/>
          <w:sz w:val="24"/>
        </w:rPr>
        <w:t>1、由甲乙双方协商处理。</w:t>
      </w:r>
    </w:p>
    <w:p w:rsidR="00F9007C" w:rsidRPr="00904D03" w:rsidRDefault="00F9007C" w:rsidP="00904D03">
      <w:pPr>
        <w:widowControl/>
        <w:snapToGrid w:val="0"/>
        <w:spacing w:before="19" w:line="360" w:lineRule="auto"/>
        <w:ind w:left="555"/>
        <w:rPr>
          <w:rFonts w:ascii="宋体" w:hAnsi="宋体"/>
          <w:bCs/>
          <w:sz w:val="24"/>
        </w:rPr>
      </w:pPr>
      <w:r w:rsidRPr="00904D03">
        <w:rPr>
          <w:rFonts w:ascii="宋体" w:hAnsi="宋体" w:hint="eastAsia"/>
          <w:bCs/>
          <w:sz w:val="24"/>
        </w:rPr>
        <w:t>2、申请仲裁。仲裁机构为南京市仲裁委员会。</w:t>
      </w:r>
    </w:p>
    <w:p w:rsidR="00F9007C" w:rsidRPr="00904D03" w:rsidRDefault="00F9007C" w:rsidP="00904D03">
      <w:pPr>
        <w:widowControl/>
        <w:snapToGrid w:val="0"/>
        <w:spacing w:before="19" w:line="360" w:lineRule="auto"/>
        <w:ind w:left="555"/>
        <w:rPr>
          <w:rFonts w:ascii="宋体" w:hAnsi="宋体"/>
          <w:bCs/>
          <w:sz w:val="24"/>
        </w:rPr>
      </w:pPr>
      <w:r w:rsidRPr="00904D03">
        <w:rPr>
          <w:rFonts w:ascii="宋体" w:hAnsi="宋体" w:hint="eastAsia"/>
          <w:bCs/>
          <w:sz w:val="24"/>
        </w:rPr>
        <w:t>3、提起诉讼。诉讼地点为采购人所在地。</w:t>
      </w:r>
    </w:p>
    <w:p w:rsidR="00F9007C" w:rsidRPr="00F576B9" w:rsidRDefault="00904D03" w:rsidP="00904D03">
      <w:pPr>
        <w:widowControl/>
        <w:snapToGrid w:val="0"/>
        <w:spacing w:before="19" w:line="360" w:lineRule="auto"/>
        <w:ind w:firstLineChars="235" w:firstLine="566"/>
        <w:rPr>
          <w:rFonts w:ascii="宋体" w:hAnsi="宋体"/>
          <w:sz w:val="24"/>
        </w:rPr>
      </w:pPr>
      <w:r>
        <w:rPr>
          <w:rFonts w:ascii="宋体" w:hAnsi="宋体" w:hint="eastAsia"/>
          <w:b/>
          <w:sz w:val="24"/>
        </w:rPr>
        <w:t>六</w:t>
      </w:r>
      <w:r w:rsidR="00F9007C" w:rsidRPr="00F576B9">
        <w:rPr>
          <w:rFonts w:ascii="宋体" w:hAnsi="宋体" w:hint="eastAsia"/>
          <w:b/>
          <w:sz w:val="24"/>
        </w:rPr>
        <w:t>、合同生效：</w:t>
      </w:r>
      <w:r w:rsidR="00F9007C" w:rsidRPr="00F576B9">
        <w:rPr>
          <w:rFonts w:ascii="宋体" w:hAnsi="宋体" w:hint="eastAsia"/>
          <w:sz w:val="24"/>
        </w:rPr>
        <w:t>本合同由甲乙双方签字盖章后生效。</w:t>
      </w:r>
    </w:p>
    <w:p w:rsidR="00F9007C" w:rsidRPr="00F576B9" w:rsidRDefault="00904D03" w:rsidP="00904D03">
      <w:pPr>
        <w:widowControl/>
        <w:snapToGrid w:val="0"/>
        <w:spacing w:before="19" w:line="360" w:lineRule="auto"/>
        <w:ind w:firstLineChars="225" w:firstLine="542"/>
        <w:rPr>
          <w:rFonts w:ascii="宋体" w:hAnsi="宋体"/>
          <w:b/>
          <w:sz w:val="24"/>
        </w:rPr>
      </w:pPr>
      <w:r w:rsidRPr="00F576B9">
        <w:rPr>
          <w:rFonts w:ascii="宋体" w:hAnsi="宋体" w:hint="eastAsia"/>
          <w:b/>
          <w:sz w:val="24"/>
        </w:rPr>
        <w:t>七</w:t>
      </w:r>
      <w:r w:rsidR="00F9007C" w:rsidRPr="00F576B9">
        <w:rPr>
          <w:rFonts w:ascii="宋体" w:hAnsi="宋体" w:hint="eastAsia"/>
          <w:b/>
          <w:sz w:val="24"/>
        </w:rPr>
        <w:t>、合同</w:t>
      </w:r>
      <w:proofErr w:type="gramStart"/>
      <w:r w:rsidR="00F9007C" w:rsidRPr="00F576B9">
        <w:rPr>
          <w:rFonts w:ascii="宋体" w:hAnsi="宋体" w:hint="eastAsia"/>
          <w:b/>
          <w:sz w:val="24"/>
        </w:rPr>
        <w:t>鉴证</w:t>
      </w:r>
      <w:proofErr w:type="gramEnd"/>
      <w:r w:rsidR="00F9007C" w:rsidRPr="00F576B9">
        <w:rPr>
          <w:rFonts w:ascii="宋体" w:hAnsi="宋体" w:hint="eastAsia"/>
          <w:b/>
          <w:bCs/>
          <w:sz w:val="24"/>
        </w:rPr>
        <w:t>：</w:t>
      </w:r>
      <w:r w:rsidR="00F9007C" w:rsidRPr="00F576B9">
        <w:rPr>
          <w:rFonts w:ascii="宋体" w:hAnsi="宋体" w:hint="eastAsia"/>
          <w:sz w:val="24"/>
        </w:rPr>
        <w:t>在本合同上签章，以证明本合同条款与采购文件、投标文件的相关要求相符并且未对采购货物和技术参数进行实质性修改。</w:t>
      </w:r>
    </w:p>
    <w:p w:rsidR="00F9007C" w:rsidRPr="00F576B9" w:rsidRDefault="00904D03" w:rsidP="00983F31">
      <w:pPr>
        <w:widowControl/>
        <w:snapToGrid w:val="0"/>
        <w:spacing w:before="19" w:line="360" w:lineRule="auto"/>
        <w:ind w:firstLineChars="200" w:firstLine="482"/>
        <w:rPr>
          <w:rFonts w:ascii="宋体" w:hAnsi="宋体"/>
          <w:b/>
          <w:sz w:val="24"/>
        </w:rPr>
      </w:pPr>
      <w:r w:rsidRPr="00F576B9">
        <w:rPr>
          <w:rFonts w:ascii="宋体" w:hAnsi="宋体" w:hint="eastAsia"/>
          <w:b/>
          <w:sz w:val="24"/>
        </w:rPr>
        <w:t>八</w:t>
      </w:r>
      <w:r w:rsidR="00F9007C" w:rsidRPr="00F576B9">
        <w:rPr>
          <w:rFonts w:ascii="宋体" w:hAnsi="宋体" w:hint="eastAsia"/>
          <w:b/>
          <w:sz w:val="24"/>
        </w:rPr>
        <w:t>、组成本合同的文件包括：</w:t>
      </w:r>
    </w:p>
    <w:p w:rsidR="00F9007C" w:rsidRPr="00F576B9" w:rsidRDefault="00F9007C" w:rsidP="00983F31">
      <w:pPr>
        <w:widowControl/>
        <w:snapToGrid w:val="0"/>
        <w:spacing w:before="19" w:line="360" w:lineRule="auto"/>
        <w:ind w:left="555"/>
        <w:rPr>
          <w:rFonts w:ascii="宋体" w:hAnsi="宋体"/>
          <w:bCs/>
          <w:sz w:val="24"/>
        </w:rPr>
      </w:pPr>
      <w:r w:rsidRPr="00F576B9">
        <w:rPr>
          <w:rFonts w:ascii="宋体" w:hAnsi="宋体" w:hint="eastAsia"/>
          <w:bCs/>
          <w:sz w:val="24"/>
        </w:rPr>
        <w:t>（一）合同通用条款和专用条款；</w:t>
      </w:r>
    </w:p>
    <w:p w:rsidR="00F9007C" w:rsidRPr="00F576B9" w:rsidRDefault="00F9007C" w:rsidP="00983F31">
      <w:pPr>
        <w:widowControl/>
        <w:snapToGrid w:val="0"/>
        <w:spacing w:before="19" w:line="360" w:lineRule="auto"/>
        <w:ind w:left="555"/>
        <w:rPr>
          <w:rFonts w:ascii="宋体" w:hAnsi="宋体"/>
          <w:bCs/>
          <w:sz w:val="24"/>
        </w:rPr>
      </w:pPr>
      <w:r w:rsidRPr="00F576B9">
        <w:rPr>
          <w:rFonts w:ascii="宋体" w:hAnsi="宋体" w:hint="eastAsia"/>
          <w:bCs/>
          <w:sz w:val="24"/>
        </w:rPr>
        <w:t>（二）询价采购文件和乙方的</w:t>
      </w:r>
      <w:r w:rsidRPr="00F576B9">
        <w:rPr>
          <w:rFonts w:ascii="宋体" w:hAnsi="宋体" w:cs="宋体" w:hint="eastAsia"/>
          <w:bCs/>
          <w:sz w:val="24"/>
        </w:rPr>
        <w:t>投标</w:t>
      </w:r>
      <w:r w:rsidRPr="00F576B9">
        <w:rPr>
          <w:rFonts w:ascii="宋体" w:hAnsi="宋体" w:hint="eastAsia"/>
          <w:bCs/>
          <w:sz w:val="24"/>
        </w:rPr>
        <w:t>文件；</w:t>
      </w:r>
    </w:p>
    <w:p w:rsidR="00F9007C" w:rsidRPr="00F576B9" w:rsidRDefault="00F9007C" w:rsidP="00983F31">
      <w:pPr>
        <w:widowControl/>
        <w:snapToGrid w:val="0"/>
        <w:spacing w:before="19" w:line="360" w:lineRule="auto"/>
        <w:ind w:left="555"/>
        <w:rPr>
          <w:rFonts w:ascii="宋体" w:hAnsi="宋体"/>
          <w:bCs/>
          <w:sz w:val="24"/>
        </w:rPr>
      </w:pPr>
      <w:r w:rsidRPr="00F576B9">
        <w:rPr>
          <w:rFonts w:ascii="宋体" w:hAnsi="宋体" w:hint="eastAsia"/>
          <w:bCs/>
          <w:sz w:val="24"/>
        </w:rPr>
        <w:lastRenderedPageBreak/>
        <w:t>（三）甲乙双方商定的其他必要文件。</w:t>
      </w:r>
    </w:p>
    <w:p w:rsidR="00F9007C" w:rsidRPr="00F576B9" w:rsidRDefault="00F9007C" w:rsidP="00983F31">
      <w:pPr>
        <w:widowControl/>
        <w:snapToGrid w:val="0"/>
        <w:spacing w:before="19" w:line="360" w:lineRule="auto"/>
        <w:rPr>
          <w:rFonts w:ascii="宋体" w:hAnsi="宋体"/>
          <w:bCs/>
          <w:sz w:val="24"/>
        </w:rPr>
      </w:pPr>
      <w:r w:rsidRPr="00F576B9">
        <w:rPr>
          <w:rFonts w:ascii="宋体" w:hAnsi="宋体" w:hint="eastAsia"/>
          <w:bCs/>
          <w:sz w:val="24"/>
        </w:rPr>
        <w:t>上述合同文件内容互为补充，如有不明确，由甲方负责解释。</w:t>
      </w:r>
    </w:p>
    <w:p w:rsidR="00F9007C" w:rsidRPr="00F576B9" w:rsidRDefault="00904D03" w:rsidP="00983F31">
      <w:pPr>
        <w:widowControl/>
        <w:snapToGrid w:val="0"/>
        <w:spacing w:before="19" w:line="360" w:lineRule="auto"/>
        <w:ind w:firstLine="555"/>
        <w:rPr>
          <w:rFonts w:ascii="宋体" w:hAnsi="宋体"/>
          <w:b/>
          <w:bCs/>
          <w:sz w:val="24"/>
        </w:rPr>
      </w:pPr>
      <w:r w:rsidRPr="00F576B9">
        <w:rPr>
          <w:rFonts w:ascii="宋体" w:hAnsi="宋体" w:hint="eastAsia"/>
          <w:b/>
          <w:sz w:val="24"/>
        </w:rPr>
        <w:t>九</w:t>
      </w:r>
      <w:r w:rsidR="00F9007C" w:rsidRPr="00F576B9">
        <w:rPr>
          <w:rFonts w:ascii="宋体" w:hAnsi="宋体" w:hint="eastAsia"/>
          <w:b/>
          <w:bCs/>
          <w:sz w:val="24"/>
        </w:rPr>
        <w:t>、合同备案</w:t>
      </w:r>
    </w:p>
    <w:p w:rsidR="00F9007C" w:rsidRPr="00F576B9" w:rsidRDefault="00F9007C" w:rsidP="00983F31">
      <w:pPr>
        <w:widowControl/>
        <w:snapToGrid w:val="0"/>
        <w:spacing w:before="19" w:line="360" w:lineRule="auto"/>
        <w:ind w:firstLineChars="200" w:firstLine="480"/>
        <w:rPr>
          <w:rFonts w:ascii="宋体" w:hAnsi="宋体"/>
          <w:bCs/>
          <w:sz w:val="24"/>
        </w:rPr>
      </w:pPr>
      <w:r w:rsidRPr="00F576B9">
        <w:rPr>
          <w:rFonts w:ascii="宋体" w:hAnsi="宋体" w:hint="eastAsia"/>
          <w:bCs/>
          <w:sz w:val="24"/>
        </w:rPr>
        <w:t>本合同一式叁份，中文书写。甲乙双方及甲方使用部门各执一份。</w:t>
      </w:r>
    </w:p>
    <w:p w:rsidR="00B16525" w:rsidRPr="00F576B9" w:rsidRDefault="00B16525" w:rsidP="00983F31">
      <w:pPr>
        <w:widowControl/>
        <w:snapToGrid w:val="0"/>
        <w:spacing w:before="19" w:line="360" w:lineRule="auto"/>
        <w:ind w:firstLineChars="200" w:firstLine="480"/>
        <w:rPr>
          <w:rFonts w:ascii="宋体" w:hAnsi="宋体"/>
          <w:bCs/>
          <w:sz w:val="24"/>
        </w:rPr>
      </w:pPr>
    </w:p>
    <w:p w:rsidR="00B16525" w:rsidRPr="00F576B9" w:rsidRDefault="00B16525" w:rsidP="00983F31">
      <w:pPr>
        <w:widowControl/>
        <w:snapToGrid w:val="0"/>
        <w:spacing w:before="19" w:line="360" w:lineRule="auto"/>
        <w:ind w:firstLineChars="200" w:firstLine="480"/>
        <w:rPr>
          <w:rFonts w:ascii="宋体" w:hAnsi="宋体"/>
          <w:bCs/>
          <w:sz w:val="24"/>
        </w:rPr>
      </w:pPr>
    </w:p>
    <w:p w:rsidR="00F9007C" w:rsidRPr="00F576B9" w:rsidRDefault="00F9007C" w:rsidP="00983F31">
      <w:pPr>
        <w:widowControl/>
        <w:snapToGrid w:val="0"/>
        <w:spacing w:before="19" w:line="360" w:lineRule="auto"/>
        <w:rPr>
          <w:rFonts w:ascii="宋体" w:hAnsi="宋体"/>
          <w:b/>
          <w:sz w:val="24"/>
          <w:u w:val="single"/>
        </w:rPr>
      </w:pPr>
      <w:r w:rsidRPr="00F576B9">
        <w:rPr>
          <w:rFonts w:ascii="宋体" w:hAnsi="宋体" w:hint="eastAsia"/>
          <w:b/>
          <w:sz w:val="24"/>
        </w:rPr>
        <w:t xml:space="preserve">甲方： </w:t>
      </w:r>
      <w:bookmarkStart w:id="17" w:name="purchase_name_one"/>
      <w:bookmarkStart w:id="18" w:name="purchase_one_start"/>
      <w:bookmarkEnd w:id="17"/>
      <w:bookmarkEnd w:id="18"/>
      <w:r w:rsidRPr="00F576B9">
        <w:rPr>
          <w:rFonts w:ascii="宋体" w:hAnsi="宋体" w:hint="eastAsia"/>
          <w:b/>
          <w:sz w:val="24"/>
        </w:rPr>
        <w:t xml:space="preserve"> </w:t>
      </w:r>
      <w:r w:rsidR="00B16525" w:rsidRPr="00F576B9">
        <w:rPr>
          <w:rFonts w:ascii="宋体" w:hAnsi="宋体" w:hint="eastAsia"/>
          <w:b/>
          <w:sz w:val="24"/>
        </w:rPr>
        <w:t>江苏城市职业学院</w:t>
      </w:r>
      <w:r w:rsidRPr="00F576B9">
        <w:rPr>
          <w:rFonts w:ascii="宋体" w:hAnsi="宋体" w:hint="eastAsia"/>
          <w:b/>
          <w:sz w:val="24"/>
        </w:rPr>
        <w:t xml:space="preserve"> </w:t>
      </w:r>
      <w:bookmarkStart w:id="19" w:name="purchase_one_end"/>
      <w:bookmarkEnd w:id="19"/>
      <w:r w:rsidRPr="00F576B9">
        <w:rPr>
          <w:rFonts w:ascii="宋体" w:hAnsi="宋体" w:hint="eastAsia"/>
          <w:b/>
          <w:sz w:val="24"/>
        </w:rPr>
        <w:t>（盖章）</w:t>
      </w:r>
    </w:p>
    <w:p w:rsidR="00F9007C" w:rsidRPr="00F576B9" w:rsidRDefault="00F9007C" w:rsidP="00983F31">
      <w:pPr>
        <w:widowControl/>
        <w:snapToGrid w:val="0"/>
        <w:spacing w:before="19" w:line="360" w:lineRule="auto"/>
        <w:rPr>
          <w:rFonts w:ascii="宋体" w:hAnsi="宋体"/>
          <w:sz w:val="24"/>
          <w:u w:val="single"/>
        </w:rPr>
      </w:pPr>
      <w:r w:rsidRPr="00F576B9">
        <w:rPr>
          <w:rFonts w:ascii="宋体" w:hAnsi="宋体" w:hint="eastAsia"/>
          <w:sz w:val="24"/>
        </w:rPr>
        <w:t>地址：</w:t>
      </w:r>
      <w:r w:rsidRPr="00F576B9">
        <w:rPr>
          <w:rFonts w:ascii="宋体" w:hAnsi="宋体" w:hint="eastAsia"/>
          <w:sz w:val="24"/>
          <w:u w:val="single"/>
        </w:rPr>
        <w:t xml:space="preserve"> 江东北路399号      </w:t>
      </w:r>
      <w:r w:rsidRPr="00F576B9">
        <w:rPr>
          <w:rFonts w:ascii="宋体" w:hAnsi="宋体" w:hint="eastAsia"/>
          <w:sz w:val="24"/>
        </w:rPr>
        <w:t>法定（授权）代表人：</w:t>
      </w:r>
    </w:p>
    <w:p w:rsidR="00F9007C" w:rsidRPr="00F576B9" w:rsidRDefault="00F9007C" w:rsidP="00983F31">
      <w:pPr>
        <w:widowControl/>
        <w:snapToGrid w:val="0"/>
        <w:spacing w:before="19" w:line="360" w:lineRule="auto"/>
        <w:ind w:firstLineChars="1400" w:firstLine="3360"/>
        <w:rPr>
          <w:rFonts w:ascii="宋体" w:hAnsi="宋体"/>
          <w:sz w:val="24"/>
        </w:rPr>
      </w:pPr>
      <w:r w:rsidRPr="00F576B9">
        <w:rPr>
          <w:rFonts w:ascii="宋体" w:hAnsi="宋体" w:hint="eastAsia"/>
          <w:sz w:val="24"/>
        </w:rPr>
        <w:t>二</w:t>
      </w:r>
      <w:r w:rsidRPr="00F576B9">
        <w:rPr>
          <w:rFonts w:ascii="宋体" w:hAnsi="宋体" w:cs="宋体" w:hint="eastAsia"/>
          <w:sz w:val="24"/>
        </w:rPr>
        <w:t>〇一</w:t>
      </w:r>
      <w:r w:rsidRPr="00F576B9">
        <w:rPr>
          <w:rFonts w:ascii="宋体" w:hAnsi="宋体" w:cs="仿宋_GB2312" w:hint="eastAsia"/>
          <w:sz w:val="24"/>
        </w:rPr>
        <w:t>年</w:t>
      </w:r>
      <w:r w:rsidRPr="00F576B9">
        <w:rPr>
          <w:rFonts w:ascii="宋体" w:hAnsi="宋体" w:hint="eastAsia"/>
          <w:sz w:val="24"/>
        </w:rPr>
        <w:t xml:space="preserve">月日 </w:t>
      </w:r>
    </w:p>
    <w:p w:rsidR="00F9007C" w:rsidRPr="00F576B9" w:rsidRDefault="00F9007C" w:rsidP="00983F31">
      <w:pPr>
        <w:widowControl/>
        <w:snapToGrid w:val="0"/>
        <w:spacing w:before="19" w:line="360" w:lineRule="auto"/>
        <w:rPr>
          <w:rFonts w:ascii="宋体" w:hAnsi="宋体"/>
          <w:sz w:val="24"/>
        </w:rPr>
      </w:pPr>
      <w:r w:rsidRPr="00F576B9">
        <w:rPr>
          <w:rFonts w:ascii="宋体" w:hAnsi="宋体" w:hint="eastAsia"/>
          <w:b/>
          <w:sz w:val="24"/>
        </w:rPr>
        <w:t>乙方：</w:t>
      </w:r>
      <w:bookmarkStart w:id="20" w:name="suppliers_name_one"/>
      <w:bookmarkEnd w:id="20"/>
      <w:r w:rsidRPr="00F576B9">
        <w:rPr>
          <w:rFonts w:ascii="宋体" w:hAnsi="宋体" w:hint="eastAsia"/>
          <w:b/>
          <w:sz w:val="24"/>
        </w:rPr>
        <w:t>（盖章）</w:t>
      </w:r>
    </w:p>
    <w:p w:rsidR="00F9007C" w:rsidRPr="00F576B9" w:rsidRDefault="00F9007C" w:rsidP="00983F31">
      <w:pPr>
        <w:widowControl/>
        <w:snapToGrid w:val="0"/>
        <w:spacing w:before="19" w:line="360" w:lineRule="auto"/>
        <w:rPr>
          <w:rFonts w:ascii="宋体" w:hAnsi="宋体"/>
          <w:sz w:val="24"/>
        </w:rPr>
      </w:pPr>
      <w:r w:rsidRPr="00F576B9">
        <w:rPr>
          <w:rFonts w:ascii="宋体" w:hAnsi="宋体" w:hint="eastAsia"/>
          <w:sz w:val="24"/>
        </w:rPr>
        <w:t>地址：法定（授权）代表人：</w:t>
      </w:r>
    </w:p>
    <w:p w:rsidR="00F9007C" w:rsidRPr="00F576B9" w:rsidRDefault="00F9007C" w:rsidP="00983F31">
      <w:pPr>
        <w:widowControl/>
        <w:snapToGrid w:val="0"/>
        <w:spacing w:before="19" w:line="360" w:lineRule="auto"/>
        <w:ind w:firstLineChars="1400" w:firstLine="3360"/>
        <w:rPr>
          <w:rFonts w:ascii="宋体" w:hAnsi="宋体"/>
          <w:sz w:val="24"/>
        </w:rPr>
      </w:pPr>
      <w:r w:rsidRPr="00F576B9">
        <w:rPr>
          <w:rFonts w:ascii="宋体" w:hAnsi="宋体" w:hint="eastAsia"/>
          <w:sz w:val="24"/>
        </w:rPr>
        <w:t>二</w:t>
      </w:r>
      <w:r w:rsidRPr="00F576B9">
        <w:rPr>
          <w:rFonts w:ascii="宋体" w:hAnsi="宋体" w:cs="宋体" w:hint="eastAsia"/>
          <w:sz w:val="24"/>
        </w:rPr>
        <w:t>〇一</w:t>
      </w:r>
      <w:r w:rsidRPr="00F576B9">
        <w:rPr>
          <w:rFonts w:ascii="宋体" w:hAnsi="宋体" w:cs="仿宋_GB2312" w:hint="eastAsia"/>
          <w:sz w:val="24"/>
        </w:rPr>
        <w:t>年</w:t>
      </w:r>
      <w:r w:rsidRPr="00F576B9">
        <w:rPr>
          <w:rFonts w:ascii="宋体" w:hAnsi="宋体" w:hint="eastAsia"/>
          <w:sz w:val="24"/>
        </w:rPr>
        <w:t>月日</w:t>
      </w:r>
    </w:p>
    <w:p w:rsidR="00F9007C" w:rsidRPr="00F576B9" w:rsidRDefault="00F9007C" w:rsidP="00983F31">
      <w:pPr>
        <w:widowControl/>
        <w:snapToGrid w:val="0"/>
        <w:spacing w:before="19" w:line="360" w:lineRule="auto"/>
        <w:rPr>
          <w:rFonts w:ascii="宋体" w:hAnsi="宋体"/>
          <w:sz w:val="24"/>
          <w:u w:val="single"/>
        </w:rPr>
      </w:pPr>
      <w:r w:rsidRPr="00F576B9">
        <w:rPr>
          <w:rFonts w:ascii="宋体" w:hAnsi="宋体" w:hint="eastAsia"/>
          <w:sz w:val="24"/>
        </w:rPr>
        <w:t>户名：开户银行：</w:t>
      </w:r>
    </w:p>
    <w:p w:rsidR="00F9007C" w:rsidRPr="00F576B9" w:rsidRDefault="00F9007C" w:rsidP="00983F31">
      <w:pPr>
        <w:widowControl/>
        <w:snapToGrid w:val="0"/>
        <w:spacing w:before="19" w:line="360" w:lineRule="auto"/>
        <w:rPr>
          <w:rFonts w:ascii="宋体" w:hAnsi="宋体"/>
          <w:sz w:val="24"/>
          <w:u w:val="single"/>
        </w:rPr>
      </w:pPr>
      <w:r w:rsidRPr="00F576B9">
        <w:rPr>
          <w:rFonts w:ascii="宋体" w:hAnsi="宋体" w:hint="eastAsia"/>
          <w:sz w:val="24"/>
        </w:rPr>
        <w:t>账号：</w:t>
      </w:r>
    </w:p>
    <w:p w:rsidR="00693662" w:rsidRDefault="00F9007C" w:rsidP="00904D03">
      <w:pPr>
        <w:widowControl/>
        <w:snapToGrid w:val="0"/>
        <w:spacing w:before="19" w:line="360" w:lineRule="auto"/>
        <w:ind w:firstLineChars="1400" w:firstLine="3360"/>
      </w:pPr>
      <w:r w:rsidRPr="00F576B9">
        <w:rPr>
          <w:rFonts w:ascii="宋体" w:hAnsi="宋体" w:hint="eastAsia"/>
          <w:sz w:val="24"/>
        </w:rPr>
        <w:t>二</w:t>
      </w:r>
      <w:r w:rsidRPr="00F576B9">
        <w:rPr>
          <w:rFonts w:ascii="宋体" w:hAnsi="宋体" w:cs="宋体" w:hint="eastAsia"/>
          <w:sz w:val="24"/>
        </w:rPr>
        <w:t>〇一</w:t>
      </w:r>
      <w:r w:rsidRPr="00F576B9">
        <w:rPr>
          <w:rFonts w:ascii="宋体" w:hAnsi="宋体" w:cs="仿宋_GB2312" w:hint="eastAsia"/>
          <w:sz w:val="24"/>
        </w:rPr>
        <w:t>年</w:t>
      </w:r>
      <w:r w:rsidRPr="00F576B9">
        <w:rPr>
          <w:rFonts w:ascii="宋体" w:hAnsi="宋体" w:hint="eastAsia"/>
          <w:sz w:val="24"/>
        </w:rPr>
        <w:t>月日</w:t>
      </w:r>
    </w:p>
    <w:sectPr w:rsidR="00693662" w:rsidSect="00C05526">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33C" w:rsidRDefault="00DB033C" w:rsidP="00ED25A4">
      <w:r>
        <w:separator/>
      </w:r>
    </w:p>
  </w:endnote>
  <w:endnote w:type="continuationSeparator" w:id="0">
    <w:p w:rsidR="00DB033C" w:rsidRDefault="00DB033C" w:rsidP="00ED2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33C" w:rsidRDefault="00DB033C" w:rsidP="00ED25A4">
      <w:r>
        <w:separator/>
      </w:r>
    </w:p>
  </w:footnote>
  <w:footnote w:type="continuationSeparator" w:id="0">
    <w:p w:rsidR="00DB033C" w:rsidRDefault="00DB033C" w:rsidP="00ED25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360E4"/>
    <w:multiLevelType w:val="singleLevel"/>
    <w:tmpl w:val="056360E4"/>
    <w:lvl w:ilvl="0">
      <w:start w:val="1"/>
      <w:numFmt w:val="decimal"/>
      <w:suff w:val="nothing"/>
      <w:lvlText w:val="%1、"/>
      <w:lvlJc w:val="left"/>
    </w:lvl>
  </w:abstractNum>
  <w:abstractNum w:abstractNumId="1">
    <w:nsid w:val="0EC60598"/>
    <w:multiLevelType w:val="multilevel"/>
    <w:tmpl w:val="0EC60598"/>
    <w:lvl w:ilvl="0">
      <w:start w:val="1"/>
      <w:numFmt w:val="decimal"/>
      <w:lvlText w:val="（%1）"/>
      <w:lvlJc w:val="left"/>
      <w:pPr>
        <w:tabs>
          <w:tab w:val="num" w:pos="600"/>
        </w:tabs>
        <w:ind w:left="600" w:hanging="420"/>
      </w:pPr>
      <w:rPr>
        <w:rFonts w:hint="eastAsia"/>
      </w:rPr>
    </w:lvl>
    <w:lvl w:ilvl="1">
      <w:start w:val="1"/>
      <w:numFmt w:val="lowerLetter"/>
      <w:lvlText w:val="%2)"/>
      <w:lvlJc w:val="left"/>
      <w:pPr>
        <w:tabs>
          <w:tab w:val="num" w:pos="390"/>
        </w:tabs>
        <w:ind w:left="390" w:hanging="420"/>
      </w:pPr>
    </w:lvl>
    <w:lvl w:ilvl="2">
      <w:start w:val="1"/>
      <w:numFmt w:val="lowerRoman"/>
      <w:lvlText w:val="%3."/>
      <w:lvlJc w:val="right"/>
      <w:pPr>
        <w:tabs>
          <w:tab w:val="num" w:pos="810"/>
        </w:tabs>
        <w:ind w:left="810" w:hanging="420"/>
      </w:pPr>
    </w:lvl>
    <w:lvl w:ilvl="3">
      <w:start w:val="1"/>
      <w:numFmt w:val="decimal"/>
      <w:lvlText w:val="%4."/>
      <w:lvlJc w:val="left"/>
      <w:pPr>
        <w:tabs>
          <w:tab w:val="num" w:pos="1230"/>
        </w:tabs>
        <w:ind w:left="1230" w:hanging="420"/>
      </w:pPr>
    </w:lvl>
    <w:lvl w:ilvl="4">
      <w:start w:val="1"/>
      <w:numFmt w:val="lowerLetter"/>
      <w:lvlText w:val="%5)"/>
      <w:lvlJc w:val="left"/>
      <w:pPr>
        <w:tabs>
          <w:tab w:val="num" w:pos="1650"/>
        </w:tabs>
        <w:ind w:left="1650" w:hanging="420"/>
      </w:pPr>
    </w:lvl>
    <w:lvl w:ilvl="5">
      <w:start w:val="1"/>
      <w:numFmt w:val="lowerRoman"/>
      <w:lvlText w:val="%6."/>
      <w:lvlJc w:val="right"/>
      <w:pPr>
        <w:tabs>
          <w:tab w:val="num" w:pos="2070"/>
        </w:tabs>
        <w:ind w:left="2070" w:hanging="420"/>
      </w:pPr>
    </w:lvl>
    <w:lvl w:ilvl="6">
      <w:start w:val="1"/>
      <w:numFmt w:val="decimal"/>
      <w:lvlText w:val="%7."/>
      <w:lvlJc w:val="left"/>
      <w:pPr>
        <w:tabs>
          <w:tab w:val="num" w:pos="2490"/>
        </w:tabs>
        <w:ind w:left="2490" w:hanging="420"/>
      </w:pPr>
    </w:lvl>
    <w:lvl w:ilvl="7">
      <w:start w:val="1"/>
      <w:numFmt w:val="lowerLetter"/>
      <w:lvlText w:val="%8)"/>
      <w:lvlJc w:val="left"/>
      <w:pPr>
        <w:tabs>
          <w:tab w:val="num" w:pos="2910"/>
        </w:tabs>
        <w:ind w:left="2910" w:hanging="420"/>
      </w:pPr>
    </w:lvl>
    <w:lvl w:ilvl="8">
      <w:start w:val="1"/>
      <w:numFmt w:val="lowerRoman"/>
      <w:lvlText w:val="%9."/>
      <w:lvlJc w:val="right"/>
      <w:pPr>
        <w:tabs>
          <w:tab w:val="num" w:pos="3330"/>
        </w:tabs>
        <w:ind w:left="3330" w:hanging="420"/>
      </w:pPr>
    </w:lvl>
  </w:abstractNum>
  <w:abstractNum w:abstractNumId="2">
    <w:nsid w:val="1E13630D"/>
    <w:multiLevelType w:val="hybridMultilevel"/>
    <w:tmpl w:val="B5C6DB22"/>
    <w:lvl w:ilvl="0" w:tplc="22489D7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23F23345"/>
    <w:multiLevelType w:val="hybridMultilevel"/>
    <w:tmpl w:val="5B86AF24"/>
    <w:lvl w:ilvl="0" w:tplc="59FCB432">
      <w:start w:val="1"/>
      <w:numFmt w:val="decimal"/>
      <w:lvlText w:val="%1、"/>
      <w:lvlJc w:val="left"/>
      <w:pPr>
        <w:ind w:left="782" w:hanging="360"/>
      </w:pPr>
      <w:rPr>
        <w:rFonts w:ascii="Calibri" w:hint="default"/>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4">
    <w:nsid w:val="37934D42"/>
    <w:multiLevelType w:val="hybridMultilevel"/>
    <w:tmpl w:val="B5C6DB22"/>
    <w:lvl w:ilvl="0" w:tplc="22489D7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58C9E552"/>
    <w:multiLevelType w:val="singleLevel"/>
    <w:tmpl w:val="58C9E552"/>
    <w:lvl w:ilvl="0">
      <w:start w:val="2"/>
      <w:numFmt w:val="decimal"/>
      <w:suff w:val="nothing"/>
      <w:lvlText w:val="%1、"/>
      <w:lvlJc w:val="left"/>
    </w:lvl>
  </w:abstractNum>
  <w:abstractNum w:abstractNumId="6">
    <w:nsid w:val="58C9E577"/>
    <w:multiLevelType w:val="singleLevel"/>
    <w:tmpl w:val="58C9E577"/>
    <w:lvl w:ilvl="0">
      <w:start w:val="1"/>
      <w:numFmt w:val="decimal"/>
      <w:suff w:val="nothing"/>
      <w:lvlText w:val="（%1）"/>
      <w:lvlJc w:val="left"/>
    </w:lvl>
  </w:abstractNum>
  <w:abstractNum w:abstractNumId="7">
    <w:nsid w:val="58C9F684"/>
    <w:multiLevelType w:val="singleLevel"/>
    <w:tmpl w:val="58C9F684"/>
    <w:lvl w:ilvl="0">
      <w:start w:val="2"/>
      <w:numFmt w:val="decimal"/>
      <w:suff w:val="nothing"/>
      <w:lvlText w:val="%1、"/>
      <w:lvlJc w:val="left"/>
    </w:lvl>
  </w:abstractNum>
  <w:abstractNum w:abstractNumId="8">
    <w:nsid w:val="58CB4F57"/>
    <w:multiLevelType w:val="singleLevel"/>
    <w:tmpl w:val="58CB4F57"/>
    <w:lvl w:ilvl="0">
      <w:start w:val="1"/>
      <w:numFmt w:val="decimal"/>
      <w:lvlText w:val="%1)"/>
      <w:lvlJc w:val="left"/>
      <w:pPr>
        <w:ind w:left="425" w:hanging="425"/>
      </w:pPr>
      <w:rPr>
        <w:rFonts w:hint="default"/>
      </w:rPr>
    </w:lvl>
  </w:abstractNum>
  <w:abstractNum w:abstractNumId="9">
    <w:nsid w:val="58CB59E9"/>
    <w:multiLevelType w:val="singleLevel"/>
    <w:tmpl w:val="58CB59E9"/>
    <w:lvl w:ilvl="0">
      <w:start w:val="1"/>
      <w:numFmt w:val="chineseCounting"/>
      <w:suff w:val="nothing"/>
      <w:lvlText w:val="%1、"/>
      <w:lvlJc w:val="left"/>
    </w:lvl>
  </w:abstractNum>
  <w:abstractNum w:abstractNumId="10">
    <w:nsid w:val="58CB5AF7"/>
    <w:multiLevelType w:val="singleLevel"/>
    <w:tmpl w:val="58CB5AF7"/>
    <w:lvl w:ilvl="0">
      <w:start w:val="1"/>
      <w:numFmt w:val="decimal"/>
      <w:suff w:val="nothing"/>
      <w:lvlText w:val="%1、"/>
      <w:lvlJc w:val="left"/>
    </w:lvl>
  </w:abstractNum>
  <w:abstractNum w:abstractNumId="11">
    <w:nsid w:val="58CB5F86"/>
    <w:multiLevelType w:val="singleLevel"/>
    <w:tmpl w:val="58CB5F86"/>
    <w:lvl w:ilvl="0">
      <w:start w:val="1"/>
      <w:numFmt w:val="bullet"/>
      <w:lvlText w:val=""/>
      <w:lvlJc w:val="left"/>
      <w:pPr>
        <w:ind w:left="420" w:hanging="420"/>
      </w:pPr>
      <w:rPr>
        <w:rFonts w:ascii="Wingdings" w:hAnsi="Wingdings" w:hint="default"/>
      </w:rPr>
    </w:lvl>
  </w:abstractNum>
  <w:abstractNum w:abstractNumId="12">
    <w:nsid w:val="58CB60A5"/>
    <w:multiLevelType w:val="singleLevel"/>
    <w:tmpl w:val="58CB60A5"/>
    <w:lvl w:ilvl="0">
      <w:start w:val="1"/>
      <w:numFmt w:val="decimal"/>
      <w:suff w:val="nothing"/>
      <w:lvlText w:val="%1、"/>
      <w:lvlJc w:val="left"/>
    </w:lvl>
  </w:abstractNum>
  <w:abstractNum w:abstractNumId="13">
    <w:nsid w:val="58CB644E"/>
    <w:multiLevelType w:val="singleLevel"/>
    <w:tmpl w:val="58CB644E"/>
    <w:lvl w:ilvl="0">
      <w:start w:val="1"/>
      <w:numFmt w:val="bullet"/>
      <w:lvlText w:val=""/>
      <w:lvlJc w:val="left"/>
      <w:pPr>
        <w:ind w:left="420" w:hanging="420"/>
      </w:pPr>
      <w:rPr>
        <w:rFonts w:ascii="Wingdings" w:hAnsi="Wingdings" w:hint="default"/>
      </w:rPr>
    </w:lvl>
  </w:abstractNum>
  <w:abstractNum w:abstractNumId="14">
    <w:nsid w:val="58F59563"/>
    <w:multiLevelType w:val="multilevel"/>
    <w:tmpl w:val="58F59563"/>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5">
    <w:nsid w:val="58FB1E5B"/>
    <w:multiLevelType w:val="singleLevel"/>
    <w:tmpl w:val="58FB1E5B"/>
    <w:lvl w:ilvl="0">
      <w:start w:val="1"/>
      <w:numFmt w:val="decimal"/>
      <w:lvlText w:val="%1)"/>
      <w:lvlJc w:val="left"/>
      <w:pPr>
        <w:ind w:left="425" w:hanging="425"/>
      </w:pPr>
      <w:rPr>
        <w:rFonts w:hint="default"/>
      </w:rPr>
    </w:lvl>
  </w:abstractNum>
  <w:abstractNum w:abstractNumId="16">
    <w:nsid w:val="58FB3DBE"/>
    <w:multiLevelType w:val="singleLevel"/>
    <w:tmpl w:val="58FB3DBE"/>
    <w:lvl w:ilvl="0">
      <w:start w:val="1"/>
      <w:numFmt w:val="decimal"/>
      <w:lvlText w:val="%1)"/>
      <w:lvlJc w:val="left"/>
      <w:pPr>
        <w:ind w:left="425" w:hanging="425"/>
      </w:pPr>
      <w:rPr>
        <w:rFonts w:hint="default"/>
      </w:rPr>
    </w:lvl>
  </w:abstractNum>
  <w:abstractNum w:abstractNumId="17">
    <w:nsid w:val="58FB4149"/>
    <w:multiLevelType w:val="singleLevel"/>
    <w:tmpl w:val="58FB4149"/>
    <w:lvl w:ilvl="0">
      <w:start w:val="1"/>
      <w:numFmt w:val="decimal"/>
      <w:lvlText w:val="%1)"/>
      <w:lvlJc w:val="left"/>
      <w:pPr>
        <w:ind w:left="425" w:hanging="425"/>
      </w:pPr>
      <w:rPr>
        <w:rFonts w:hint="default"/>
      </w:rPr>
    </w:lvl>
  </w:abstractNum>
  <w:abstractNum w:abstractNumId="18">
    <w:nsid w:val="741C398D"/>
    <w:multiLevelType w:val="multilevel"/>
    <w:tmpl w:val="741C398D"/>
    <w:lvl w:ilvl="0">
      <w:start w:val="1"/>
      <w:numFmt w:val="chineseCountingThousand"/>
      <w:lvlText w:val="%1、"/>
      <w:lvlJc w:val="left"/>
      <w:pPr>
        <w:ind w:left="425" w:hanging="425"/>
      </w:pPr>
      <w:rPr>
        <w:rFonts w:hint="eastAsia"/>
      </w:rPr>
    </w:lvl>
    <w:lvl w:ilvl="1">
      <w:start w:val="1"/>
      <w:numFmt w:val="decimal"/>
      <w:lvlText w:val="%2、"/>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76475F76"/>
    <w:multiLevelType w:val="hybridMultilevel"/>
    <w:tmpl w:val="FE0C9C5C"/>
    <w:lvl w:ilvl="0" w:tplc="E7AC71D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20">
    <w:nsid w:val="78907A07"/>
    <w:multiLevelType w:val="multilevel"/>
    <w:tmpl w:val="78907A07"/>
    <w:lvl w:ilvl="0">
      <w:start w:val="1"/>
      <w:numFmt w:val="chineseCountingThousand"/>
      <w:pStyle w:val="1"/>
      <w:suff w:val="nothing"/>
      <w:lvlText w:val="第%1章"/>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0"/>
  </w:num>
  <w:num w:numId="2">
    <w:abstractNumId w:val="0"/>
  </w:num>
  <w:num w:numId="3">
    <w:abstractNumId w:val="8"/>
  </w:num>
  <w:num w:numId="4">
    <w:abstractNumId w:val="7"/>
  </w:num>
  <w:num w:numId="5">
    <w:abstractNumId w:val="5"/>
  </w:num>
  <w:num w:numId="6">
    <w:abstractNumId w:val="6"/>
  </w:num>
  <w:num w:numId="7">
    <w:abstractNumId w:val="9"/>
  </w:num>
  <w:num w:numId="8">
    <w:abstractNumId w:val="10"/>
  </w:num>
  <w:num w:numId="9">
    <w:abstractNumId w:val="11"/>
  </w:num>
  <w:num w:numId="10">
    <w:abstractNumId w:val="13"/>
  </w:num>
  <w:num w:numId="11">
    <w:abstractNumId w:val="12"/>
  </w:num>
  <w:num w:numId="12">
    <w:abstractNumId w:val="1"/>
  </w:num>
  <w:num w:numId="13">
    <w:abstractNumId w:val="16"/>
  </w:num>
  <w:num w:numId="14">
    <w:abstractNumId w:val="17"/>
  </w:num>
  <w:num w:numId="15">
    <w:abstractNumId w:val="15"/>
  </w:num>
  <w:num w:numId="16">
    <w:abstractNumId w:val="18"/>
  </w:num>
  <w:num w:numId="17">
    <w:abstractNumId w:val="3"/>
  </w:num>
  <w:num w:numId="18">
    <w:abstractNumId w:val="19"/>
  </w:num>
  <w:num w:numId="19">
    <w:abstractNumId w:val="14"/>
  </w:num>
  <w:num w:numId="20">
    <w:abstractNumId w:val="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E49"/>
    <w:rsid w:val="00027188"/>
    <w:rsid w:val="000344A8"/>
    <w:rsid w:val="00093B72"/>
    <w:rsid w:val="000D70E5"/>
    <w:rsid w:val="000E77DA"/>
    <w:rsid w:val="00117ED4"/>
    <w:rsid w:val="001566DB"/>
    <w:rsid w:val="00226120"/>
    <w:rsid w:val="002768F4"/>
    <w:rsid w:val="00283BE1"/>
    <w:rsid w:val="002D3682"/>
    <w:rsid w:val="00300625"/>
    <w:rsid w:val="00322850"/>
    <w:rsid w:val="0035341E"/>
    <w:rsid w:val="003B332A"/>
    <w:rsid w:val="003C5578"/>
    <w:rsid w:val="00401C0E"/>
    <w:rsid w:val="00414E6C"/>
    <w:rsid w:val="00415A16"/>
    <w:rsid w:val="00455C64"/>
    <w:rsid w:val="004A4B93"/>
    <w:rsid w:val="004C390F"/>
    <w:rsid w:val="004D2839"/>
    <w:rsid w:val="00500A3C"/>
    <w:rsid w:val="005411B1"/>
    <w:rsid w:val="005C388D"/>
    <w:rsid w:val="005D7A60"/>
    <w:rsid w:val="0061435B"/>
    <w:rsid w:val="006807B6"/>
    <w:rsid w:val="00693662"/>
    <w:rsid w:val="006B49E1"/>
    <w:rsid w:val="006E614F"/>
    <w:rsid w:val="007118B8"/>
    <w:rsid w:val="00773E49"/>
    <w:rsid w:val="007762FE"/>
    <w:rsid w:val="007859D4"/>
    <w:rsid w:val="007E1354"/>
    <w:rsid w:val="007F21D6"/>
    <w:rsid w:val="007F5B70"/>
    <w:rsid w:val="00802371"/>
    <w:rsid w:val="0088123B"/>
    <w:rsid w:val="008E6515"/>
    <w:rsid w:val="00904D03"/>
    <w:rsid w:val="00943D9A"/>
    <w:rsid w:val="00983F31"/>
    <w:rsid w:val="00A57238"/>
    <w:rsid w:val="00A7677A"/>
    <w:rsid w:val="00A77205"/>
    <w:rsid w:val="00B16525"/>
    <w:rsid w:val="00B25816"/>
    <w:rsid w:val="00B512FE"/>
    <w:rsid w:val="00BA7486"/>
    <w:rsid w:val="00BE5174"/>
    <w:rsid w:val="00BF6D87"/>
    <w:rsid w:val="00C05526"/>
    <w:rsid w:val="00C96C49"/>
    <w:rsid w:val="00CA65C2"/>
    <w:rsid w:val="00D04080"/>
    <w:rsid w:val="00D05530"/>
    <w:rsid w:val="00D14CEA"/>
    <w:rsid w:val="00D90060"/>
    <w:rsid w:val="00DA4866"/>
    <w:rsid w:val="00DB033C"/>
    <w:rsid w:val="00DF3811"/>
    <w:rsid w:val="00DF71F0"/>
    <w:rsid w:val="00E167FC"/>
    <w:rsid w:val="00E7369E"/>
    <w:rsid w:val="00EB7F88"/>
    <w:rsid w:val="00ED25A4"/>
    <w:rsid w:val="00F02BC6"/>
    <w:rsid w:val="00F37B01"/>
    <w:rsid w:val="00F576B9"/>
    <w:rsid w:val="00F9007C"/>
    <w:rsid w:val="00FD622E"/>
    <w:rsid w:val="00FD7A7D"/>
    <w:rsid w:val="00FF77A3"/>
    <w:rsid w:val="052E7CAD"/>
    <w:rsid w:val="05E66EF6"/>
    <w:rsid w:val="08F807B8"/>
    <w:rsid w:val="13411603"/>
    <w:rsid w:val="189F3A3F"/>
    <w:rsid w:val="1901114A"/>
    <w:rsid w:val="19AD3322"/>
    <w:rsid w:val="1B6C3FD7"/>
    <w:rsid w:val="1C67627B"/>
    <w:rsid w:val="23AF0157"/>
    <w:rsid w:val="24777652"/>
    <w:rsid w:val="25115CC7"/>
    <w:rsid w:val="2FF10D93"/>
    <w:rsid w:val="301B621E"/>
    <w:rsid w:val="30905E3E"/>
    <w:rsid w:val="349037D2"/>
    <w:rsid w:val="352943FA"/>
    <w:rsid w:val="379218F9"/>
    <w:rsid w:val="39BB7F1D"/>
    <w:rsid w:val="44FE49DA"/>
    <w:rsid w:val="45391EE9"/>
    <w:rsid w:val="468400AB"/>
    <w:rsid w:val="4B722F11"/>
    <w:rsid w:val="4BE35616"/>
    <w:rsid w:val="4C8165E0"/>
    <w:rsid w:val="5A846061"/>
    <w:rsid w:val="60AE1634"/>
    <w:rsid w:val="628E30AD"/>
    <w:rsid w:val="64243F0F"/>
    <w:rsid w:val="68247247"/>
    <w:rsid w:val="6AEF0E2A"/>
    <w:rsid w:val="6B0C2D69"/>
    <w:rsid w:val="6EA711FC"/>
    <w:rsid w:val="701B0839"/>
    <w:rsid w:val="71892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spacing w:before="340" w:after="330" w:line="578" w:lineRule="auto"/>
      <w:jc w:val="center"/>
      <w:outlineLvl w:val="0"/>
    </w:pPr>
    <w:rPr>
      <w:b/>
      <w:bCs/>
      <w:kern w:val="44"/>
      <w:sz w:val="44"/>
      <w:szCs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pPr>
      <w:widowControl/>
      <w:ind w:left="720"/>
      <w:contextualSpacing/>
      <w:jc w:val="left"/>
    </w:pPr>
    <w:rPr>
      <w:rFonts w:ascii="Arial" w:eastAsia="黑体" w:hAnsi="Arial"/>
      <w:kern w:val="0"/>
      <w:sz w:val="24"/>
      <w:lang w:eastAsia="en-US"/>
    </w:rPr>
  </w:style>
  <w:style w:type="paragraph" w:customStyle="1" w:styleId="a3">
    <w:name w:val="普通正文"/>
    <w:basedOn w:val="a"/>
    <w:rsid w:val="00D90060"/>
    <w:pPr>
      <w:adjustRightInd w:val="0"/>
      <w:spacing w:before="120" w:after="120" w:line="360" w:lineRule="auto"/>
      <w:ind w:firstLine="480"/>
      <w:jc w:val="left"/>
      <w:textAlignment w:val="baseline"/>
    </w:pPr>
    <w:rPr>
      <w:rFonts w:ascii="Arial" w:hAnsi="Arial"/>
      <w:kern w:val="0"/>
      <w:sz w:val="24"/>
    </w:rPr>
  </w:style>
  <w:style w:type="paragraph" w:styleId="a4">
    <w:name w:val="header"/>
    <w:basedOn w:val="a"/>
    <w:link w:val="Char"/>
    <w:rsid w:val="00ED25A4"/>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link w:val="a4"/>
    <w:rsid w:val="00ED25A4"/>
    <w:rPr>
      <w:kern w:val="2"/>
      <w:sz w:val="18"/>
      <w:szCs w:val="18"/>
    </w:rPr>
  </w:style>
  <w:style w:type="paragraph" w:styleId="a5">
    <w:name w:val="footer"/>
    <w:basedOn w:val="a"/>
    <w:link w:val="Char0"/>
    <w:rsid w:val="00ED25A4"/>
    <w:pPr>
      <w:tabs>
        <w:tab w:val="center" w:pos="4153"/>
        <w:tab w:val="right" w:pos="8306"/>
      </w:tabs>
      <w:snapToGrid w:val="0"/>
      <w:jc w:val="left"/>
    </w:pPr>
    <w:rPr>
      <w:sz w:val="18"/>
      <w:szCs w:val="18"/>
      <w:lang w:val="x-none" w:eastAsia="x-none"/>
    </w:rPr>
  </w:style>
  <w:style w:type="character" w:customStyle="1" w:styleId="Char0">
    <w:name w:val="页脚 Char"/>
    <w:link w:val="a5"/>
    <w:rsid w:val="00ED25A4"/>
    <w:rPr>
      <w:kern w:val="2"/>
      <w:sz w:val="18"/>
      <w:szCs w:val="18"/>
    </w:rPr>
  </w:style>
  <w:style w:type="paragraph" w:styleId="a6">
    <w:name w:val="List Paragraph"/>
    <w:basedOn w:val="a"/>
    <w:uiPriority w:val="99"/>
    <w:unhideWhenUsed/>
    <w:rsid w:val="00E167F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spacing w:before="340" w:after="330" w:line="578" w:lineRule="auto"/>
      <w:jc w:val="center"/>
      <w:outlineLvl w:val="0"/>
    </w:pPr>
    <w:rPr>
      <w:b/>
      <w:bCs/>
      <w:kern w:val="44"/>
      <w:sz w:val="44"/>
      <w:szCs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pPr>
      <w:widowControl/>
      <w:ind w:left="720"/>
      <w:contextualSpacing/>
      <w:jc w:val="left"/>
    </w:pPr>
    <w:rPr>
      <w:rFonts w:ascii="Arial" w:eastAsia="黑体" w:hAnsi="Arial"/>
      <w:kern w:val="0"/>
      <w:sz w:val="24"/>
      <w:lang w:eastAsia="en-US"/>
    </w:rPr>
  </w:style>
  <w:style w:type="paragraph" w:customStyle="1" w:styleId="a3">
    <w:name w:val="普通正文"/>
    <w:basedOn w:val="a"/>
    <w:rsid w:val="00D90060"/>
    <w:pPr>
      <w:adjustRightInd w:val="0"/>
      <w:spacing w:before="120" w:after="120" w:line="360" w:lineRule="auto"/>
      <w:ind w:firstLine="480"/>
      <w:jc w:val="left"/>
      <w:textAlignment w:val="baseline"/>
    </w:pPr>
    <w:rPr>
      <w:rFonts w:ascii="Arial" w:hAnsi="Arial"/>
      <w:kern w:val="0"/>
      <w:sz w:val="24"/>
    </w:rPr>
  </w:style>
  <w:style w:type="paragraph" w:styleId="a4">
    <w:name w:val="header"/>
    <w:basedOn w:val="a"/>
    <w:link w:val="Char"/>
    <w:rsid w:val="00ED25A4"/>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link w:val="a4"/>
    <w:rsid w:val="00ED25A4"/>
    <w:rPr>
      <w:kern w:val="2"/>
      <w:sz w:val="18"/>
      <w:szCs w:val="18"/>
    </w:rPr>
  </w:style>
  <w:style w:type="paragraph" w:styleId="a5">
    <w:name w:val="footer"/>
    <w:basedOn w:val="a"/>
    <w:link w:val="Char0"/>
    <w:rsid w:val="00ED25A4"/>
    <w:pPr>
      <w:tabs>
        <w:tab w:val="center" w:pos="4153"/>
        <w:tab w:val="right" w:pos="8306"/>
      </w:tabs>
      <w:snapToGrid w:val="0"/>
      <w:jc w:val="left"/>
    </w:pPr>
    <w:rPr>
      <w:sz w:val="18"/>
      <w:szCs w:val="18"/>
      <w:lang w:val="x-none" w:eastAsia="x-none"/>
    </w:rPr>
  </w:style>
  <w:style w:type="character" w:customStyle="1" w:styleId="Char0">
    <w:name w:val="页脚 Char"/>
    <w:link w:val="a5"/>
    <w:rsid w:val="00ED25A4"/>
    <w:rPr>
      <w:kern w:val="2"/>
      <w:sz w:val="18"/>
      <w:szCs w:val="18"/>
    </w:rPr>
  </w:style>
  <w:style w:type="paragraph" w:styleId="a6">
    <w:name w:val="List Paragraph"/>
    <w:basedOn w:val="a"/>
    <w:uiPriority w:val="99"/>
    <w:unhideWhenUsed/>
    <w:rsid w:val="00E167F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73558">
      <w:bodyDiv w:val="1"/>
      <w:marLeft w:val="0"/>
      <w:marRight w:val="0"/>
      <w:marTop w:val="0"/>
      <w:marBottom w:val="0"/>
      <w:divBdr>
        <w:top w:val="none" w:sz="0" w:space="0" w:color="auto"/>
        <w:left w:val="none" w:sz="0" w:space="0" w:color="auto"/>
        <w:bottom w:val="none" w:sz="0" w:space="0" w:color="auto"/>
        <w:right w:val="none" w:sz="0" w:space="0" w:color="auto"/>
      </w:divBdr>
    </w:div>
    <w:div w:id="1912736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E3FFC5-8C34-4878-B416-75E56F3DC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1596</Words>
  <Characters>9098</Characters>
  <Application>Microsoft Office Word</Application>
  <DocSecurity>0</DocSecurity>
  <Lines>75</Lines>
  <Paragraphs>21</Paragraphs>
  <ScaleCrop>false</ScaleCrop>
  <Company/>
  <LinksUpToDate>false</LinksUpToDate>
  <CharactersWithSpaces>10673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张慧</dc:creator>
  <cp:lastModifiedBy>李枫</cp:lastModifiedBy>
  <cp:revision>2</cp:revision>
  <dcterms:created xsi:type="dcterms:W3CDTF">2017-07-17T09:22:00Z</dcterms:created>
  <dcterms:modified xsi:type="dcterms:W3CDTF">2017-07-17T09:22:00Z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