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A252D" w:rsidRDefault="007A252D">
      <w:pPr>
        <w:jc w:val="center"/>
        <w:rPr>
          <w:rFonts w:ascii="宋体" w:cs="Times New Roman"/>
          <w:b/>
          <w:bCs/>
        </w:rPr>
      </w:pPr>
      <w:r>
        <w:rPr>
          <w:rFonts w:ascii="宋体" w:hAnsi="宋体" w:cs="宋体" w:hint="eastAsia"/>
          <w:b/>
          <w:bCs/>
        </w:rPr>
        <w:t>江苏开放大学</w:t>
      </w:r>
      <w:r>
        <w:rPr>
          <w:rFonts w:ascii="宋体" w:hAnsi="宋体" w:cs="宋体"/>
          <w:b/>
          <w:bCs/>
        </w:rPr>
        <w:t>2016</w:t>
      </w:r>
      <w:r>
        <w:rPr>
          <w:rFonts w:ascii="宋体" w:hAnsi="宋体" w:cs="宋体" w:hint="eastAsia"/>
          <w:b/>
          <w:bCs/>
        </w:rPr>
        <w:t>年度知识发现系统参数</w:t>
      </w:r>
    </w:p>
    <w:p w:rsidR="007A252D" w:rsidRDefault="007A252D">
      <w:pPr>
        <w:jc w:val="left"/>
        <w:rPr>
          <w:rFonts w:ascii="宋体" w:cs="Times New Roman"/>
          <w:b/>
          <w:bCs/>
        </w:rPr>
      </w:pPr>
      <w:r>
        <w:rPr>
          <w:rFonts w:ascii="宋体" w:hAnsi="宋体" w:cs="宋体" w:hint="eastAsia"/>
          <w:b/>
          <w:bCs/>
        </w:rPr>
        <w:t>一、规格要求</w:t>
      </w:r>
    </w:p>
    <w:tbl>
      <w:tblPr>
        <w:tblW w:w="13155" w:type="dxa"/>
        <w:tblInd w:w="-13" w:type="dxa"/>
        <w:tblLayout w:type="fixed"/>
        <w:tblCellMar>
          <w:top w:w="15" w:type="dxa"/>
          <w:left w:w="15" w:type="dxa"/>
          <w:bottom w:w="15" w:type="dxa"/>
          <w:right w:w="15" w:type="dxa"/>
        </w:tblCellMar>
        <w:tblLook w:val="00A0"/>
      </w:tblPr>
      <w:tblGrid>
        <w:gridCol w:w="2400"/>
        <w:gridCol w:w="1080"/>
        <w:gridCol w:w="2400"/>
        <w:gridCol w:w="4875"/>
        <w:gridCol w:w="2400"/>
      </w:tblGrid>
      <w:tr w:rsidR="007A252D" w:rsidRPr="00384549">
        <w:trPr>
          <w:trHeight w:val="285"/>
        </w:trPr>
        <w:tc>
          <w:tcPr>
            <w:tcW w:w="2400" w:type="dxa"/>
            <w:tcBorders>
              <w:top w:val="single" w:sz="4" w:space="0" w:color="000000"/>
              <w:left w:val="single" w:sz="4" w:space="0" w:color="000000"/>
              <w:bottom w:val="single" w:sz="4" w:space="0" w:color="000000"/>
              <w:right w:val="single" w:sz="4" w:space="0" w:color="000000"/>
            </w:tcBorders>
          </w:tcPr>
          <w:p w:rsidR="007A252D" w:rsidRDefault="007A252D" w:rsidP="007A252D">
            <w:pPr>
              <w:widowControl/>
              <w:ind w:firstLineChars="100" w:firstLine="31680"/>
              <w:jc w:val="left"/>
              <w:textAlignment w:val="top"/>
              <w:rPr>
                <w:rFonts w:ascii="宋体" w:cs="Times New Roman"/>
                <w:b/>
                <w:bCs/>
                <w:color w:val="000000"/>
              </w:rPr>
            </w:pPr>
            <w:r>
              <w:rPr>
                <w:rFonts w:ascii="宋体" w:hAnsi="宋体" w:cs="宋体" w:hint="eastAsia"/>
                <w:b/>
                <w:bCs/>
                <w:color w:val="000000"/>
                <w:kern w:val="0"/>
              </w:rPr>
              <w:t>序</w:t>
            </w:r>
            <w:r>
              <w:rPr>
                <w:rFonts w:ascii="宋体" w:hAnsi="宋体" w:cs="宋体"/>
                <w:b/>
                <w:bCs/>
                <w:color w:val="000000"/>
                <w:kern w:val="0"/>
              </w:rPr>
              <w:t xml:space="preserve"> </w:t>
            </w:r>
            <w:r>
              <w:rPr>
                <w:rFonts w:ascii="宋体" w:hAnsi="宋体" w:cs="宋体" w:hint="eastAsia"/>
                <w:b/>
                <w:bCs/>
                <w:color w:val="000000"/>
                <w:kern w:val="0"/>
              </w:rPr>
              <w:t>号</w:t>
            </w:r>
          </w:p>
        </w:tc>
        <w:tc>
          <w:tcPr>
            <w:tcW w:w="1080" w:type="dxa"/>
            <w:tcBorders>
              <w:top w:val="single" w:sz="4" w:space="0" w:color="000000"/>
              <w:left w:val="single" w:sz="4" w:space="0" w:color="000000"/>
              <w:bottom w:val="single" w:sz="4" w:space="0" w:color="000000"/>
              <w:right w:val="single" w:sz="4" w:space="0" w:color="000000"/>
            </w:tcBorders>
            <w:vAlign w:val="center"/>
          </w:tcPr>
          <w:p w:rsidR="007A252D" w:rsidRDefault="007A252D" w:rsidP="007A252D">
            <w:pPr>
              <w:widowControl/>
              <w:ind w:firstLineChars="100" w:firstLine="31680"/>
              <w:jc w:val="center"/>
              <w:textAlignment w:val="center"/>
              <w:rPr>
                <w:rFonts w:ascii="宋体" w:cs="Times New Roman"/>
                <w:b/>
                <w:bCs/>
                <w:color w:val="000000"/>
              </w:rPr>
            </w:pPr>
            <w:r>
              <w:rPr>
                <w:rFonts w:ascii="宋体" w:hAnsi="宋体" w:cs="宋体" w:hint="eastAsia"/>
                <w:b/>
                <w:bCs/>
                <w:color w:val="000000"/>
                <w:kern w:val="0"/>
              </w:rPr>
              <w:t>名称</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widowControl/>
              <w:textAlignment w:val="center"/>
              <w:rPr>
                <w:rFonts w:ascii="宋体" w:cs="Times New Roman"/>
                <w:b/>
                <w:bCs/>
                <w:color w:val="000000"/>
              </w:rPr>
            </w:pPr>
            <w:r>
              <w:rPr>
                <w:rFonts w:ascii="宋体" w:hAnsi="宋体" w:cs="宋体" w:hint="eastAsia"/>
                <w:b/>
                <w:bCs/>
                <w:color w:val="000000"/>
                <w:kern w:val="0"/>
              </w:rPr>
              <w:t>规</w:t>
            </w:r>
            <w:r>
              <w:rPr>
                <w:rFonts w:ascii="宋体" w:hAnsi="宋体" w:cs="宋体"/>
                <w:b/>
                <w:bCs/>
                <w:color w:val="000000"/>
                <w:kern w:val="0"/>
              </w:rPr>
              <w:t xml:space="preserve"> </w:t>
            </w:r>
            <w:r>
              <w:rPr>
                <w:rFonts w:ascii="宋体" w:hAnsi="宋体" w:cs="宋体" w:hint="eastAsia"/>
                <w:b/>
                <w:bCs/>
                <w:color w:val="000000"/>
                <w:kern w:val="0"/>
              </w:rPr>
              <w:t>格</w:t>
            </w:r>
          </w:p>
        </w:tc>
        <w:tc>
          <w:tcPr>
            <w:tcW w:w="4875" w:type="dxa"/>
            <w:tcBorders>
              <w:top w:val="single" w:sz="4" w:space="0" w:color="000000"/>
              <w:left w:val="single" w:sz="4" w:space="0" w:color="000000"/>
              <w:bottom w:val="single" w:sz="4" w:space="0" w:color="000000"/>
              <w:right w:val="single" w:sz="4" w:space="0" w:color="000000"/>
            </w:tcBorders>
            <w:vAlign w:val="center"/>
          </w:tcPr>
          <w:p w:rsidR="007A252D" w:rsidRDefault="007A252D">
            <w:pPr>
              <w:widowControl/>
              <w:textAlignment w:val="center"/>
              <w:rPr>
                <w:rFonts w:ascii="宋体" w:cs="Times New Roman"/>
                <w:b/>
                <w:bCs/>
                <w:color w:val="000000"/>
              </w:rPr>
            </w:pPr>
            <w:r>
              <w:rPr>
                <w:rFonts w:ascii="宋体" w:hAnsi="宋体" w:cs="宋体" w:hint="eastAsia"/>
                <w:b/>
                <w:bCs/>
                <w:color w:val="000000"/>
                <w:kern w:val="0"/>
              </w:rPr>
              <w:t>参数要求</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widowControl/>
              <w:jc w:val="center"/>
              <w:textAlignment w:val="center"/>
              <w:rPr>
                <w:rFonts w:ascii="宋体" w:cs="Times New Roman"/>
                <w:b/>
                <w:bCs/>
                <w:color w:val="000000"/>
              </w:rPr>
            </w:pPr>
            <w:r>
              <w:rPr>
                <w:rFonts w:ascii="宋体" w:hAnsi="宋体" w:cs="宋体" w:hint="eastAsia"/>
                <w:b/>
                <w:bCs/>
                <w:color w:val="000000"/>
                <w:kern w:val="0"/>
              </w:rPr>
              <w:t>备注说明</w:t>
            </w:r>
          </w:p>
        </w:tc>
      </w:tr>
      <w:tr w:rsidR="007A252D" w:rsidRPr="00384549">
        <w:trPr>
          <w:trHeight w:val="285"/>
        </w:trPr>
        <w:tc>
          <w:tcPr>
            <w:tcW w:w="2400" w:type="dxa"/>
            <w:vMerge w:val="restart"/>
            <w:tcBorders>
              <w:top w:val="single" w:sz="4" w:space="0" w:color="000000"/>
              <w:left w:val="single" w:sz="4" w:space="0" w:color="000000"/>
              <w:bottom w:val="single" w:sz="4" w:space="0" w:color="000000"/>
              <w:right w:val="single" w:sz="4" w:space="0" w:color="000000"/>
            </w:tcBorders>
            <w:vAlign w:val="center"/>
          </w:tcPr>
          <w:p w:rsidR="007A252D" w:rsidRDefault="007A252D">
            <w:pPr>
              <w:widowControl/>
              <w:jc w:val="center"/>
              <w:textAlignment w:val="center"/>
              <w:rPr>
                <w:rFonts w:ascii="宋体" w:cs="Times New Roman"/>
                <w:color w:val="000000"/>
              </w:rPr>
            </w:pPr>
            <w:r>
              <w:rPr>
                <w:rFonts w:ascii="宋体" w:hAnsi="宋体" w:cs="宋体"/>
                <w:color w:val="000000"/>
                <w:kern w:val="0"/>
              </w:rPr>
              <w:t>1</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7A252D" w:rsidRDefault="007A252D">
            <w:pPr>
              <w:widowControl/>
              <w:jc w:val="center"/>
              <w:textAlignment w:val="center"/>
              <w:rPr>
                <w:rFonts w:ascii="宋体" w:cs="Times New Roman"/>
                <w:color w:val="000000"/>
              </w:rPr>
            </w:pPr>
            <w:r>
              <w:rPr>
                <w:rFonts w:ascii="宋体" w:hAnsi="宋体" w:cs="宋体" w:hint="eastAsia"/>
                <w:color w:val="000000"/>
                <w:kern w:val="0"/>
              </w:rPr>
              <w:t>知识发现系统</w:t>
            </w:r>
            <w:r>
              <w:rPr>
                <w:rFonts w:ascii="宋体" w:hAnsi="宋体" w:cs="宋体"/>
                <w:color w:val="000000"/>
                <w:kern w:val="0"/>
              </w:rPr>
              <w:t>2016</w:t>
            </w:r>
            <w:r>
              <w:rPr>
                <w:rFonts w:ascii="宋体" w:hAnsi="宋体" w:cs="宋体" w:hint="eastAsia"/>
                <w:color w:val="000000"/>
                <w:kern w:val="0"/>
              </w:rPr>
              <w:t>年采购</w:t>
            </w: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1.</w:t>
            </w:r>
            <w:r>
              <w:rPr>
                <w:rFonts w:ascii="宋体" w:hAnsi="宋体" w:cs="宋体" w:hint="eastAsia"/>
                <w:color w:val="000000"/>
                <w:kern w:val="0"/>
              </w:rPr>
              <w:t>平台形态</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知识发现系统”是一个知识资源的大数据整合及服务平台。它需要聚集了中外文期刊、学位论文、会议论文、专利、专著、标准、科技成果、产品样本、科技报告、政策法规等多种文献类型，提供一站式检索和全文保障服务，提供分面聚类、相关排序等多种检索结果寻优途径，为图书馆、科研部门以及个人用户提供基于云平台架构的知识发现一体化平台。</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r>
      <w:tr w:rsidR="007A252D" w:rsidRPr="00384549">
        <w:trPr>
          <w:trHeight w:val="285"/>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2.</w:t>
            </w:r>
            <w:r>
              <w:rPr>
                <w:rFonts w:ascii="宋体" w:hAnsi="宋体" w:cs="宋体" w:hint="eastAsia"/>
                <w:color w:val="000000"/>
                <w:kern w:val="0"/>
              </w:rPr>
              <w:t>系统架构</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系统需采用</w:t>
            </w:r>
            <w:r>
              <w:rPr>
                <w:rFonts w:ascii="宋体" w:hAnsi="宋体" w:cs="宋体"/>
                <w:color w:val="000000"/>
                <w:kern w:val="0"/>
              </w:rPr>
              <w:t>Hadoop</w:t>
            </w:r>
            <w:r>
              <w:rPr>
                <w:rFonts w:ascii="宋体" w:hAnsi="宋体" w:cs="宋体" w:hint="eastAsia"/>
                <w:color w:val="000000"/>
                <w:kern w:val="0"/>
              </w:rPr>
              <w:t>架构</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r>
      <w:tr w:rsidR="007A252D" w:rsidRPr="00384549">
        <w:trPr>
          <w:trHeight w:val="285"/>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3.</w:t>
            </w:r>
            <w:r>
              <w:rPr>
                <w:rFonts w:ascii="宋体" w:hAnsi="宋体" w:cs="宋体" w:hint="eastAsia"/>
                <w:color w:val="000000"/>
                <w:kern w:val="0"/>
              </w:rPr>
              <w:t>系统功能</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r>
      <w:tr w:rsidR="007A252D" w:rsidRPr="00384549">
        <w:trPr>
          <w:trHeight w:val="285"/>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 xml:space="preserve">3.1 </w:t>
            </w:r>
            <w:r>
              <w:rPr>
                <w:rFonts w:ascii="宋体" w:hAnsi="宋体" w:cs="宋体" w:hint="eastAsia"/>
                <w:color w:val="000000"/>
                <w:kern w:val="0"/>
              </w:rPr>
              <w:t>资源发现功能</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系统需整合中外文期刊、学位论文、会议论文、专利、专著、标准、科技成果、产品样本、科技报告、政策法规等多种文献类型，并且提供一站式检索和全文保障服务，提供分面聚类、相关排序等多种检索结果寻优途径。</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r>
      <w:tr w:rsidR="007A252D" w:rsidRPr="00384549">
        <w:trPr>
          <w:trHeight w:val="285"/>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 xml:space="preserve">3.2 </w:t>
            </w:r>
            <w:r>
              <w:rPr>
                <w:rFonts w:ascii="宋体" w:hAnsi="宋体" w:cs="宋体" w:hint="eastAsia"/>
                <w:color w:val="000000"/>
                <w:kern w:val="0"/>
              </w:rPr>
              <w:t>情报服务功能</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系统需通过对文献中涉及的各类知识对象（领域、主题、学者、机构、传媒、资助等）做唯一标识、粒度分析、关联呈现，得以实现从情报分析视角对隐含知识关联做深入挖掘，同时支撑客户的研究方向分析、竞争情报动态连续追踪等服务。</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r>
      <w:tr w:rsidR="007A252D" w:rsidRPr="00384549">
        <w:trPr>
          <w:trHeight w:val="285"/>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 xml:space="preserve">3.3 </w:t>
            </w:r>
            <w:r>
              <w:rPr>
                <w:rFonts w:ascii="宋体" w:hAnsi="宋体" w:cs="宋体" w:hint="eastAsia"/>
                <w:color w:val="000000"/>
                <w:kern w:val="0"/>
              </w:rPr>
              <w:t>知识管理功能</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系统需能够对文献知识对象的标识和粒度分析，可以支持客户本地特色资源、文献之外的科学数据等相关资源的整合扩展，有助于构建适合本单位的知识体系，实现真正意义上的知识管理，支撑起机构学科评估、人才评估等需求。</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r>
      <w:tr w:rsidR="007A252D" w:rsidRPr="00384549">
        <w:trPr>
          <w:trHeight w:val="285"/>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 xml:space="preserve">3.4 </w:t>
            </w:r>
            <w:r>
              <w:rPr>
                <w:rFonts w:ascii="宋体" w:hAnsi="宋体" w:cs="宋体" w:hint="eastAsia"/>
                <w:color w:val="000000"/>
                <w:kern w:val="0"/>
              </w:rPr>
              <w:t>知识对象的语义检索及关联关系呈现</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系统需基于知识对象的标识及关联关系整理，系统可以提供本体知识对象的语义化检索，检索结果能够包含语义关联的呈现内容；</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r>
      <w:tr w:rsidR="007A252D" w:rsidRPr="00384549">
        <w:trPr>
          <w:trHeight w:val="285"/>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 xml:space="preserve">3.5 </w:t>
            </w:r>
            <w:r>
              <w:rPr>
                <w:rFonts w:ascii="宋体" w:hAnsi="宋体" w:cs="宋体" w:hint="eastAsia"/>
                <w:color w:val="000000"/>
                <w:kern w:val="0"/>
              </w:rPr>
              <w:t>知识图谱可视化</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系统需采用可视化的呈现方式，对学科领域的知识模型和知识对象的相互关联进行了宏观和微观的不同描述，方便用户直观认识学科发展方向、人物研究重点、机构的热门研究方向、研究主题的相互关联等内容。</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r>
      <w:tr w:rsidR="007A252D" w:rsidRPr="00384549">
        <w:trPr>
          <w:trHeight w:val="1920"/>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 xml:space="preserve">4. </w:t>
            </w:r>
            <w:r>
              <w:rPr>
                <w:rFonts w:ascii="宋体" w:hAnsi="宋体" w:cs="宋体" w:hint="eastAsia"/>
                <w:color w:val="000000"/>
                <w:kern w:val="0"/>
              </w:rPr>
              <w:t>元数据标准</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spacing w:after="210"/>
              <w:textAlignment w:val="top"/>
              <w:rPr>
                <w:rFonts w:ascii="宋体" w:cs="Times New Roman"/>
                <w:color w:val="000000"/>
              </w:rPr>
            </w:pPr>
            <w:r>
              <w:rPr>
                <w:rFonts w:ascii="宋体" w:hAnsi="宋体" w:cs="宋体" w:hint="eastAsia"/>
                <w:color w:val="000000"/>
                <w:kern w:val="0"/>
              </w:rPr>
              <w:t>元数据不存在以量充质，交叉重复现象，对整合的不同来源的数据，都完成了唯一</w:t>
            </w:r>
            <w:r>
              <w:rPr>
                <w:rFonts w:ascii="宋体" w:hAnsi="宋体" w:cs="宋体"/>
                <w:color w:val="000000"/>
                <w:kern w:val="0"/>
              </w:rPr>
              <w:t>ID</w:t>
            </w:r>
            <w:r>
              <w:rPr>
                <w:rFonts w:ascii="宋体" w:hAnsi="宋体" w:cs="宋体" w:hint="eastAsia"/>
                <w:color w:val="000000"/>
                <w:kern w:val="0"/>
              </w:rPr>
              <w:t>的归并去重，更可以通过丰富的知识对象数据颗粒，来实现完全透明可行的分析检验；</w:t>
            </w:r>
            <w:r>
              <w:rPr>
                <w:rFonts w:ascii="宋体" w:cs="Times New Roman"/>
                <w:color w:val="000000"/>
                <w:kern w:val="0"/>
              </w:rPr>
              <w:br/>
            </w:r>
            <w:r>
              <w:rPr>
                <w:rFonts w:ascii="宋体" w:hAnsi="宋体" w:cs="宋体" w:hint="eastAsia"/>
                <w:color w:val="000000"/>
                <w:kern w:val="0"/>
              </w:rPr>
              <w:t>在数据厚度方面，源文献需达到</w:t>
            </w:r>
            <w:r>
              <w:rPr>
                <w:rFonts w:ascii="宋体" w:hAnsi="宋体" w:cs="宋体"/>
                <w:color w:val="000000"/>
                <w:kern w:val="0"/>
              </w:rPr>
              <w:t>15</w:t>
            </w:r>
            <w:r>
              <w:rPr>
                <w:rFonts w:ascii="宋体" w:hAnsi="宋体" w:cs="宋体" w:hint="eastAsia"/>
                <w:color w:val="000000"/>
                <w:kern w:val="0"/>
              </w:rPr>
              <w:t>个字段深度，参考文献达到</w:t>
            </w:r>
            <w:r>
              <w:rPr>
                <w:rFonts w:ascii="宋体" w:hAnsi="宋体" w:cs="宋体"/>
                <w:color w:val="000000"/>
                <w:kern w:val="0"/>
              </w:rPr>
              <w:t>10</w:t>
            </w:r>
            <w:r>
              <w:rPr>
                <w:rFonts w:ascii="宋体" w:hAnsi="宋体" w:cs="宋体" w:hint="eastAsia"/>
                <w:color w:val="000000"/>
                <w:kern w:val="0"/>
              </w:rPr>
              <w:t>个字段深度。</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r>
      <w:tr w:rsidR="007A252D" w:rsidRPr="00384549">
        <w:trPr>
          <w:trHeight w:val="1500"/>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5.</w:t>
            </w:r>
            <w:r>
              <w:rPr>
                <w:rFonts w:ascii="宋体" w:hAnsi="宋体" w:cs="宋体" w:hint="eastAsia"/>
                <w:color w:val="000000"/>
                <w:kern w:val="0"/>
              </w:rPr>
              <w:t>资源元数据规模</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系统需包含期刊、学位论文、会议论文、专利、专著、标准、科技成果、产品样本、科技报告、政策法规等中外文文献元数据</w:t>
            </w:r>
            <w:r>
              <w:rPr>
                <w:rFonts w:ascii="宋体" w:hAnsi="宋体" w:cs="宋体"/>
                <w:color w:val="000000"/>
                <w:kern w:val="0"/>
              </w:rPr>
              <w:t>3</w:t>
            </w:r>
            <w:r>
              <w:rPr>
                <w:rFonts w:ascii="宋体" w:hAnsi="宋体" w:cs="宋体" w:hint="eastAsia"/>
                <w:color w:val="000000"/>
                <w:kern w:val="0"/>
              </w:rPr>
              <w:t>亿余条，资源覆盖了近</w:t>
            </w:r>
            <w:r>
              <w:rPr>
                <w:rFonts w:ascii="宋体" w:hAnsi="宋体" w:cs="宋体"/>
                <w:color w:val="000000"/>
                <w:kern w:val="0"/>
              </w:rPr>
              <w:t>20</w:t>
            </w:r>
            <w:r>
              <w:rPr>
                <w:rFonts w:ascii="宋体" w:hAnsi="宋体" w:cs="宋体" w:hint="eastAsia"/>
                <w:color w:val="000000"/>
                <w:kern w:val="0"/>
              </w:rPr>
              <w:t>年来国内产出中外文文献资源的</w:t>
            </w:r>
            <w:r>
              <w:rPr>
                <w:rFonts w:ascii="宋体" w:hAnsi="宋体" w:cs="宋体"/>
                <w:color w:val="000000"/>
                <w:kern w:val="0"/>
              </w:rPr>
              <w:t>95%</w:t>
            </w:r>
            <w:r>
              <w:rPr>
                <w:rFonts w:ascii="宋体" w:hAnsi="宋体" w:cs="宋体" w:hint="eastAsia"/>
                <w:color w:val="000000"/>
                <w:kern w:val="0"/>
              </w:rPr>
              <w:t>；与此同时，系统还需支持对用户特色资源的个性化整合。</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r>
      <w:tr w:rsidR="007A252D" w:rsidRPr="00384549">
        <w:trPr>
          <w:trHeight w:val="285"/>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 xml:space="preserve">5.1 </w:t>
            </w:r>
            <w:r>
              <w:rPr>
                <w:rFonts w:ascii="宋体" w:hAnsi="宋体" w:cs="宋体" w:hint="eastAsia"/>
                <w:color w:val="000000"/>
                <w:kern w:val="0"/>
              </w:rPr>
              <w:t>期刊</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中文期刊需达到</w:t>
            </w:r>
            <w:r>
              <w:rPr>
                <w:rFonts w:ascii="宋体" w:hAnsi="宋体" w:cs="宋体"/>
                <w:color w:val="000000"/>
                <w:kern w:val="0"/>
              </w:rPr>
              <w:t>5500</w:t>
            </w:r>
            <w:r>
              <w:rPr>
                <w:rFonts w:ascii="宋体" w:hAnsi="宋体" w:cs="宋体" w:hint="eastAsia"/>
                <w:color w:val="000000"/>
                <w:kern w:val="0"/>
              </w:rPr>
              <w:t>万条，年更新量不少于</w:t>
            </w:r>
            <w:r>
              <w:rPr>
                <w:rFonts w:ascii="宋体" w:hAnsi="宋体" w:cs="宋体"/>
                <w:color w:val="000000"/>
                <w:kern w:val="0"/>
              </w:rPr>
              <w:t>400</w:t>
            </w:r>
            <w:r>
              <w:rPr>
                <w:rFonts w:ascii="宋体" w:hAnsi="宋体" w:cs="宋体" w:hint="eastAsia"/>
                <w:color w:val="000000"/>
                <w:kern w:val="0"/>
              </w:rPr>
              <w:t>万条；外文期刊需达到</w:t>
            </w:r>
            <w:r>
              <w:rPr>
                <w:rFonts w:ascii="宋体" w:hAnsi="宋体" w:cs="宋体"/>
                <w:color w:val="000000"/>
                <w:kern w:val="0"/>
              </w:rPr>
              <w:t>2900</w:t>
            </w:r>
            <w:r>
              <w:rPr>
                <w:rFonts w:ascii="宋体" w:hAnsi="宋体" w:cs="宋体" w:hint="eastAsia"/>
                <w:color w:val="000000"/>
                <w:kern w:val="0"/>
              </w:rPr>
              <w:t>万条，年更新量不少于</w:t>
            </w:r>
            <w:r>
              <w:rPr>
                <w:rFonts w:ascii="宋体" w:hAnsi="宋体" w:cs="宋体"/>
                <w:color w:val="000000"/>
                <w:kern w:val="0"/>
              </w:rPr>
              <w:t>200</w:t>
            </w:r>
            <w:r>
              <w:rPr>
                <w:rFonts w:ascii="宋体" w:hAnsi="宋体" w:cs="宋体" w:hint="eastAsia"/>
                <w:color w:val="000000"/>
                <w:kern w:val="0"/>
              </w:rPr>
              <w:t>万条。</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rPr>
                <w:rFonts w:ascii="宋体" w:cs="Times New Roman"/>
                <w:color w:val="000000"/>
                <w:sz w:val="24"/>
                <w:szCs w:val="24"/>
              </w:rPr>
            </w:pPr>
          </w:p>
        </w:tc>
      </w:tr>
      <w:tr w:rsidR="007A252D" w:rsidRPr="00384549">
        <w:trPr>
          <w:trHeight w:val="750"/>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 xml:space="preserve">5.2 </w:t>
            </w:r>
            <w:r>
              <w:rPr>
                <w:rFonts w:ascii="宋体" w:hAnsi="宋体" w:cs="宋体" w:hint="eastAsia"/>
                <w:color w:val="000000"/>
                <w:kern w:val="0"/>
              </w:rPr>
              <w:t>会议论文</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中文会议论文不少于</w:t>
            </w:r>
            <w:r>
              <w:rPr>
                <w:rFonts w:ascii="宋体" w:hAnsi="宋体" w:cs="宋体"/>
                <w:color w:val="000000"/>
                <w:kern w:val="0"/>
              </w:rPr>
              <w:t>200</w:t>
            </w:r>
            <w:r>
              <w:rPr>
                <w:rFonts w:ascii="宋体" w:hAnsi="宋体" w:cs="宋体" w:hint="eastAsia"/>
                <w:color w:val="000000"/>
                <w:kern w:val="0"/>
              </w:rPr>
              <w:t>万条，年更新量不少于</w:t>
            </w:r>
            <w:r>
              <w:rPr>
                <w:rFonts w:ascii="宋体" w:hAnsi="宋体" w:cs="宋体"/>
                <w:color w:val="000000"/>
                <w:kern w:val="0"/>
              </w:rPr>
              <w:t>20</w:t>
            </w:r>
            <w:r>
              <w:rPr>
                <w:rFonts w:ascii="宋体" w:hAnsi="宋体" w:cs="宋体" w:hint="eastAsia"/>
                <w:color w:val="000000"/>
                <w:kern w:val="0"/>
              </w:rPr>
              <w:t>万条；外文会议论文不少于</w:t>
            </w:r>
            <w:r>
              <w:rPr>
                <w:rFonts w:ascii="宋体" w:hAnsi="宋体" w:cs="宋体"/>
                <w:color w:val="000000"/>
                <w:kern w:val="0"/>
              </w:rPr>
              <w:t>150</w:t>
            </w:r>
            <w:r>
              <w:rPr>
                <w:rFonts w:ascii="宋体" w:hAnsi="宋体" w:cs="宋体" w:hint="eastAsia"/>
                <w:color w:val="000000"/>
                <w:kern w:val="0"/>
              </w:rPr>
              <w:t>万条，年更新了不少于</w:t>
            </w:r>
            <w:r>
              <w:rPr>
                <w:rFonts w:ascii="宋体" w:hAnsi="宋体" w:cs="宋体"/>
                <w:color w:val="000000"/>
                <w:kern w:val="0"/>
              </w:rPr>
              <w:t>10</w:t>
            </w:r>
            <w:r>
              <w:rPr>
                <w:rFonts w:ascii="宋体" w:hAnsi="宋体" w:cs="宋体" w:hint="eastAsia"/>
                <w:color w:val="000000"/>
                <w:kern w:val="0"/>
              </w:rPr>
              <w:t>万条。</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sz w:val="24"/>
                <w:szCs w:val="24"/>
              </w:rPr>
            </w:pPr>
          </w:p>
        </w:tc>
      </w:tr>
      <w:tr w:rsidR="007A252D" w:rsidRPr="00384549">
        <w:trPr>
          <w:trHeight w:val="780"/>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 xml:space="preserve">5.4 </w:t>
            </w:r>
            <w:r>
              <w:rPr>
                <w:rFonts w:ascii="宋体" w:hAnsi="宋体" w:cs="宋体" w:hint="eastAsia"/>
                <w:color w:val="000000"/>
                <w:kern w:val="0"/>
              </w:rPr>
              <w:t>专利</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中国专利不少于</w:t>
            </w:r>
            <w:r>
              <w:rPr>
                <w:rFonts w:ascii="宋体" w:hAnsi="宋体" w:cs="宋体"/>
                <w:color w:val="000000"/>
                <w:kern w:val="0"/>
              </w:rPr>
              <w:t>600</w:t>
            </w:r>
            <w:r>
              <w:rPr>
                <w:rFonts w:ascii="宋体" w:hAnsi="宋体" w:cs="宋体" w:hint="eastAsia"/>
                <w:color w:val="000000"/>
                <w:kern w:val="0"/>
              </w:rPr>
              <w:t>万条，年更新量不少于</w:t>
            </w:r>
            <w:r>
              <w:rPr>
                <w:rFonts w:ascii="宋体" w:hAnsi="宋体" w:cs="宋体"/>
                <w:color w:val="000000"/>
                <w:kern w:val="0"/>
              </w:rPr>
              <w:t>40</w:t>
            </w:r>
            <w:r>
              <w:rPr>
                <w:rFonts w:ascii="宋体" w:hAnsi="宋体" w:cs="宋体" w:hint="eastAsia"/>
                <w:color w:val="000000"/>
                <w:kern w:val="0"/>
              </w:rPr>
              <w:t>万条；国外专利不少于</w:t>
            </w:r>
            <w:r>
              <w:rPr>
                <w:rFonts w:ascii="宋体" w:hAnsi="宋体" w:cs="宋体"/>
                <w:color w:val="000000"/>
                <w:kern w:val="0"/>
              </w:rPr>
              <w:t>2000</w:t>
            </w:r>
            <w:r>
              <w:rPr>
                <w:rFonts w:ascii="宋体" w:hAnsi="宋体" w:cs="宋体" w:hint="eastAsia"/>
                <w:color w:val="000000"/>
                <w:kern w:val="0"/>
              </w:rPr>
              <w:t>万条，年更新量不少于</w:t>
            </w:r>
            <w:r>
              <w:rPr>
                <w:rFonts w:ascii="宋体" w:hAnsi="宋体" w:cs="宋体"/>
                <w:color w:val="000000"/>
                <w:kern w:val="0"/>
              </w:rPr>
              <w:t>150</w:t>
            </w:r>
            <w:r>
              <w:rPr>
                <w:rFonts w:ascii="宋体" w:hAnsi="宋体" w:cs="宋体" w:hint="eastAsia"/>
                <w:color w:val="000000"/>
                <w:kern w:val="0"/>
              </w:rPr>
              <w:t>万条。</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sz w:val="24"/>
                <w:szCs w:val="24"/>
              </w:rPr>
            </w:pPr>
          </w:p>
        </w:tc>
      </w:tr>
      <w:tr w:rsidR="007A252D" w:rsidRPr="00384549">
        <w:trPr>
          <w:trHeight w:val="855"/>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 xml:space="preserve">5.6 </w:t>
            </w:r>
            <w:r>
              <w:rPr>
                <w:rFonts w:ascii="宋体" w:hAnsi="宋体" w:cs="宋体" w:hint="eastAsia"/>
                <w:color w:val="000000"/>
                <w:kern w:val="0"/>
              </w:rPr>
              <w:t>科技成果</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不少于</w:t>
            </w:r>
            <w:r>
              <w:rPr>
                <w:rFonts w:ascii="宋体" w:hAnsi="宋体" w:cs="宋体"/>
                <w:color w:val="000000"/>
                <w:kern w:val="0"/>
              </w:rPr>
              <w:t>80</w:t>
            </w:r>
            <w:r>
              <w:rPr>
                <w:rFonts w:ascii="宋体" w:hAnsi="宋体" w:cs="宋体" w:hint="eastAsia"/>
                <w:color w:val="000000"/>
                <w:kern w:val="0"/>
              </w:rPr>
              <w:t>万条，年更新量不少于</w:t>
            </w:r>
            <w:r>
              <w:rPr>
                <w:rFonts w:ascii="宋体" w:hAnsi="宋体" w:cs="宋体"/>
                <w:color w:val="000000"/>
                <w:kern w:val="0"/>
              </w:rPr>
              <w:t>3</w:t>
            </w:r>
            <w:r>
              <w:rPr>
                <w:rFonts w:ascii="宋体" w:hAnsi="宋体" w:cs="宋体" w:hint="eastAsia"/>
                <w:color w:val="000000"/>
                <w:kern w:val="0"/>
              </w:rPr>
              <w:t>万条。</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sz w:val="24"/>
                <w:szCs w:val="24"/>
              </w:rPr>
            </w:pPr>
          </w:p>
        </w:tc>
      </w:tr>
      <w:tr w:rsidR="007A252D" w:rsidRPr="00384549">
        <w:trPr>
          <w:trHeight w:val="900"/>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 xml:space="preserve">5.8 </w:t>
            </w:r>
            <w:r>
              <w:rPr>
                <w:rFonts w:ascii="宋体" w:hAnsi="宋体" w:cs="宋体" w:hint="eastAsia"/>
                <w:color w:val="000000"/>
                <w:kern w:val="0"/>
              </w:rPr>
              <w:t>科技报告</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不少于</w:t>
            </w:r>
            <w:r>
              <w:rPr>
                <w:rFonts w:ascii="宋体" w:hAnsi="宋体" w:cs="宋体"/>
                <w:color w:val="000000"/>
                <w:kern w:val="0"/>
              </w:rPr>
              <w:t>90</w:t>
            </w:r>
            <w:r>
              <w:rPr>
                <w:rFonts w:ascii="宋体" w:hAnsi="宋体" w:cs="宋体" w:hint="eastAsia"/>
                <w:color w:val="000000"/>
                <w:kern w:val="0"/>
              </w:rPr>
              <w:t>万条，年更新量不少于</w:t>
            </w:r>
            <w:r>
              <w:rPr>
                <w:rFonts w:ascii="宋体" w:hAnsi="宋体" w:cs="宋体"/>
                <w:color w:val="000000"/>
                <w:kern w:val="0"/>
              </w:rPr>
              <w:t>4</w:t>
            </w:r>
            <w:r>
              <w:rPr>
                <w:rFonts w:ascii="宋体" w:hAnsi="宋体" w:cs="宋体" w:hint="eastAsia"/>
                <w:color w:val="000000"/>
                <w:kern w:val="0"/>
              </w:rPr>
              <w:t>万条。</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sz w:val="24"/>
                <w:szCs w:val="24"/>
              </w:rPr>
            </w:pPr>
          </w:p>
        </w:tc>
      </w:tr>
      <w:tr w:rsidR="007A252D" w:rsidRPr="00384549">
        <w:trPr>
          <w:trHeight w:val="285"/>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 xml:space="preserve">5.10 </w:t>
            </w:r>
            <w:r>
              <w:rPr>
                <w:rFonts w:ascii="宋体" w:hAnsi="宋体" w:cs="宋体" w:hint="eastAsia"/>
                <w:color w:val="000000"/>
                <w:kern w:val="0"/>
              </w:rPr>
              <w:t>政策法规</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不少于</w:t>
            </w:r>
            <w:r>
              <w:rPr>
                <w:rFonts w:ascii="宋体" w:hAnsi="宋体" w:cs="宋体"/>
                <w:color w:val="000000"/>
                <w:kern w:val="0"/>
              </w:rPr>
              <w:t>50</w:t>
            </w:r>
            <w:r>
              <w:rPr>
                <w:rFonts w:ascii="宋体" w:hAnsi="宋体" w:cs="宋体" w:hint="eastAsia"/>
                <w:color w:val="000000"/>
                <w:kern w:val="0"/>
              </w:rPr>
              <w:t>万条，年更新量不少于</w:t>
            </w:r>
            <w:r>
              <w:rPr>
                <w:rFonts w:ascii="宋体" w:hAnsi="宋体" w:cs="宋体"/>
                <w:color w:val="000000"/>
                <w:kern w:val="0"/>
              </w:rPr>
              <w:t>3</w:t>
            </w:r>
            <w:r>
              <w:rPr>
                <w:rFonts w:ascii="宋体" w:hAnsi="宋体" w:cs="宋体" w:hint="eastAsia"/>
                <w:color w:val="000000"/>
                <w:kern w:val="0"/>
              </w:rPr>
              <w:t>万条。</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rPr>
                <w:rFonts w:ascii="宋体" w:cs="Times New Roman"/>
                <w:color w:val="000000"/>
                <w:sz w:val="24"/>
                <w:szCs w:val="24"/>
              </w:rPr>
            </w:pPr>
          </w:p>
        </w:tc>
      </w:tr>
      <w:tr w:rsidR="007A252D" w:rsidRPr="00384549">
        <w:trPr>
          <w:trHeight w:val="1680"/>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6.</w:t>
            </w:r>
            <w:r>
              <w:rPr>
                <w:rFonts w:ascii="宋体" w:hAnsi="宋体" w:cs="宋体" w:hint="eastAsia"/>
                <w:color w:val="000000"/>
                <w:kern w:val="0"/>
              </w:rPr>
              <w:t>知识对象规模</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基于海量元数据资源，通过对数百亿数据关系的挖掘，系统解析出多个维度的文献资源知识对象</w:t>
            </w:r>
            <w:r>
              <w:rPr>
                <w:rFonts w:ascii="宋体" w:hAnsi="宋体" w:cs="宋体"/>
                <w:color w:val="000000"/>
                <w:kern w:val="0"/>
              </w:rPr>
              <w:t>——</w:t>
            </w:r>
            <w:r>
              <w:rPr>
                <w:rFonts w:ascii="宋体" w:hAnsi="宋体" w:cs="宋体" w:hint="eastAsia"/>
                <w:color w:val="000000"/>
                <w:kern w:val="0"/>
              </w:rPr>
              <w:t>领域、主题、学者、机构、传媒、资助等，其中挖掘整理了近千万人物、</w:t>
            </w:r>
            <w:r>
              <w:rPr>
                <w:rFonts w:ascii="宋体" w:hAnsi="宋体" w:cs="宋体"/>
                <w:color w:val="000000"/>
                <w:kern w:val="0"/>
              </w:rPr>
              <w:t>20</w:t>
            </w:r>
            <w:r>
              <w:rPr>
                <w:rFonts w:ascii="宋体" w:hAnsi="宋体" w:cs="宋体" w:hint="eastAsia"/>
                <w:color w:val="000000"/>
                <w:kern w:val="0"/>
              </w:rPr>
              <w:t>万机构、</w:t>
            </w:r>
            <w:r>
              <w:rPr>
                <w:rFonts w:ascii="宋体" w:hAnsi="宋体" w:cs="宋体"/>
                <w:color w:val="000000"/>
                <w:kern w:val="0"/>
              </w:rPr>
              <w:t>200</w:t>
            </w:r>
            <w:r>
              <w:rPr>
                <w:rFonts w:ascii="宋体" w:hAnsi="宋体" w:cs="宋体" w:hint="eastAsia"/>
                <w:color w:val="000000"/>
                <w:kern w:val="0"/>
              </w:rPr>
              <w:t>万主题和数万个资助及传媒，同时呈现的</w:t>
            </w:r>
            <w:r>
              <w:rPr>
                <w:rFonts w:ascii="宋体" w:hAnsi="宋体" w:cs="宋体"/>
                <w:color w:val="000000"/>
                <w:kern w:val="0"/>
              </w:rPr>
              <w:t xml:space="preserve"> 10</w:t>
            </w:r>
            <w:r>
              <w:rPr>
                <w:rFonts w:ascii="宋体" w:hAnsi="宋体" w:cs="宋体" w:hint="eastAsia"/>
                <w:color w:val="000000"/>
                <w:kern w:val="0"/>
              </w:rPr>
              <w:t>亿数据关系可以方便用户通过平台得以直观使用</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rPr>
                <w:rFonts w:ascii="宋体" w:cs="Times New Roman"/>
                <w:color w:val="000000"/>
                <w:sz w:val="24"/>
                <w:szCs w:val="24"/>
              </w:rPr>
            </w:pPr>
          </w:p>
        </w:tc>
      </w:tr>
      <w:tr w:rsidR="007A252D" w:rsidRPr="00384549">
        <w:trPr>
          <w:trHeight w:val="540"/>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 xml:space="preserve">6.1 </w:t>
            </w:r>
            <w:r>
              <w:rPr>
                <w:rFonts w:ascii="宋体" w:hAnsi="宋体" w:cs="宋体" w:hint="eastAsia"/>
                <w:color w:val="000000"/>
                <w:kern w:val="0"/>
              </w:rPr>
              <w:t>人物</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学者不少于</w:t>
            </w:r>
            <w:r>
              <w:rPr>
                <w:rFonts w:ascii="宋体" w:hAnsi="宋体" w:cs="宋体"/>
                <w:color w:val="000000"/>
                <w:kern w:val="0"/>
              </w:rPr>
              <w:t>1000</w:t>
            </w:r>
            <w:r>
              <w:rPr>
                <w:rFonts w:ascii="宋体" w:hAnsi="宋体" w:cs="宋体" w:hint="eastAsia"/>
                <w:color w:val="000000"/>
                <w:kern w:val="0"/>
              </w:rPr>
              <w:t>万；专家不少于</w:t>
            </w:r>
            <w:r>
              <w:rPr>
                <w:rFonts w:ascii="宋体" w:hAnsi="宋体" w:cs="宋体"/>
                <w:color w:val="000000"/>
                <w:kern w:val="0"/>
              </w:rPr>
              <w:t>2</w:t>
            </w:r>
            <w:r>
              <w:rPr>
                <w:rFonts w:ascii="宋体" w:hAnsi="宋体" w:cs="宋体" w:hint="eastAsia"/>
                <w:color w:val="000000"/>
                <w:kern w:val="0"/>
              </w:rPr>
              <w:t>万；同名作者不少于</w:t>
            </w:r>
            <w:r>
              <w:rPr>
                <w:rFonts w:ascii="宋体" w:hAnsi="宋体" w:cs="宋体"/>
                <w:color w:val="000000"/>
                <w:kern w:val="0"/>
              </w:rPr>
              <w:t>200</w:t>
            </w:r>
            <w:r>
              <w:rPr>
                <w:rFonts w:ascii="宋体" w:hAnsi="宋体" w:cs="宋体" w:hint="eastAsia"/>
                <w:color w:val="000000"/>
                <w:kern w:val="0"/>
              </w:rPr>
              <w:t>万。</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sz w:val="24"/>
                <w:szCs w:val="24"/>
              </w:rPr>
            </w:pPr>
          </w:p>
        </w:tc>
      </w:tr>
      <w:tr w:rsidR="007A252D" w:rsidRPr="00384549">
        <w:trPr>
          <w:trHeight w:val="540"/>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6.2</w:t>
            </w:r>
            <w:r>
              <w:rPr>
                <w:rFonts w:ascii="宋体" w:hAnsi="宋体" w:cs="宋体" w:hint="eastAsia"/>
                <w:color w:val="000000"/>
                <w:kern w:val="0"/>
              </w:rPr>
              <w:t>主题</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专业词库不少于</w:t>
            </w:r>
            <w:r>
              <w:rPr>
                <w:rFonts w:ascii="宋体" w:hAnsi="宋体" w:cs="宋体"/>
                <w:color w:val="000000"/>
                <w:kern w:val="0"/>
              </w:rPr>
              <w:t>1000</w:t>
            </w:r>
            <w:r>
              <w:rPr>
                <w:rFonts w:ascii="宋体" w:hAnsi="宋体" w:cs="宋体" w:hint="eastAsia"/>
                <w:color w:val="000000"/>
                <w:kern w:val="0"/>
              </w:rPr>
              <w:t>万个；主题词表不少于</w:t>
            </w:r>
            <w:r>
              <w:rPr>
                <w:rFonts w:ascii="宋体" w:hAnsi="宋体" w:cs="宋体"/>
                <w:color w:val="000000"/>
                <w:kern w:val="0"/>
              </w:rPr>
              <w:t>200</w:t>
            </w:r>
            <w:r>
              <w:rPr>
                <w:rFonts w:ascii="宋体" w:hAnsi="宋体" w:cs="宋体" w:hint="eastAsia"/>
                <w:color w:val="000000"/>
                <w:kern w:val="0"/>
              </w:rPr>
              <w:t>万；同义词表不少于</w:t>
            </w:r>
            <w:r>
              <w:rPr>
                <w:rFonts w:ascii="宋体" w:hAnsi="宋体" w:cs="宋体"/>
                <w:color w:val="000000"/>
                <w:kern w:val="0"/>
              </w:rPr>
              <w:t>20</w:t>
            </w:r>
            <w:r>
              <w:rPr>
                <w:rFonts w:ascii="宋体" w:hAnsi="宋体" w:cs="宋体" w:hint="eastAsia"/>
                <w:color w:val="000000"/>
                <w:kern w:val="0"/>
              </w:rPr>
              <w:t>万；上下围词表不少于</w:t>
            </w:r>
            <w:r>
              <w:rPr>
                <w:rFonts w:ascii="宋体" w:hAnsi="宋体" w:cs="宋体"/>
                <w:color w:val="000000"/>
                <w:kern w:val="0"/>
              </w:rPr>
              <w:t>20</w:t>
            </w:r>
            <w:r>
              <w:rPr>
                <w:rFonts w:ascii="宋体" w:hAnsi="宋体" w:cs="宋体" w:hint="eastAsia"/>
                <w:color w:val="000000"/>
                <w:kern w:val="0"/>
              </w:rPr>
              <w:t>万。</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sz w:val="24"/>
                <w:szCs w:val="24"/>
              </w:rPr>
            </w:pPr>
          </w:p>
        </w:tc>
      </w:tr>
      <w:tr w:rsidR="007A252D" w:rsidRPr="00384549">
        <w:trPr>
          <w:trHeight w:val="540"/>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6.3</w:t>
            </w:r>
            <w:r>
              <w:rPr>
                <w:rFonts w:ascii="宋体" w:hAnsi="宋体" w:cs="宋体" w:hint="eastAsia"/>
                <w:color w:val="000000"/>
                <w:kern w:val="0"/>
              </w:rPr>
              <w:t>领域</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不少于</w:t>
            </w:r>
            <w:r>
              <w:rPr>
                <w:rFonts w:ascii="宋体" w:hAnsi="宋体" w:cs="宋体"/>
                <w:color w:val="000000"/>
                <w:kern w:val="0"/>
              </w:rPr>
              <w:t>500</w:t>
            </w:r>
            <w:r>
              <w:rPr>
                <w:rFonts w:ascii="宋体" w:hAnsi="宋体" w:cs="宋体" w:hint="eastAsia"/>
                <w:color w:val="000000"/>
                <w:kern w:val="0"/>
              </w:rPr>
              <w:t>个。</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rPr>
                <w:rFonts w:ascii="宋体" w:cs="Times New Roman"/>
                <w:color w:val="000000"/>
                <w:sz w:val="24"/>
                <w:szCs w:val="24"/>
              </w:rPr>
            </w:pPr>
          </w:p>
        </w:tc>
      </w:tr>
      <w:tr w:rsidR="007A252D" w:rsidRPr="00384549">
        <w:trPr>
          <w:trHeight w:val="540"/>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6.4</w:t>
            </w:r>
            <w:r>
              <w:rPr>
                <w:rFonts w:ascii="宋体" w:hAnsi="宋体" w:cs="宋体" w:hint="eastAsia"/>
                <w:color w:val="000000"/>
                <w:kern w:val="0"/>
              </w:rPr>
              <w:t>机构</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大学学院不少于</w:t>
            </w:r>
            <w:r>
              <w:rPr>
                <w:rFonts w:ascii="宋体" w:hAnsi="宋体" w:cs="宋体"/>
                <w:color w:val="000000"/>
                <w:kern w:val="0"/>
              </w:rPr>
              <w:t>5</w:t>
            </w:r>
            <w:r>
              <w:rPr>
                <w:rFonts w:ascii="宋体" w:hAnsi="宋体" w:cs="宋体" w:hint="eastAsia"/>
                <w:color w:val="000000"/>
                <w:kern w:val="0"/>
              </w:rPr>
              <w:t>万个；科研院所不少于</w:t>
            </w:r>
            <w:r>
              <w:rPr>
                <w:rFonts w:ascii="宋体" w:hAnsi="宋体" w:cs="宋体"/>
                <w:color w:val="000000"/>
                <w:kern w:val="0"/>
              </w:rPr>
              <w:t>3000</w:t>
            </w:r>
            <w:r>
              <w:rPr>
                <w:rFonts w:ascii="宋体" w:hAnsi="宋体" w:cs="宋体" w:hint="eastAsia"/>
                <w:color w:val="000000"/>
                <w:kern w:val="0"/>
              </w:rPr>
              <w:t>个；实验室不少于</w:t>
            </w:r>
            <w:r>
              <w:rPr>
                <w:rFonts w:ascii="宋体" w:hAnsi="宋体" w:cs="宋体"/>
                <w:color w:val="000000"/>
                <w:kern w:val="0"/>
              </w:rPr>
              <w:t>3000</w:t>
            </w:r>
            <w:r>
              <w:rPr>
                <w:rFonts w:ascii="宋体" w:hAnsi="宋体" w:cs="宋体" w:hint="eastAsia"/>
                <w:color w:val="000000"/>
                <w:kern w:val="0"/>
              </w:rPr>
              <w:t>个；医院不少于</w:t>
            </w:r>
            <w:r>
              <w:rPr>
                <w:rFonts w:ascii="宋体" w:hAnsi="宋体" w:cs="宋体"/>
                <w:color w:val="000000"/>
                <w:kern w:val="0"/>
              </w:rPr>
              <w:t>3500</w:t>
            </w:r>
            <w:r>
              <w:rPr>
                <w:rFonts w:ascii="宋体" w:hAnsi="宋体" w:cs="宋体" w:hint="eastAsia"/>
                <w:color w:val="000000"/>
                <w:kern w:val="0"/>
              </w:rPr>
              <w:t>个；企业不少于</w:t>
            </w:r>
            <w:r>
              <w:rPr>
                <w:rFonts w:ascii="宋体" w:hAnsi="宋体" w:cs="宋体"/>
                <w:color w:val="000000"/>
                <w:kern w:val="0"/>
              </w:rPr>
              <w:t>5</w:t>
            </w:r>
            <w:r>
              <w:rPr>
                <w:rFonts w:ascii="宋体" w:hAnsi="宋体" w:cs="宋体" w:hint="eastAsia"/>
                <w:color w:val="000000"/>
                <w:kern w:val="0"/>
              </w:rPr>
              <w:t>万个；更名机构不少于</w:t>
            </w:r>
            <w:r>
              <w:rPr>
                <w:rFonts w:ascii="宋体" w:hAnsi="宋体" w:cs="宋体"/>
                <w:color w:val="000000"/>
                <w:kern w:val="0"/>
              </w:rPr>
              <w:t>6</w:t>
            </w:r>
            <w:r>
              <w:rPr>
                <w:rFonts w:ascii="宋体" w:hAnsi="宋体" w:cs="宋体" w:hint="eastAsia"/>
                <w:color w:val="000000"/>
                <w:kern w:val="0"/>
              </w:rPr>
              <w:t>万个。</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rPr>
                <w:rFonts w:ascii="宋体" w:cs="Times New Roman"/>
                <w:color w:val="000000"/>
                <w:sz w:val="24"/>
                <w:szCs w:val="24"/>
              </w:rPr>
            </w:pPr>
          </w:p>
        </w:tc>
      </w:tr>
      <w:tr w:rsidR="007A252D" w:rsidRPr="00384549">
        <w:trPr>
          <w:trHeight w:val="540"/>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 xml:space="preserve">6.5 </w:t>
            </w:r>
            <w:r>
              <w:rPr>
                <w:rFonts w:ascii="宋体" w:hAnsi="宋体" w:cs="宋体" w:hint="eastAsia"/>
                <w:color w:val="000000"/>
                <w:kern w:val="0"/>
              </w:rPr>
              <w:t>资助</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基金不少于</w:t>
            </w:r>
            <w:r>
              <w:rPr>
                <w:rFonts w:ascii="宋体" w:hAnsi="宋体" w:cs="宋体"/>
                <w:color w:val="000000"/>
                <w:kern w:val="0"/>
              </w:rPr>
              <w:t>1</w:t>
            </w:r>
            <w:r>
              <w:rPr>
                <w:rFonts w:ascii="宋体" w:hAnsi="宋体" w:cs="宋体" w:hint="eastAsia"/>
                <w:color w:val="000000"/>
                <w:kern w:val="0"/>
              </w:rPr>
              <w:t>万个；课题不少于</w:t>
            </w:r>
            <w:r>
              <w:rPr>
                <w:rFonts w:ascii="宋体" w:hAnsi="宋体" w:cs="宋体"/>
                <w:color w:val="000000"/>
                <w:kern w:val="0"/>
              </w:rPr>
              <w:t>130</w:t>
            </w:r>
            <w:r>
              <w:rPr>
                <w:rFonts w:ascii="宋体" w:hAnsi="宋体" w:cs="宋体" w:hint="eastAsia"/>
                <w:color w:val="000000"/>
                <w:kern w:val="0"/>
              </w:rPr>
              <w:t>万个。</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rPr>
                <w:rFonts w:ascii="宋体" w:cs="Times New Roman"/>
                <w:color w:val="000000"/>
                <w:sz w:val="24"/>
                <w:szCs w:val="24"/>
              </w:rPr>
            </w:pPr>
          </w:p>
        </w:tc>
      </w:tr>
      <w:tr w:rsidR="007A252D" w:rsidRPr="00384549">
        <w:trPr>
          <w:trHeight w:val="540"/>
        </w:trPr>
        <w:tc>
          <w:tcPr>
            <w:tcW w:w="240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7A252D" w:rsidRDefault="007A252D">
            <w:pPr>
              <w:jc w:val="center"/>
              <w:rPr>
                <w:rFonts w:ascii="宋体" w:cs="Times New Roman"/>
                <w:color w:val="000000"/>
              </w:rPr>
            </w:pPr>
          </w:p>
        </w:tc>
        <w:tc>
          <w:tcPr>
            <w:tcW w:w="2400"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color w:val="000000"/>
                <w:kern w:val="0"/>
              </w:rPr>
              <w:t xml:space="preserve">6.6 </w:t>
            </w:r>
            <w:r>
              <w:rPr>
                <w:rFonts w:ascii="宋体" w:hAnsi="宋体" w:cs="宋体" w:hint="eastAsia"/>
                <w:color w:val="000000"/>
                <w:kern w:val="0"/>
              </w:rPr>
              <w:t>地区</w:t>
            </w:r>
          </w:p>
        </w:tc>
        <w:tc>
          <w:tcPr>
            <w:tcW w:w="4875" w:type="dxa"/>
            <w:tcBorders>
              <w:top w:val="single" w:sz="4" w:space="0" w:color="000000"/>
              <w:left w:val="single" w:sz="4" w:space="0" w:color="000000"/>
              <w:bottom w:val="single" w:sz="4" w:space="0" w:color="000000"/>
              <w:right w:val="single" w:sz="4" w:space="0" w:color="000000"/>
            </w:tcBorders>
          </w:tcPr>
          <w:p w:rsidR="007A252D" w:rsidRDefault="007A252D">
            <w:pPr>
              <w:widowControl/>
              <w:textAlignment w:val="top"/>
              <w:rPr>
                <w:rFonts w:ascii="宋体" w:cs="Times New Roman"/>
                <w:color w:val="000000"/>
              </w:rPr>
            </w:pPr>
            <w:r>
              <w:rPr>
                <w:rFonts w:ascii="宋体" w:hAnsi="宋体" w:cs="宋体" w:hint="eastAsia"/>
                <w:color w:val="000000"/>
                <w:kern w:val="0"/>
              </w:rPr>
              <w:t>不少于</w:t>
            </w:r>
            <w:r>
              <w:rPr>
                <w:rFonts w:ascii="宋体" w:hAnsi="宋体" w:cs="宋体"/>
                <w:color w:val="000000"/>
                <w:kern w:val="0"/>
              </w:rPr>
              <w:t>300</w:t>
            </w:r>
            <w:r>
              <w:rPr>
                <w:rFonts w:ascii="宋体" w:hAnsi="宋体" w:cs="宋体" w:hint="eastAsia"/>
                <w:color w:val="000000"/>
                <w:kern w:val="0"/>
              </w:rPr>
              <w:t>个。</w:t>
            </w:r>
          </w:p>
        </w:tc>
        <w:tc>
          <w:tcPr>
            <w:tcW w:w="2400" w:type="dxa"/>
            <w:tcBorders>
              <w:top w:val="single" w:sz="4" w:space="0" w:color="000000"/>
              <w:left w:val="single" w:sz="4" w:space="0" w:color="000000"/>
              <w:bottom w:val="single" w:sz="4" w:space="0" w:color="000000"/>
              <w:right w:val="single" w:sz="4" w:space="0" w:color="000000"/>
            </w:tcBorders>
            <w:vAlign w:val="center"/>
          </w:tcPr>
          <w:p w:rsidR="007A252D" w:rsidRDefault="007A252D">
            <w:pPr>
              <w:rPr>
                <w:rFonts w:ascii="宋体" w:cs="Times New Roman"/>
                <w:color w:val="000000"/>
                <w:sz w:val="24"/>
                <w:szCs w:val="24"/>
              </w:rPr>
            </w:pPr>
          </w:p>
        </w:tc>
      </w:tr>
      <w:tr w:rsidR="007A252D" w:rsidRPr="00384549">
        <w:trPr>
          <w:trHeight w:val="540"/>
        </w:trPr>
        <w:tc>
          <w:tcPr>
            <w:tcW w:w="13155" w:type="dxa"/>
            <w:gridSpan w:val="5"/>
            <w:tcBorders>
              <w:top w:val="single" w:sz="4" w:space="0" w:color="000000"/>
              <w:left w:val="single" w:sz="4" w:space="0" w:color="000000"/>
              <w:bottom w:val="single" w:sz="4" w:space="0" w:color="000000"/>
              <w:right w:val="single" w:sz="4" w:space="0" w:color="000000"/>
            </w:tcBorders>
            <w:vAlign w:val="center"/>
          </w:tcPr>
          <w:p w:rsidR="007A252D" w:rsidRDefault="007A252D" w:rsidP="00E77655">
            <w:pPr>
              <w:jc w:val="center"/>
              <w:rPr>
                <w:rFonts w:ascii="宋体" w:cs="Times New Roman"/>
                <w:color w:val="000000"/>
                <w:sz w:val="24"/>
                <w:szCs w:val="24"/>
              </w:rPr>
            </w:pPr>
            <w:r>
              <w:rPr>
                <w:rFonts w:ascii="宋体" w:hAnsi="宋体" w:cs="宋体" w:hint="eastAsia"/>
                <w:color w:val="000000"/>
                <w:sz w:val="24"/>
                <w:szCs w:val="24"/>
              </w:rPr>
              <w:t>全国高校案例三家以上</w:t>
            </w:r>
          </w:p>
        </w:tc>
      </w:tr>
      <w:tr w:rsidR="007A252D" w:rsidRPr="00384549">
        <w:trPr>
          <w:trHeight w:val="540"/>
        </w:trPr>
        <w:tc>
          <w:tcPr>
            <w:tcW w:w="13155" w:type="dxa"/>
            <w:gridSpan w:val="5"/>
            <w:tcBorders>
              <w:top w:val="single" w:sz="4" w:space="0" w:color="000000"/>
              <w:left w:val="single" w:sz="4" w:space="0" w:color="000000"/>
              <w:bottom w:val="single" w:sz="4" w:space="0" w:color="000000"/>
              <w:right w:val="single" w:sz="4" w:space="0" w:color="000000"/>
            </w:tcBorders>
            <w:vAlign w:val="center"/>
          </w:tcPr>
          <w:p w:rsidR="007A252D" w:rsidRPr="00E77655" w:rsidRDefault="007A252D" w:rsidP="00E77655">
            <w:pPr>
              <w:widowControl/>
              <w:jc w:val="center"/>
              <w:rPr>
                <w:rFonts w:ascii="宋体" w:cs="Times New Roman"/>
                <w:kern w:val="0"/>
                <w:sz w:val="24"/>
                <w:szCs w:val="24"/>
              </w:rPr>
            </w:pPr>
            <w:r w:rsidRPr="00E77655">
              <w:rPr>
                <w:rFonts w:ascii="宋体" w:hAnsi="宋体" w:cs="宋体" w:hint="eastAsia"/>
                <w:kern w:val="0"/>
                <w:sz w:val="24"/>
                <w:szCs w:val="24"/>
              </w:rPr>
              <w:t>服务：提供</w:t>
            </w:r>
            <w:r w:rsidRPr="00E77655">
              <w:rPr>
                <w:rFonts w:ascii="宋体" w:hAnsi="宋体" w:cs="宋体"/>
                <w:kern w:val="0"/>
                <w:sz w:val="24"/>
                <w:szCs w:val="24"/>
              </w:rPr>
              <w:t>7*24</w:t>
            </w:r>
            <w:r w:rsidRPr="00E77655">
              <w:rPr>
                <w:rFonts w:ascii="宋体" w:hAnsi="宋体" w:cs="宋体" w:hint="eastAsia"/>
                <w:kern w:val="0"/>
                <w:sz w:val="24"/>
                <w:szCs w:val="24"/>
              </w:rPr>
              <w:t>小时电话服务，每年培训不少于三次</w:t>
            </w:r>
          </w:p>
          <w:p w:rsidR="007A252D" w:rsidRPr="00E77655" w:rsidRDefault="007A252D" w:rsidP="00E77655">
            <w:pPr>
              <w:jc w:val="center"/>
              <w:rPr>
                <w:rFonts w:ascii="宋体" w:cs="Times New Roman"/>
                <w:color w:val="000000"/>
                <w:sz w:val="24"/>
                <w:szCs w:val="24"/>
              </w:rPr>
            </w:pPr>
          </w:p>
        </w:tc>
      </w:tr>
    </w:tbl>
    <w:p w:rsidR="007A252D" w:rsidRDefault="007A252D">
      <w:pPr>
        <w:jc w:val="left"/>
        <w:rPr>
          <w:rFonts w:ascii="微软雅黑" w:eastAsia="微软雅黑" w:hAnsi="微软雅黑" w:cs="Times New Roman"/>
          <w:b/>
          <w:bCs/>
        </w:rPr>
      </w:pPr>
    </w:p>
    <w:p w:rsidR="007A252D" w:rsidRDefault="007A252D">
      <w:pPr>
        <w:jc w:val="left"/>
        <w:rPr>
          <w:rFonts w:ascii="微软雅黑" w:eastAsia="微软雅黑" w:hAnsi="微软雅黑" w:cs="Times New Roman"/>
          <w:b/>
          <w:bCs/>
        </w:rPr>
      </w:pPr>
    </w:p>
    <w:p w:rsidR="007A252D" w:rsidRDefault="007A252D">
      <w:pPr>
        <w:jc w:val="left"/>
        <w:rPr>
          <w:rFonts w:ascii="微软雅黑" w:eastAsia="微软雅黑" w:hAnsi="微软雅黑" w:cs="Times New Roman"/>
          <w:b/>
          <w:bCs/>
        </w:rPr>
      </w:pPr>
    </w:p>
    <w:p w:rsidR="007A252D" w:rsidRDefault="007A252D">
      <w:pPr>
        <w:jc w:val="left"/>
        <w:rPr>
          <w:rFonts w:ascii="微软雅黑" w:eastAsia="微软雅黑" w:hAnsi="微软雅黑" w:cs="Times New Roman"/>
          <w:b/>
          <w:bCs/>
        </w:rPr>
      </w:pPr>
      <w:r>
        <w:rPr>
          <w:rFonts w:ascii="微软雅黑" w:eastAsia="微软雅黑" w:hAnsi="微软雅黑" w:cs="微软雅黑" w:hint="eastAsia"/>
          <w:b/>
          <w:bCs/>
        </w:rPr>
        <w:t>二、访问模式</w:t>
      </w:r>
    </w:p>
    <w:tbl>
      <w:tblPr>
        <w:tblW w:w="1417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4"/>
        <w:gridCol w:w="2835"/>
        <w:gridCol w:w="1527"/>
        <w:gridCol w:w="1984"/>
        <w:gridCol w:w="2497"/>
        <w:gridCol w:w="2497"/>
      </w:tblGrid>
      <w:tr w:rsidR="007A252D" w:rsidRPr="00384549">
        <w:tc>
          <w:tcPr>
            <w:tcW w:w="2834" w:type="dxa"/>
            <w:vAlign w:val="center"/>
          </w:tcPr>
          <w:p w:rsidR="007A252D" w:rsidRPr="00384549" w:rsidRDefault="007A252D" w:rsidP="00384549">
            <w:pPr>
              <w:jc w:val="center"/>
              <w:rPr>
                <w:rFonts w:ascii="宋体" w:cs="宋体"/>
                <w:b/>
                <w:bCs/>
              </w:rPr>
            </w:pPr>
            <w:r w:rsidRPr="00384549">
              <w:rPr>
                <w:rFonts w:ascii="宋体" w:hAnsi="宋体" w:cs="宋体" w:hint="eastAsia"/>
                <w:b/>
                <w:bCs/>
              </w:rPr>
              <w:t>数据库</w:t>
            </w:r>
          </w:p>
        </w:tc>
        <w:tc>
          <w:tcPr>
            <w:tcW w:w="2835" w:type="dxa"/>
            <w:vAlign w:val="center"/>
          </w:tcPr>
          <w:p w:rsidR="007A252D" w:rsidRPr="00384549" w:rsidRDefault="007A252D" w:rsidP="00384549">
            <w:pPr>
              <w:jc w:val="center"/>
              <w:rPr>
                <w:rFonts w:ascii="宋体" w:cs="宋体"/>
                <w:b/>
                <w:bCs/>
              </w:rPr>
            </w:pPr>
            <w:r w:rsidRPr="00384549">
              <w:rPr>
                <w:rFonts w:ascii="宋体" w:hAnsi="宋体" w:cs="宋体" w:hint="eastAsia"/>
                <w:b/>
                <w:bCs/>
              </w:rPr>
              <w:t>专辑</w:t>
            </w:r>
          </w:p>
        </w:tc>
        <w:tc>
          <w:tcPr>
            <w:tcW w:w="1527" w:type="dxa"/>
            <w:vAlign w:val="center"/>
          </w:tcPr>
          <w:p w:rsidR="007A252D" w:rsidRPr="00384549" w:rsidRDefault="007A252D" w:rsidP="00384549">
            <w:pPr>
              <w:jc w:val="center"/>
              <w:rPr>
                <w:rFonts w:ascii="宋体" w:cs="宋体"/>
                <w:b/>
                <w:bCs/>
              </w:rPr>
            </w:pPr>
            <w:r w:rsidRPr="00384549">
              <w:rPr>
                <w:rFonts w:ascii="宋体" w:hAnsi="宋体" w:cs="宋体" w:hint="eastAsia"/>
                <w:b/>
                <w:bCs/>
              </w:rPr>
              <w:t>年度</w:t>
            </w:r>
          </w:p>
        </w:tc>
        <w:tc>
          <w:tcPr>
            <w:tcW w:w="1984" w:type="dxa"/>
            <w:vAlign w:val="center"/>
          </w:tcPr>
          <w:p w:rsidR="007A252D" w:rsidRPr="00384549" w:rsidRDefault="007A252D" w:rsidP="00384549">
            <w:pPr>
              <w:jc w:val="center"/>
              <w:rPr>
                <w:rFonts w:ascii="宋体" w:cs="宋体"/>
                <w:b/>
                <w:bCs/>
              </w:rPr>
            </w:pPr>
            <w:r w:rsidRPr="00384549">
              <w:rPr>
                <w:rFonts w:ascii="宋体" w:hAnsi="宋体" w:cs="宋体" w:hint="eastAsia"/>
                <w:b/>
                <w:bCs/>
              </w:rPr>
              <w:t>访问模式</w:t>
            </w:r>
          </w:p>
        </w:tc>
        <w:tc>
          <w:tcPr>
            <w:tcW w:w="2497" w:type="dxa"/>
            <w:vAlign w:val="center"/>
          </w:tcPr>
          <w:p w:rsidR="007A252D" w:rsidRPr="00384549" w:rsidRDefault="007A252D" w:rsidP="00384549">
            <w:pPr>
              <w:jc w:val="center"/>
              <w:rPr>
                <w:rFonts w:ascii="宋体" w:cs="宋体"/>
                <w:b/>
                <w:bCs/>
              </w:rPr>
            </w:pPr>
            <w:r w:rsidRPr="00384549">
              <w:rPr>
                <w:rFonts w:ascii="宋体" w:hAnsi="宋体" w:cs="宋体" w:hint="eastAsia"/>
                <w:b/>
                <w:bCs/>
              </w:rPr>
              <w:t>使用模式</w:t>
            </w:r>
          </w:p>
        </w:tc>
        <w:tc>
          <w:tcPr>
            <w:tcW w:w="2497" w:type="dxa"/>
            <w:vAlign w:val="center"/>
          </w:tcPr>
          <w:p w:rsidR="007A252D" w:rsidRPr="00384549" w:rsidRDefault="007A252D" w:rsidP="00384549">
            <w:pPr>
              <w:jc w:val="center"/>
              <w:rPr>
                <w:rFonts w:ascii="宋体" w:cs="宋体"/>
                <w:b/>
                <w:bCs/>
              </w:rPr>
            </w:pPr>
            <w:r w:rsidRPr="00384549">
              <w:rPr>
                <w:rFonts w:ascii="宋体" w:hAnsi="宋体" w:cs="宋体" w:hint="eastAsia"/>
                <w:b/>
                <w:bCs/>
              </w:rPr>
              <w:t>并发数</w:t>
            </w:r>
          </w:p>
        </w:tc>
      </w:tr>
      <w:tr w:rsidR="007A252D" w:rsidRPr="00384549">
        <w:tc>
          <w:tcPr>
            <w:tcW w:w="2834" w:type="dxa"/>
            <w:vMerge w:val="restart"/>
            <w:vAlign w:val="center"/>
          </w:tcPr>
          <w:p w:rsidR="007A252D" w:rsidRPr="00384549" w:rsidRDefault="007A252D" w:rsidP="00384549">
            <w:pPr>
              <w:jc w:val="center"/>
              <w:rPr>
                <w:rFonts w:ascii="宋体" w:cs="宋体"/>
              </w:rPr>
            </w:pPr>
            <w:r w:rsidRPr="00384549">
              <w:rPr>
                <w:rFonts w:ascii="宋体" w:hAnsi="宋体" w:cs="宋体" w:hint="eastAsia"/>
              </w:rPr>
              <w:t>知识发现系统</w:t>
            </w:r>
          </w:p>
        </w:tc>
        <w:tc>
          <w:tcPr>
            <w:tcW w:w="2835" w:type="dxa"/>
            <w:vMerge w:val="restart"/>
            <w:vAlign w:val="center"/>
          </w:tcPr>
          <w:p w:rsidR="007A252D" w:rsidRPr="00384549" w:rsidRDefault="007A252D" w:rsidP="00384549">
            <w:pPr>
              <w:jc w:val="center"/>
              <w:rPr>
                <w:rFonts w:ascii="宋体" w:cs="宋体"/>
              </w:rPr>
            </w:pPr>
            <w:r w:rsidRPr="00384549">
              <w:rPr>
                <w:rFonts w:ascii="宋体" w:hAnsi="宋体" w:cs="宋体" w:hint="eastAsia"/>
              </w:rPr>
              <w:t>全库</w:t>
            </w:r>
          </w:p>
        </w:tc>
        <w:tc>
          <w:tcPr>
            <w:tcW w:w="1527" w:type="dxa"/>
            <w:vMerge w:val="restart"/>
            <w:vAlign w:val="center"/>
          </w:tcPr>
          <w:p w:rsidR="007A252D" w:rsidRPr="00384549" w:rsidRDefault="007A252D" w:rsidP="00384549">
            <w:pPr>
              <w:jc w:val="center"/>
              <w:rPr>
                <w:rFonts w:ascii="宋体" w:cs="宋体"/>
              </w:rPr>
            </w:pPr>
            <w:r w:rsidRPr="00384549">
              <w:rPr>
                <w:rFonts w:ascii="宋体" w:hAnsi="宋体" w:cs="宋体"/>
              </w:rPr>
              <w:t>2016</w:t>
            </w:r>
            <w:r w:rsidRPr="00384549">
              <w:rPr>
                <w:rFonts w:ascii="宋体" w:hAnsi="宋体" w:cs="宋体" w:hint="eastAsia"/>
              </w:rPr>
              <w:t>年</w:t>
            </w:r>
          </w:p>
        </w:tc>
        <w:tc>
          <w:tcPr>
            <w:tcW w:w="1984" w:type="dxa"/>
          </w:tcPr>
          <w:p w:rsidR="007A252D" w:rsidRPr="00384549" w:rsidRDefault="007A252D" w:rsidP="00384549">
            <w:pPr>
              <w:jc w:val="left"/>
              <w:rPr>
                <w:rFonts w:ascii="宋体" w:cs="宋体"/>
              </w:rPr>
            </w:pPr>
            <w:r w:rsidRPr="00384549">
              <w:rPr>
                <w:rFonts w:ascii="宋体" w:hAnsi="宋体" w:cs="宋体" w:hint="eastAsia"/>
              </w:rPr>
              <w:t>校内</w:t>
            </w:r>
            <w:r w:rsidRPr="00384549">
              <w:rPr>
                <w:rFonts w:ascii="宋体" w:hAnsi="宋体" w:cs="宋体"/>
              </w:rPr>
              <w:t>IP</w:t>
            </w:r>
            <w:r w:rsidRPr="00384549">
              <w:rPr>
                <w:rFonts w:ascii="宋体" w:hAnsi="宋体" w:cs="宋体" w:hint="eastAsia"/>
              </w:rPr>
              <w:t>地址范围内，免登陆访问在线访问</w:t>
            </w:r>
          </w:p>
        </w:tc>
        <w:tc>
          <w:tcPr>
            <w:tcW w:w="2497" w:type="dxa"/>
            <w:vAlign w:val="center"/>
          </w:tcPr>
          <w:p w:rsidR="007A252D" w:rsidRPr="00384549" w:rsidRDefault="007A252D" w:rsidP="00384549">
            <w:pPr>
              <w:jc w:val="center"/>
              <w:rPr>
                <w:rFonts w:ascii="宋体" w:cs="宋体"/>
              </w:rPr>
            </w:pPr>
            <w:r w:rsidRPr="00384549">
              <w:rPr>
                <w:rFonts w:ascii="宋体" w:hAnsi="宋体" w:cs="宋体" w:hint="eastAsia"/>
              </w:rPr>
              <w:t>包库</w:t>
            </w:r>
          </w:p>
        </w:tc>
        <w:tc>
          <w:tcPr>
            <w:tcW w:w="2497" w:type="dxa"/>
            <w:vAlign w:val="center"/>
          </w:tcPr>
          <w:p w:rsidR="007A252D" w:rsidRPr="00384549" w:rsidRDefault="007A252D" w:rsidP="00384549">
            <w:pPr>
              <w:jc w:val="center"/>
              <w:rPr>
                <w:rFonts w:ascii="宋体" w:hAnsi="宋体" w:cs="宋体"/>
              </w:rPr>
            </w:pPr>
            <w:r w:rsidRPr="00384549">
              <w:rPr>
                <w:rFonts w:ascii="宋体" w:hAnsi="宋体" w:cs="宋体"/>
              </w:rPr>
              <w:t>1000</w:t>
            </w:r>
          </w:p>
        </w:tc>
      </w:tr>
      <w:tr w:rsidR="007A252D" w:rsidRPr="00384549">
        <w:tc>
          <w:tcPr>
            <w:tcW w:w="2834" w:type="dxa"/>
            <w:vMerge/>
          </w:tcPr>
          <w:p w:rsidR="007A252D" w:rsidRPr="00384549" w:rsidRDefault="007A252D" w:rsidP="00384549">
            <w:pPr>
              <w:jc w:val="left"/>
              <w:rPr>
                <w:rFonts w:ascii="宋体" w:cs="宋体"/>
              </w:rPr>
            </w:pPr>
          </w:p>
        </w:tc>
        <w:tc>
          <w:tcPr>
            <w:tcW w:w="2835" w:type="dxa"/>
            <w:vMerge/>
          </w:tcPr>
          <w:p w:rsidR="007A252D" w:rsidRPr="00384549" w:rsidRDefault="007A252D" w:rsidP="00384549">
            <w:pPr>
              <w:jc w:val="left"/>
              <w:rPr>
                <w:rFonts w:ascii="宋体" w:cs="宋体"/>
              </w:rPr>
            </w:pPr>
          </w:p>
        </w:tc>
        <w:tc>
          <w:tcPr>
            <w:tcW w:w="1527" w:type="dxa"/>
            <w:vMerge/>
          </w:tcPr>
          <w:p w:rsidR="007A252D" w:rsidRPr="00384549" w:rsidRDefault="007A252D" w:rsidP="00384549">
            <w:pPr>
              <w:jc w:val="left"/>
              <w:rPr>
                <w:rFonts w:ascii="宋体" w:cs="宋体"/>
              </w:rPr>
            </w:pPr>
          </w:p>
        </w:tc>
        <w:tc>
          <w:tcPr>
            <w:tcW w:w="1984" w:type="dxa"/>
          </w:tcPr>
          <w:p w:rsidR="007A252D" w:rsidRPr="00384549" w:rsidRDefault="007A252D" w:rsidP="00384549">
            <w:pPr>
              <w:jc w:val="left"/>
              <w:rPr>
                <w:rFonts w:ascii="宋体" w:cs="宋体"/>
              </w:rPr>
            </w:pPr>
            <w:r w:rsidRPr="00384549">
              <w:rPr>
                <w:rFonts w:ascii="宋体" w:hAnsi="宋体" w:cs="宋体" w:hint="eastAsia"/>
              </w:rPr>
              <w:t>校外用户（无</w:t>
            </w:r>
            <w:r w:rsidRPr="00384549">
              <w:rPr>
                <w:rFonts w:ascii="宋体" w:hAnsi="宋体" w:cs="宋体"/>
              </w:rPr>
              <w:t>IP</w:t>
            </w:r>
            <w:r w:rsidRPr="00384549">
              <w:rPr>
                <w:rFonts w:ascii="宋体" w:hAnsi="宋体" w:cs="宋体" w:hint="eastAsia"/>
              </w:rPr>
              <w:t>限制，统一身份认证登录访问本地镜像）</w:t>
            </w:r>
          </w:p>
        </w:tc>
        <w:tc>
          <w:tcPr>
            <w:tcW w:w="2497" w:type="dxa"/>
            <w:vAlign w:val="center"/>
          </w:tcPr>
          <w:p w:rsidR="007A252D" w:rsidRPr="00384549" w:rsidRDefault="007A252D" w:rsidP="00384549">
            <w:pPr>
              <w:jc w:val="center"/>
              <w:rPr>
                <w:rFonts w:ascii="宋体" w:cs="宋体"/>
              </w:rPr>
            </w:pPr>
            <w:r w:rsidRPr="00384549">
              <w:rPr>
                <w:rFonts w:ascii="宋体" w:hAnsi="宋体" w:cs="宋体" w:hint="eastAsia"/>
              </w:rPr>
              <w:t>本地管理</w:t>
            </w:r>
            <w:r w:rsidRPr="00384549">
              <w:rPr>
                <w:rFonts w:ascii="宋体" w:hAnsi="宋体" w:cs="宋体"/>
              </w:rPr>
              <w:t>+</w:t>
            </w:r>
            <w:r w:rsidRPr="00384549">
              <w:rPr>
                <w:rFonts w:ascii="宋体" w:hAnsi="宋体" w:cs="宋体" w:hint="eastAsia"/>
              </w:rPr>
              <w:t>远程访问</w:t>
            </w:r>
          </w:p>
        </w:tc>
        <w:tc>
          <w:tcPr>
            <w:tcW w:w="2497" w:type="dxa"/>
            <w:vAlign w:val="center"/>
          </w:tcPr>
          <w:p w:rsidR="007A252D" w:rsidRPr="00384549" w:rsidRDefault="007A252D" w:rsidP="00384549">
            <w:pPr>
              <w:jc w:val="center"/>
              <w:rPr>
                <w:rFonts w:ascii="宋体" w:hAnsi="宋体" w:cs="宋体"/>
              </w:rPr>
            </w:pPr>
            <w:r w:rsidRPr="00384549">
              <w:rPr>
                <w:rFonts w:ascii="宋体" w:hAnsi="宋体" w:cs="宋体"/>
              </w:rPr>
              <w:t>1000</w:t>
            </w:r>
          </w:p>
        </w:tc>
      </w:tr>
    </w:tbl>
    <w:p w:rsidR="007A252D" w:rsidRDefault="007A252D">
      <w:pPr>
        <w:jc w:val="left"/>
        <w:rPr>
          <w:rFonts w:ascii="宋体" w:cs="Times New Roman"/>
          <w:b/>
          <w:bCs/>
        </w:rPr>
      </w:pPr>
    </w:p>
    <w:p w:rsidR="007A252D" w:rsidRDefault="007A252D">
      <w:pPr>
        <w:jc w:val="left"/>
        <w:rPr>
          <w:rFonts w:ascii="宋体" w:cs="Times New Roman"/>
          <w:b/>
          <w:bCs/>
        </w:rPr>
      </w:pPr>
      <w:bookmarkStart w:id="0" w:name="_GoBack"/>
      <w:bookmarkEnd w:id="0"/>
    </w:p>
    <w:sectPr w:rsidR="007A252D" w:rsidSect="00F5120D">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52D" w:rsidRDefault="007A252D" w:rsidP="00E77655">
      <w:pPr>
        <w:rPr>
          <w:rFonts w:cs="Times New Roman"/>
        </w:rPr>
      </w:pPr>
      <w:r>
        <w:rPr>
          <w:rFonts w:cs="Times New Roman"/>
        </w:rPr>
        <w:separator/>
      </w:r>
    </w:p>
  </w:endnote>
  <w:endnote w:type="continuationSeparator" w:id="0">
    <w:p w:rsidR="007A252D" w:rsidRDefault="007A252D" w:rsidP="00E7765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52D" w:rsidRDefault="007A252D" w:rsidP="00E77655">
      <w:pPr>
        <w:rPr>
          <w:rFonts w:cs="Times New Roman"/>
        </w:rPr>
      </w:pPr>
      <w:r>
        <w:rPr>
          <w:rFonts w:cs="Times New Roman"/>
        </w:rPr>
        <w:separator/>
      </w:r>
    </w:p>
  </w:footnote>
  <w:footnote w:type="continuationSeparator" w:id="0">
    <w:p w:rsidR="007A252D" w:rsidRDefault="007A252D" w:rsidP="00E77655">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5266"/>
    <w:rsid w:val="00140A2F"/>
    <w:rsid w:val="00322C99"/>
    <w:rsid w:val="00383BBD"/>
    <w:rsid w:val="00384549"/>
    <w:rsid w:val="003D695A"/>
    <w:rsid w:val="004E6EA0"/>
    <w:rsid w:val="00594D74"/>
    <w:rsid w:val="005F370E"/>
    <w:rsid w:val="00753281"/>
    <w:rsid w:val="007A252D"/>
    <w:rsid w:val="00891AE9"/>
    <w:rsid w:val="00950334"/>
    <w:rsid w:val="00A546FC"/>
    <w:rsid w:val="00AF5049"/>
    <w:rsid w:val="00D15266"/>
    <w:rsid w:val="00D95279"/>
    <w:rsid w:val="00DF406B"/>
    <w:rsid w:val="00E77655"/>
    <w:rsid w:val="00F5120D"/>
    <w:rsid w:val="00FA2202"/>
    <w:rsid w:val="2109057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20D"/>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5120D"/>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uiPriority w:val="99"/>
    <w:rsid w:val="00F5120D"/>
  </w:style>
  <w:style w:type="paragraph" w:styleId="Header">
    <w:name w:val="header"/>
    <w:basedOn w:val="Normal"/>
    <w:link w:val="HeaderChar"/>
    <w:uiPriority w:val="99"/>
    <w:rsid w:val="00E7765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77655"/>
    <w:rPr>
      <w:rFonts w:ascii="Calibri" w:eastAsia="宋体" w:hAnsi="Calibri" w:cs="Calibri"/>
      <w:kern w:val="2"/>
      <w:sz w:val="18"/>
      <w:szCs w:val="18"/>
    </w:rPr>
  </w:style>
  <w:style w:type="paragraph" w:styleId="Footer">
    <w:name w:val="footer"/>
    <w:basedOn w:val="Normal"/>
    <w:link w:val="FooterChar"/>
    <w:uiPriority w:val="99"/>
    <w:rsid w:val="00E7765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77655"/>
    <w:rPr>
      <w:rFonts w:ascii="Calibri" w:eastAsia="宋体" w:hAnsi="Calibri" w:cs="Calibri"/>
      <w:kern w:val="2"/>
      <w:sz w:val="18"/>
      <w:szCs w:val="18"/>
    </w:rPr>
  </w:style>
</w:styles>
</file>

<file path=word/webSettings.xml><?xml version="1.0" encoding="utf-8"?>
<w:webSettings xmlns:r="http://schemas.openxmlformats.org/officeDocument/2006/relationships" xmlns:w="http://schemas.openxmlformats.org/wordprocessingml/2006/main">
  <w:divs>
    <w:div w:id="1755320250">
      <w:marLeft w:val="0"/>
      <w:marRight w:val="0"/>
      <w:marTop w:val="0"/>
      <w:marBottom w:val="0"/>
      <w:divBdr>
        <w:top w:val="none" w:sz="0" w:space="0" w:color="auto"/>
        <w:left w:val="none" w:sz="0" w:space="0" w:color="auto"/>
        <w:bottom w:val="none" w:sz="0" w:space="0" w:color="auto"/>
        <w:right w:val="none" w:sz="0" w:space="0" w:color="auto"/>
      </w:divBdr>
      <w:divsChild>
        <w:div w:id="17553202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4</Pages>
  <Words>287</Words>
  <Characters>1641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孙雷 </dc:creator>
  <cp:keywords/>
  <dc:description/>
  <cp:lastModifiedBy>李枫</cp:lastModifiedBy>
  <cp:revision>7</cp:revision>
  <dcterms:created xsi:type="dcterms:W3CDTF">2015-03-27T07:16:00Z</dcterms:created>
  <dcterms:modified xsi:type="dcterms:W3CDTF">2015-11-20T00:52:00Z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