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3F749" w14:textId="77777777" w:rsidR="009F7E8D" w:rsidRDefault="009F7E8D">
      <w:pPr>
        <w:jc w:val="left"/>
        <w:rPr>
          <w:rFonts w:eastAsia="楷体_GB2312"/>
          <w:b/>
          <w:bCs/>
          <w:sz w:val="72"/>
          <w:szCs w:val="72"/>
        </w:rPr>
      </w:pPr>
    </w:p>
    <w:p w14:paraId="69627A74" w14:textId="77777777" w:rsidR="009F7E8D" w:rsidRDefault="006667D9">
      <w:pPr>
        <w:pStyle w:val="aff6"/>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14:anchorId="75704AC0" wp14:editId="6FF0913F">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9"/>
                    <a:stretch>
                      <a:fillRect/>
                    </a:stretch>
                  </pic:blipFill>
                  <pic:spPr>
                    <a:xfrm>
                      <a:off x="0" y="0"/>
                      <a:ext cx="3705225" cy="952500"/>
                    </a:xfrm>
                    <a:prstGeom prst="rect">
                      <a:avLst/>
                    </a:prstGeom>
                    <a:noFill/>
                    <a:ln w="9525">
                      <a:noFill/>
                    </a:ln>
                  </pic:spPr>
                </pic:pic>
              </a:graphicData>
            </a:graphic>
          </wp:inline>
        </w:drawing>
      </w:r>
    </w:p>
    <w:p w14:paraId="0200AEE1" w14:textId="77777777" w:rsidR="009F7E8D" w:rsidRDefault="009F7E8D">
      <w:pPr>
        <w:pStyle w:val="aff6"/>
        <w:tabs>
          <w:tab w:val="center" w:pos="4476"/>
          <w:tab w:val="right" w:pos="8953"/>
        </w:tabs>
        <w:ind w:firstLineChars="200" w:firstLine="1687"/>
        <w:rPr>
          <w:rFonts w:eastAsia="黑体" w:cs="Times New Roman"/>
          <w:b/>
          <w:bCs/>
          <w:sz w:val="84"/>
          <w:szCs w:val="84"/>
        </w:rPr>
      </w:pPr>
    </w:p>
    <w:p w14:paraId="6F418F14" w14:textId="77777777" w:rsidR="009F7E8D" w:rsidRDefault="006667D9">
      <w:pPr>
        <w:pStyle w:val="aff6"/>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14:paraId="411AEBF4" w14:textId="77777777" w:rsidR="009F7E8D" w:rsidRDefault="009F7E8D" w:rsidP="00310384">
      <w:pPr>
        <w:pStyle w:val="aff6"/>
        <w:ind w:firstLine="0"/>
        <w:rPr>
          <w:rFonts w:ascii="宋体" w:cs="Times New Roman"/>
          <w:b/>
          <w:bCs/>
          <w:sz w:val="36"/>
          <w:szCs w:val="36"/>
        </w:rPr>
      </w:pPr>
    </w:p>
    <w:p w14:paraId="40DAB998" w14:textId="77777777" w:rsidR="009F7E8D" w:rsidRDefault="009F7E8D">
      <w:pPr>
        <w:widowControl/>
        <w:shd w:val="clear" w:color="auto" w:fill="FFFFFF"/>
        <w:spacing w:line="400" w:lineRule="atLeast"/>
        <w:rPr>
          <w:rFonts w:ascii="宋体"/>
          <w:b/>
          <w:bCs/>
          <w:sz w:val="36"/>
          <w:szCs w:val="36"/>
        </w:rPr>
      </w:pPr>
    </w:p>
    <w:p w14:paraId="220EE0C6" w14:textId="77777777" w:rsidR="009F7E8D" w:rsidRDefault="009F7E8D">
      <w:pPr>
        <w:widowControl/>
        <w:shd w:val="clear" w:color="auto" w:fill="FFFFFF"/>
        <w:spacing w:line="400" w:lineRule="atLeast"/>
        <w:rPr>
          <w:rFonts w:ascii="宋体"/>
          <w:b/>
          <w:bCs/>
          <w:sz w:val="36"/>
          <w:szCs w:val="36"/>
        </w:rPr>
      </w:pPr>
    </w:p>
    <w:p w14:paraId="2FD1DCA1" w14:textId="77777777" w:rsidR="009F7E8D" w:rsidRDefault="009F7E8D">
      <w:pPr>
        <w:widowControl/>
        <w:shd w:val="clear" w:color="auto" w:fill="FFFFFF"/>
        <w:spacing w:line="400" w:lineRule="atLeast"/>
        <w:rPr>
          <w:rFonts w:ascii="宋体"/>
          <w:b/>
          <w:bCs/>
          <w:sz w:val="36"/>
          <w:szCs w:val="36"/>
        </w:rPr>
      </w:pPr>
    </w:p>
    <w:p w14:paraId="2109D805" w14:textId="77777777" w:rsidR="009F7E8D" w:rsidRDefault="009F7E8D">
      <w:pPr>
        <w:widowControl/>
        <w:shd w:val="clear" w:color="auto" w:fill="FFFFFF"/>
        <w:spacing w:line="400" w:lineRule="atLeast"/>
        <w:rPr>
          <w:rFonts w:ascii="宋体"/>
          <w:b/>
          <w:bCs/>
          <w:sz w:val="36"/>
          <w:szCs w:val="36"/>
        </w:rPr>
      </w:pPr>
    </w:p>
    <w:p w14:paraId="11B0EEE4" w14:textId="77777777" w:rsidR="009F7E8D" w:rsidRDefault="006667D9">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sidRPr="001C38F3">
        <w:rPr>
          <w:rFonts w:ascii="宋体" w:hAnsi="宋体" w:cs="宋体" w:hint="eastAsia"/>
          <w:b/>
          <w:bCs/>
          <w:sz w:val="30"/>
          <w:szCs w:val="30"/>
          <w:u w:val="single"/>
        </w:rPr>
        <w:t>江苏开放大学校外学生宿舍智能水电计费系统</w:t>
      </w:r>
    </w:p>
    <w:p w14:paraId="4BC967B6" w14:textId="5C4C7B08" w:rsidR="009F7E8D" w:rsidRDefault="006667D9">
      <w:pPr>
        <w:spacing w:line="360" w:lineRule="auto"/>
        <w:ind w:leftChars="300" w:left="630" w:firstLineChars="200" w:firstLine="723"/>
        <w:jc w:val="left"/>
        <w:rPr>
          <w:rFonts w:ascii="宋体"/>
          <w:u w:val="single"/>
        </w:rPr>
      </w:pPr>
      <w:r>
        <w:rPr>
          <w:rFonts w:ascii="宋体" w:hAnsi="宋体" w:cs="宋体" w:hint="eastAsia"/>
          <w:b/>
          <w:bCs/>
          <w:sz w:val="36"/>
          <w:szCs w:val="36"/>
        </w:rPr>
        <w:t>项目编号：</w:t>
      </w:r>
      <w:r>
        <w:rPr>
          <w:rFonts w:ascii="宋体" w:hAnsi="宋体" w:cs="宋体" w:hint="eastAsia"/>
          <w:b/>
          <w:bCs/>
          <w:sz w:val="36"/>
          <w:szCs w:val="36"/>
          <w:u w:val="single"/>
        </w:rPr>
        <w:t xml:space="preserve"> </w:t>
      </w:r>
      <w:r w:rsidR="001C38F3">
        <w:rPr>
          <w:rFonts w:ascii="宋体" w:hAnsi="宋体" w:cs="宋体"/>
          <w:b/>
          <w:bCs/>
          <w:sz w:val="36"/>
          <w:szCs w:val="36"/>
          <w:u w:val="single"/>
        </w:rPr>
        <w:t xml:space="preserve">       </w:t>
      </w:r>
      <w:r w:rsidR="00A469D4" w:rsidRPr="00A469D4">
        <w:rPr>
          <w:rFonts w:ascii="宋体" w:hAnsi="宋体" w:cs="宋体"/>
          <w:b/>
          <w:bCs/>
          <w:sz w:val="36"/>
          <w:szCs w:val="36"/>
          <w:u w:val="single"/>
        </w:rPr>
        <w:t>2020-ZB-XC03</w:t>
      </w:r>
      <w:r w:rsidR="003D1671">
        <w:rPr>
          <w:rFonts w:ascii="宋体" w:hAnsi="宋体" w:cs="宋体"/>
          <w:b/>
          <w:bCs/>
          <w:sz w:val="36"/>
          <w:szCs w:val="36"/>
          <w:u w:val="single"/>
        </w:rPr>
        <w:t>6</w:t>
      </w:r>
      <w:r>
        <w:rPr>
          <w:rFonts w:ascii="宋体" w:hAnsi="宋体" w:cs="宋体" w:hint="eastAsia"/>
          <w:b/>
          <w:bCs/>
          <w:sz w:val="36"/>
          <w:szCs w:val="36"/>
          <w:u w:val="single"/>
        </w:rPr>
        <w:t xml:space="preserve">        </w:t>
      </w:r>
      <w:r w:rsidR="001C38F3">
        <w:rPr>
          <w:rFonts w:ascii="宋体" w:hAnsi="宋体" w:cs="宋体"/>
          <w:b/>
          <w:bCs/>
          <w:sz w:val="36"/>
          <w:szCs w:val="36"/>
          <w:u w:val="single"/>
        </w:rPr>
        <w:t xml:space="preserve">    </w:t>
      </w:r>
    </w:p>
    <w:p w14:paraId="089C8484" w14:textId="77777777" w:rsidR="009F7E8D" w:rsidRDefault="009F7E8D">
      <w:pPr>
        <w:pStyle w:val="aff6"/>
        <w:spacing w:before="0" w:after="0"/>
        <w:ind w:firstLine="0"/>
        <w:rPr>
          <w:rFonts w:ascii="宋体" w:cs="Times New Roman"/>
        </w:rPr>
      </w:pPr>
    </w:p>
    <w:p w14:paraId="779475CB" w14:textId="77777777" w:rsidR="009F7E8D" w:rsidRDefault="009F7E8D">
      <w:pPr>
        <w:pStyle w:val="aff6"/>
        <w:spacing w:before="0" w:after="0"/>
        <w:ind w:firstLine="0"/>
        <w:rPr>
          <w:rFonts w:ascii="宋体" w:cs="Times New Roman"/>
        </w:rPr>
      </w:pPr>
    </w:p>
    <w:p w14:paraId="1577F5A5" w14:textId="77777777" w:rsidR="009F7E8D" w:rsidRDefault="009F7E8D">
      <w:pPr>
        <w:pStyle w:val="aff6"/>
        <w:spacing w:before="0" w:after="0"/>
        <w:ind w:firstLine="0"/>
        <w:rPr>
          <w:rFonts w:ascii="宋体" w:cs="Times New Roman"/>
        </w:rPr>
      </w:pPr>
    </w:p>
    <w:p w14:paraId="36176906" w14:textId="77777777" w:rsidR="009F7E8D" w:rsidRDefault="009F7E8D">
      <w:pPr>
        <w:pStyle w:val="aff6"/>
        <w:spacing w:before="0" w:after="0"/>
        <w:ind w:firstLine="0"/>
        <w:rPr>
          <w:rFonts w:ascii="宋体" w:cs="Times New Roman"/>
        </w:rPr>
      </w:pPr>
    </w:p>
    <w:p w14:paraId="3B24D9DB" w14:textId="77777777" w:rsidR="009F7E8D" w:rsidRDefault="009F7E8D">
      <w:pPr>
        <w:pStyle w:val="aff6"/>
        <w:spacing w:before="0" w:after="0"/>
        <w:ind w:firstLine="0"/>
        <w:rPr>
          <w:rFonts w:ascii="宋体" w:cs="Times New Roman"/>
        </w:rPr>
      </w:pPr>
    </w:p>
    <w:p w14:paraId="0FC675C3" w14:textId="77777777" w:rsidR="009F7E8D" w:rsidRDefault="009F7E8D">
      <w:pPr>
        <w:pStyle w:val="aff6"/>
        <w:spacing w:before="0" w:after="0"/>
        <w:ind w:firstLine="0"/>
        <w:rPr>
          <w:rFonts w:ascii="宋体" w:cs="Times New Roman"/>
        </w:rPr>
      </w:pPr>
    </w:p>
    <w:p w14:paraId="4BA06D17" w14:textId="77777777" w:rsidR="009F7E8D" w:rsidRDefault="006667D9">
      <w:pPr>
        <w:pStyle w:val="aff6"/>
        <w:ind w:firstLine="0"/>
        <w:jc w:val="center"/>
        <w:rPr>
          <w:rFonts w:cs="Times New Roman"/>
          <w:b/>
          <w:bCs/>
          <w:sz w:val="32"/>
          <w:szCs w:val="32"/>
        </w:rPr>
      </w:pPr>
      <w:r>
        <w:rPr>
          <w:rFonts w:cs="宋体" w:hint="eastAsia"/>
          <w:b/>
          <w:bCs/>
          <w:sz w:val="32"/>
          <w:szCs w:val="32"/>
        </w:rPr>
        <w:t>江苏开放大学</w:t>
      </w:r>
    </w:p>
    <w:p w14:paraId="6485EE7C" w14:textId="77777777" w:rsidR="009F7E8D" w:rsidRDefault="009F7E8D">
      <w:pPr>
        <w:pStyle w:val="3"/>
        <w:jc w:val="center"/>
        <w:rPr>
          <w:rFonts w:ascii="Times New Roman" w:eastAsia="楷体" w:hAnsi="Times New Roman" w:cs="Times New Roman"/>
          <w:sz w:val="44"/>
          <w:szCs w:val="44"/>
        </w:rPr>
        <w:sectPr w:rsidR="009F7E8D">
          <w:headerReference w:type="default" r:id="rId10"/>
          <w:footerReference w:type="default" r:id="rId11"/>
          <w:pgSz w:w="11906" w:h="16838"/>
          <w:pgMar w:top="1440" w:right="1080" w:bottom="1440" w:left="1080" w:header="850" w:footer="850" w:gutter="0"/>
          <w:pgNumType w:start="1"/>
          <w:cols w:space="720"/>
          <w:docGrid w:type="lines" w:linePitch="312"/>
        </w:sectPr>
      </w:pPr>
    </w:p>
    <w:p w14:paraId="011AF0CE" w14:textId="77777777" w:rsidR="009F7E8D" w:rsidRDefault="006667D9">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w:t>
      </w:r>
      <w:r w:rsidR="00774E8C">
        <w:rPr>
          <w:rFonts w:ascii="Times New Roman" w:eastAsia="楷体" w:hAnsi="Times New Roman" w:cs="楷体" w:hint="eastAsia"/>
          <w:sz w:val="44"/>
          <w:szCs w:val="44"/>
        </w:rPr>
        <w:t xml:space="preserve"> </w:t>
      </w:r>
      <w:r w:rsidR="00774E8C">
        <w:rPr>
          <w:rFonts w:ascii="Times New Roman" w:eastAsia="楷体" w:hAnsi="Times New Roman" w:cs="楷体"/>
          <w:sz w:val="44"/>
          <w:szCs w:val="44"/>
        </w:rPr>
        <w:t xml:space="preserve"> </w:t>
      </w:r>
      <w:r>
        <w:rPr>
          <w:rFonts w:ascii="Times New Roman" w:eastAsia="楷体" w:hAnsi="Times New Roman" w:cs="楷体" w:hint="eastAsia"/>
          <w:sz w:val="44"/>
          <w:szCs w:val="44"/>
        </w:rPr>
        <w:t>投标邀请函</w:t>
      </w:r>
      <w:bookmarkEnd w:id="0"/>
    </w:p>
    <w:p w14:paraId="0194B594" w14:textId="7B1A919D" w:rsidR="009F7E8D" w:rsidRDefault="006667D9">
      <w:pPr>
        <w:pStyle w:val="af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根据需要，</w:t>
      </w:r>
      <w:r w:rsidRPr="001C38F3">
        <w:rPr>
          <w:rFonts w:ascii="Times New Roman" w:hAnsi="Times New Roman" w:hint="eastAsia"/>
          <w:sz w:val="21"/>
          <w:szCs w:val="21"/>
        </w:rPr>
        <w:t>现对</w:t>
      </w:r>
      <w:r w:rsidR="001C38F3" w:rsidRPr="00774E8C">
        <w:rPr>
          <w:rFonts w:ascii="Times New Roman" w:hAnsi="Times New Roman" w:hint="eastAsia"/>
          <w:sz w:val="21"/>
          <w:szCs w:val="21"/>
          <w:u w:val="single"/>
        </w:rPr>
        <w:t>江苏开放大学</w:t>
      </w:r>
      <w:r w:rsidR="006C0276" w:rsidRPr="00774E8C">
        <w:rPr>
          <w:rFonts w:hint="eastAsia"/>
          <w:bCs/>
          <w:sz w:val="21"/>
          <w:szCs w:val="21"/>
          <w:u w:val="single"/>
        </w:rPr>
        <w:t>校外</w:t>
      </w:r>
      <w:r w:rsidR="00A81407">
        <w:rPr>
          <w:rFonts w:hint="eastAsia"/>
          <w:bCs/>
          <w:sz w:val="21"/>
          <w:szCs w:val="21"/>
          <w:u w:val="single"/>
        </w:rPr>
        <w:t>学生</w:t>
      </w:r>
      <w:r w:rsidR="006C0276" w:rsidRPr="00774E8C">
        <w:rPr>
          <w:rFonts w:hint="eastAsia"/>
          <w:bCs/>
          <w:sz w:val="21"/>
          <w:szCs w:val="21"/>
          <w:u w:val="single"/>
        </w:rPr>
        <w:t>宿舍智能水电计费系统</w:t>
      </w:r>
      <w:r w:rsidRPr="00774E8C">
        <w:rPr>
          <w:rFonts w:ascii="Times New Roman" w:hAnsi="Times New Roman" w:hint="eastAsia"/>
          <w:sz w:val="21"/>
          <w:szCs w:val="21"/>
          <w:u w:val="single"/>
        </w:rPr>
        <w:t>项目</w:t>
      </w:r>
      <w:r>
        <w:rPr>
          <w:rFonts w:ascii="Times New Roman" w:hAnsi="Times New Roman" w:hint="eastAsia"/>
          <w:sz w:val="21"/>
          <w:szCs w:val="21"/>
        </w:rPr>
        <w:t>组织公开招标，欢迎符合资格条件的单位前来投标。</w:t>
      </w:r>
    </w:p>
    <w:p w14:paraId="41069EB9" w14:textId="77777777" w:rsidR="009F7E8D" w:rsidRDefault="006667D9">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项目概况</w:t>
      </w:r>
      <w:bookmarkEnd w:id="3"/>
    </w:p>
    <w:p w14:paraId="3603E7C6" w14:textId="28FBCB72" w:rsidR="00811DAB" w:rsidRPr="00811DAB" w:rsidRDefault="006667D9" w:rsidP="00A469D4">
      <w:pPr>
        <w:pStyle w:val="af9"/>
        <w:numPr>
          <w:ilvl w:val="0"/>
          <w:numId w:val="4"/>
        </w:numPr>
        <w:spacing w:before="0" w:beforeAutospacing="0" w:after="0" w:afterAutospacing="0" w:line="360" w:lineRule="auto"/>
        <w:ind w:firstLine="482"/>
        <w:rPr>
          <w:rFonts w:ascii="Times New Roman" w:hAnsi="Times New Roman"/>
          <w:sz w:val="21"/>
          <w:szCs w:val="21"/>
        </w:rPr>
      </w:pPr>
      <w:r w:rsidRPr="00811DAB">
        <w:rPr>
          <w:rFonts w:ascii="Times New Roman" w:hAnsi="Times New Roman" w:hint="eastAsia"/>
          <w:sz w:val="21"/>
          <w:szCs w:val="21"/>
        </w:rPr>
        <w:t>项目编号：</w:t>
      </w:r>
      <w:r w:rsidR="00A469D4" w:rsidRPr="00A469D4">
        <w:rPr>
          <w:rFonts w:ascii="Times New Roman" w:hAnsi="Times New Roman"/>
          <w:sz w:val="21"/>
          <w:szCs w:val="21"/>
        </w:rPr>
        <w:t>2020-ZB-XC03</w:t>
      </w:r>
      <w:r w:rsidR="003D1671">
        <w:rPr>
          <w:rFonts w:ascii="Times New Roman" w:hAnsi="Times New Roman"/>
          <w:sz w:val="21"/>
          <w:szCs w:val="21"/>
        </w:rPr>
        <w:t>6</w:t>
      </w:r>
    </w:p>
    <w:p w14:paraId="4EDF69E0" w14:textId="77777777" w:rsidR="009F7E8D" w:rsidRPr="00310384" w:rsidRDefault="006667D9" w:rsidP="00811DAB">
      <w:pPr>
        <w:pStyle w:val="af9"/>
        <w:numPr>
          <w:ilvl w:val="0"/>
          <w:numId w:val="4"/>
        </w:numPr>
        <w:spacing w:before="0" w:beforeAutospacing="0" w:after="0" w:afterAutospacing="0" w:line="360" w:lineRule="auto"/>
        <w:ind w:firstLine="482"/>
        <w:rPr>
          <w:rFonts w:ascii="Times New Roman" w:hAnsi="Times New Roman"/>
          <w:sz w:val="21"/>
          <w:szCs w:val="21"/>
        </w:rPr>
      </w:pPr>
      <w:r w:rsidRPr="00811DAB">
        <w:rPr>
          <w:rFonts w:ascii="Times New Roman" w:hAnsi="Times New Roman" w:hint="eastAsia"/>
          <w:sz w:val="21"/>
          <w:szCs w:val="21"/>
        </w:rPr>
        <w:t>项目名称：</w:t>
      </w:r>
      <w:r w:rsidRPr="00310384">
        <w:rPr>
          <w:rFonts w:ascii="Times New Roman" w:hAnsi="Times New Roman" w:hint="eastAsia"/>
          <w:sz w:val="21"/>
          <w:szCs w:val="21"/>
        </w:rPr>
        <w:t>江苏开放大学校外学生宿舍智能水电计费系统</w:t>
      </w:r>
    </w:p>
    <w:p w14:paraId="6BED9322" w14:textId="77777777" w:rsidR="009F7E8D" w:rsidRPr="00310384" w:rsidRDefault="006667D9">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sidRPr="00310384">
        <w:rPr>
          <w:rFonts w:ascii="Times New Roman" w:hAnsi="Times New Roman" w:hint="eastAsia"/>
          <w:sz w:val="21"/>
          <w:szCs w:val="21"/>
        </w:rPr>
        <w:t>项目预算：</w:t>
      </w:r>
      <w:r w:rsidR="009E7C7A" w:rsidRPr="00310384">
        <w:rPr>
          <w:rFonts w:ascii="Times New Roman" w:hAnsi="Times New Roman" w:hint="eastAsia"/>
          <w:sz w:val="21"/>
          <w:szCs w:val="21"/>
        </w:rPr>
        <w:t>19.5</w:t>
      </w:r>
      <w:r w:rsidRPr="00310384">
        <w:rPr>
          <w:rFonts w:ascii="Times New Roman" w:hAnsi="Times New Roman" w:hint="eastAsia"/>
          <w:sz w:val="21"/>
          <w:szCs w:val="21"/>
        </w:rPr>
        <w:t>万</w:t>
      </w:r>
    </w:p>
    <w:p w14:paraId="14327A9D" w14:textId="2B117022" w:rsidR="009F7E8D" w:rsidRPr="00310384" w:rsidRDefault="006667D9">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sidRPr="00310384">
        <w:rPr>
          <w:rFonts w:ascii="Times New Roman" w:hAnsi="Times New Roman" w:hint="eastAsia"/>
          <w:sz w:val="21"/>
          <w:szCs w:val="21"/>
        </w:rPr>
        <w:t>项目内容：江苏开放大学校外学生宿舍智能水电计费系统</w:t>
      </w:r>
      <w:r w:rsidR="00E9737C">
        <w:rPr>
          <w:rFonts w:ascii="Times New Roman" w:hAnsi="Times New Roman" w:hint="eastAsia"/>
          <w:sz w:val="21"/>
          <w:szCs w:val="21"/>
        </w:rPr>
        <w:t>安装建设</w:t>
      </w:r>
    </w:p>
    <w:p w14:paraId="6F9684DE" w14:textId="3E9941BF" w:rsidR="009F7E8D" w:rsidRPr="00D02D60" w:rsidRDefault="006667D9">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项目周期：</w:t>
      </w:r>
      <w:bookmarkStart w:id="4" w:name="_Toc455914598"/>
      <w:r w:rsidR="00EF7DA6" w:rsidRPr="00D02D60">
        <w:rPr>
          <w:rFonts w:ascii="Times New Roman" w:hAnsi="Times New Roman" w:hint="eastAsia"/>
          <w:sz w:val="21"/>
          <w:szCs w:val="21"/>
        </w:rPr>
        <w:t>建设周期</w:t>
      </w:r>
      <w:r w:rsidRPr="00D02D60">
        <w:rPr>
          <w:rFonts w:ascii="Times New Roman" w:hAnsi="Times New Roman" w:hint="eastAsia"/>
          <w:sz w:val="21"/>
          <w:szCs w:val="21"/>
        </w:rPr>
        <w:t>20</w:t>
      </w:r>
      <w:r w:rsidRPr="00D02D60">
        <w:rPr>
          <w:rFonts w:ascii="Times New Roman" w:hAnsi="Times New Roman" w:hint="eastAsia"/>
          <w:sz w:val="21"/>
          <w:szCs w:val="21"/>
        </w:rPr>
        <w:t>天</w:t>
      </w:r>
      <w:r w:rsidR="001C5C73" w:rsidRPr="00D02D60">
        <w:rPr>
          <w:rFonts w:ascii="Times New Roman" w:hAnsi="Times New Roman" w:hint="eastAsia"/>
          <w:sz w:val="21"/>
          <w:szCs w:val="21"/>
        </w:rPr>
        <w:t>，质保期三年。</w:t>
      </w:r>
    </w:p>
    <w:p w14:paraId="7C741C73" w14:textId="77777777" w:rsidR="009F7E8D" w:rsidRDefault="006667D9">
      <w:pPr>
        <w:pStyle w:val="af9"/>
        <w:spacing w:before="0" w:beforeAutospacing="0" w:after="0" w:afterAutospacing="0" w:line="360" w:lineRule="auto"/>
        <w:rPr>
          <w:rFonts w:ascii="Times New Roman" w:hAnsi="Times New Roman" w:cs="Times New Roman"/>
          <w:b/>
          <w:sz w:val="21"/>
          <w:szCs w:val="21"/>
        </w:rPr>
      </w:pPr>
      <w:r>
        <w:rPr>
          <w:rFonts w:ascii="Times New Roman" w:hAnsi="Times New Roman" w:cs="Times New Roman"/>
          <w:b/>
          <w:sz w:val="21"/>
          <w:szCs w:val="21"/>
        </w:rPr>
        <w:t>1.2</w:t>
      </w:r>
      <w:r>
        <w:rPr>
          <w:rFonts w:ascii="Times New Roman" w:hAnsi="Times New Roman" w:hint="eastAsia"/>
          <w:b/>
          <w:sz w:val="21"/>
          <w:szCs w:val="21"/>
        </w:rPr>
        <w:t>投标人资质条件</w:t>
      </w:r>
      <w:bookmarkStart w:id="5" w:name="_Toc422840930"/>
      <w:bookmarkEnd w:id="4"/>
    </w:p>
    <w:bookmarkEnd w:id="5"/>
    <w:p w14:paraId="0D7465E3" w14:textId="77777777" w:rsidR="009F7E8D" w:rsidRDefault="006667D9">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14:paraId="45755D8D" w14:textId="77777777" w:rsidR="009F7E8D" w:rsidRDefault="006667D9">
      <w:pPr>
        <w:spacing w:line="360" w:lineRule="auto"/>
        <w:ind w:firstLineChars="200" w:firstLine="420"/>
        <w:jc w:val="left"/>
        <w:rPr>
          <w:rFonts w:cs="宋体"/>
          <w:kern w:val="0"/>
        </w:rPr>
      </w:pPr>
      <w:r>
        <w:rPr>
          <w:kern w:val="0"/>
        </w:rPr>
        <w:t>2</w:t>
      </w:r>
      <w:r>
        <w:rPr>
          <w:rFonts w:cs="宋体" w:hint="eastAsia"/>
          <w:kern w:val="0"/>
        </w:rPr>
        <w:t>、采购人根据采购项目的特殊要求规定的特定条件：无。</w:t>
      </w:r>
    </w:p>
    <w:p w14:paraId="4292CAE1" w14:textId="77777777" w:rsidR="009F7E8D" w:rsidRPr="00774E8C" w:rsidRDefault="006667D9" w:rsidP="00774E8C">
      <w:pPr>
        <w:spacing w:line="360" w:lineRule="auto"/>
        <w:ind w:firstLineChars="200" w:firstLine="420"/>
        <w:jc w:val="left"/>
        <w:rPr>
          <w:rFonts w:ascii="宋体" w:hAnsi="宋体"/>
        </w:rPr>
      </w:pPr>
      <w:r>
        <w:rPr>
          <w:kern w:val="0"/>
        </w:rPr>
        <w:t>3</w:t>
      </w:r>
      <w:r>
        <w:rPr>
          <w:rFonts w:cs="宋体" w:hint="eastAsia"/>
          <w:kern w:val="0"/>
        </w:rPr>
        <w:t>、本项目不接受联合体投标。</w:t>
      </w:r>
    </w:p>
    <w:p w14:paraId="147DFFB8" w14:textId="77777777" w:rsidR="009F7E8D" w:rsidRDefault="006667D9">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14:paraId="40C7F17D" w14:textId="338EC150" w:rsidR="009F7E8D" w:rsidRDefault="006667D9">
      <w:pPr>
        <w:spacing w:line="360" w:lineRule="auto"/>
        <w:ind w:firstLineChars="200" w:firstLine="420"/>
        <w:rPr>
          <w:rFonts w:cs="宋体"/>
        </w:rPr>
      </w:pPr>
      <w:r>
        <w:rPr>
          <w:rFonts w:cs="宋体" w:hint="eastAsia"/>
        </w:rPr>
        <w:t>有意投标的投标人请于</w:t>
      </w:r>
      <w:r>
        <w:t>2020</w:t>
      </w:r>
      <w:r>
        <w:rPr>
          <w:rFonts w:cs="宋体" w:hint="eastAsia"/>
        </w:rPr>
        <w:t>年</w:t>
      </w:r>
      <w:r w:rsidR="00767E45">
        <w:rPr>
          <w:rFonts w:cs="宋体"/>
        </w:rPr>
        <w:t>12</w:t>
      </w:r>
      <w:r>
        <w:rPr>
          <w:rFonts w:cs="宋体" w:hint="eastAsia"/>
        </w:rPr>
        <w:t>月</w:t>
      </w:r>
      <w:r w:rsidR="00767E45">
        <w:rPr>
          <w:rFonts w:cs="宋体" w:hint="eastAsia"/>
        </w:rPr>
        <w:t>2</w:t>
      </w:r>
      <w:r>
        <w:rPr>
          <w:rFonts w:cs="宋体" w:hint="eastAsia"/>
        </w:rPr>
        <w:t>日下午</w:t>
      </w:r>
      <w:r>
        <w:t>16</w:t>
      </w:r>
      <w:r>
        <w:rPr>
          <w:rFonts w:hint="eastAsia"/>
        </w:rPr>
        <w:t>:0</w:t>
      </w:r>
      <w:r>
        <w:t>0</w:t>
      </w:r>
      <w:r>
        <w:rPr>
          <w:rFonts w:cs="宋体" w:hint="eastAsia"/>
        </w:rPr>
        <w:t>前发送单位名称、联系人、联系电话及项目编号和项目名称到</w:t>
      </w:r>
      <w:r>
        <w:rPr>
          <w:rFonts w:cs="宋体" w:hint="eastAsia"/>
        </w:rPr>
        <w:t>2</w:t>
      </w:r>
      <w:r>
        <w:rPr>
          <w:rFonts w:cs="宋体"/>
        </w:rPr>
        <w:t>246588116</w:t>
      </w:r>
      <w:r>
        <w:rPr>
          <w:rFonts w:cs="宋体" w:hint="eastAsia"/>
        </w:rPr>
        <w:t>@qq.com</w:t>
      </w:r>
      <w:r>
        <w:rPr>
          <w:rFonts w:cs="宋体" w:hint="eastAsia"/>
        </w:rPr>
        <w:t>邮箱中，并在邮件标题中注明“</w:t>
      </w:r>
      <w:r>
        <w:rPr>
          <w:rFonts w:hint="eastAsia"/>
        </w:rPr>
        <w:t>江苏</w:t>
      </w:r>
      <w:r>
        <w:rPr>
          <w:rFonts w:hint="eastAsia"/>
          <w:bCs/>
        </w:rPr>
        <w:t>开放大学</w:t>
      </w:r>
      <w:r w:rsidR="009E7C7A">
        <w:rPr>
          <w:rFonts w:hint="eastAsia"/>
          <w:bCs/>
        </w:rPr>
        <w:t>校外</w:t>
      </w:r>
      <w:r w:rsidR="00A81407">
        <w:rPr>
          <w:rFonts w:hint="eastAsia"/>
          <w:bCs/>
        </w:rPr>
        <w:t>学生</w:t>
      </w:r>
      <w:r w:rsidR="009E7C7A">
        <w:rPr>
          <w:rFonts w:hint="eastAsia"/>
          <w:bCs/>
        </w:rPr>
        <w:t>宿舍智能水电计费系统</w:t>
      </w:r>
      <w:r>
        <w:rPr>
          <w:rFonts w:cs="宋体" w:hint="eastAsia"/>
        </w:rPr>
        <w:t>”。</w:t>
      </w:r>
    </w:p>
    <w:p w14:paraId="5188125D" w14:textId="77777777" w:rsidR="00774E8C" w:rsidRPr="00A502DB" w:rsidRDefault="00774E8C" w:rsidP="00774E8C">
      <w:pPr>
        <w:spacing w:line="360" w:lineRule="auto"/>
        <w:ind w:firstLineChars="200" w:firstLine="422"/>
        <w:jc w:val="left"/>
        <w:rPr>
          <w:b/>
          <w:color w:val="FF0000"/>
          <w:kern w:val="0"/>
        </w:rPr>
      </w:pPr>
      <w:r w:rsidRPr="0049734A">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手机扫码查询本人近14天行程轨迹，没有江苏省外的旅行史，可凭本人身份证测温登记核对后进入校园，否则禁止进入校区参加投标。</w:t>
      </w:r>
    </w:p>
    <w:p w14:paraId="6C355E56" w14:textId="77777777" w:rsidR="009F7E8D" w:rsidRDefault="006667D9">
      <w:pPr>
        <w:spacing w:line="360" w:lineRule="auto"/>
        <w:ind w:firstLineChars="200" w:firstLine="422"/>
        <w:rPr>
          <w:b/>
          <w:bCs/>
        </w:rPr>
      </w:pPr>
      <w:r>
        <w:rPr>
          <w:rFonts w:cs="宋体" w:hint="eastAsia"/>
          <w:b/>
          <w:bCs/>
        </w:rPr>
        <w:t>凡未按要求报名者，学校不接受其投标。</w:t>
      </w:r>
    </w:p>
    <w:p w14:paraId="5671004D" w14:textId="77777777" w:rsidR="009F7E8D" w:rsidRDefault="006667D9">
      <w:pPr>
        <w:pStyle w:val="3"/>
        <w:rPr>
          <w:rFonts w:ascii="Times New Roman" w:hAnsi="Times New Roman" w:cs="Times New Roman"/>
          <w:sz w:val="21"/>
          <w:szCs w:val="21"/>
        </w:rPr>
      </w:pPr>
      <w:r>
        <w:rPr>
          <w:rFonts w:ascii="Times New Roman" w:hAnsi="Times New Roman" w:cs="Times New Roman"/>
          <w:sz w:val="21"/>
          <w:szCs w:val="21"/>
        </w:rPr>
        <w:t xml:space="preserve">1.4 </w:t>
      </w:r>
      <w:r>
        <w:rPr>
          <w:rFonts w:ascii="Times New Roman" w:hAnsi="Times New Roman" w:cs="宋体" w:hint="eastAsia"/>
          <w:sz w:val="21"/>
          <w:szCs w:val="21"/>
        </w:rPr>
        <w:t>现场勘查</w:t>
      </w:r>
    </w:p>
    <w:p w14:paraId="48257BF0"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、现场勘察说明。</w:t>
      </w:r>
    </w:p>
    <w:p w14:paraId="61108A97"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hint="eastAsia"/>
        </w:rPr>
        <w:t>投标人可为踏勘目的进入招标人的项目现场，但投标人不得因此使招标人承担有关责任和损失，投标人</w:t>
      </w:r>
      <w:r>
        <w:rPr>
          <w:rFonts w:ascii="Times New Roman" w:hAnsi="Times New Roman" w:hint="eastAsia"/>
        </w:rPr>
        <w:lastRenderedPageBreak/>
        <w:t>应自行承担踏勘现场的费用、责任和风险。</w:t>
      </w:r>
    </w:p>
    <w:p w14:paraId="52A1ABFB" w14:textId="226D90EF" w:rsidR="009F7E8D" w:rsidRDefault="006667D9">
      <w:pPr>
        <w:pStyle w:val="af1"/>
        <w:spacing w:line="360" w:lineRule="auto"/>
        <w:ind w:firstLineChars="200" w:firstLine="420"/>
        <w:rPr>
          <w:rFonts w:ascii="Times New Roman" w:hAnsi="Times New Roman" w:cs="Times New Roman"/>
        </w:rPr>
      </w:pPr>
      <w:r>
        <w:rPr>
          <w:rFonts w:ascii="Times New Roman" w:hAnsi="Times New Roman" w:hint="eastAsia"/>
        </w:rPr>
        <w:t>投标人现场勘查时，应充分了解现场情</w:t>
      </w:r>
      <w:r w:rsidR="001624AE">
        <w:rPr>
          <w:rFonts w:ascii="Times New Roman" w:hAnsi="Times New Roman" w:hint="eastAsia"/>
        </w:rPr>
        <w:t>况。现场勘察结束后，应对甲方提出的要求，根据现场实际情况进行施工方案的设计</w:t>
      </w:r>
      <w:r>
        <w:rPr>
          <w:rFonts w:ascii="Times New Roman" w:hAnsi="Times New Roman" w:hint="eastAsia"/>
        </w:rPr>
        <w:t>，如有异议请及时书面向招标人提出。</w:t>
      </w:r>
    </w:p>
    <w:p w14:paraId="1F4F8FF5" w14:textId="77777777" w:rsidR="009F7E8D" w:rsidRDefault="006667D9">
      <w:pPr>
        <w:pStyle w:val="af1"/>
        <w:numPr>
          <w:ilvl w:val="0"/>
          <w:numId w:val="5"/>
        </w:numPr>
        <w:spacing w:line="360" w:lineRule="auto"/>
        <w:ind w:firstLineChars="200" w:firstLine="420"/>
        <w:rPr>
          <w:rFonts w:ascii="Times New Roman" w:hAnsi="Times New Roman" w:cs="Times New Roman"/>
        </w:rPr>
      </w:pPr>
      <w:r>
        <w:rPr>
          <w:rFonts w:ascii="Times New Roman" w:hAnsi="Times New Roman" w:hint="eastAsia"/>
        </w:rPr>
        <w:t>由投标人自行现场勘查。</w:t>
      </w:r>
    </w:p>
    <w:p w14:paraId="4A526054" w14:textId="77777777" w:rsidR="009F7E8D" w:rsidRDefault="006667D9">
      <w:pPr>
        <w:pStyle w:val="af1"/>
        <w:spacing w:line="360" w:lineRule="auto"/>
        <w:ind w:firstLineChars="200" w:firstLine="420"/>
        <w:rPr>
          <w:b/>
          <w:bCs/>
        </w:rPr>
      </w:pPr>
      <w:r>
        <w:rPr>
          <w:rFonts w:ascii="Times New Roman" w:hAnsi="Times New Roman" w:hint="eastAsia"/>
        </w:rPr>
        <w:t>请务必对项目现场和周围环境进行仔细认真地查勘，在随后的招标采购项目中，对现场资料和数据所作出的推论、解释和结论及由此造成的后果由供应商负责。</w:t>
      </w:r>
      <w:r w:rsidRPr="00D43653">
        <w:rPr>
          <w:rFonts w:ascii="Times New Roman" w:hAnsi="Times New Roman" w:hint="eastAsia"/>
          <w:b/>
        </w:rPr>
        <w:t>未现场勘察和未提出疑义的投标人将被视为已勘察，认同招标项目要求的内容。</w:t>
      </w:r>
    </w:p>
    <w:p w14:paraId="55464471" w14:textId="77777777" w:rsidR="009F7E8D" w:rsidRDefault="006667D9">
      <w:pPr>
        <w:pStyle w:val="3"/>
        <w:rPr>
          <w:rFonts w:ascii="Times New Roman" w:hAnsi="Times New Roman" w:cs="Times New Roman"/>
          <w:sz w:val="21"/>
          <w:szCs w:val="21"/>
        </w:rPr>
      </w:pPr>
      <w:bookmarkStart w:id="6" w:name="_Toc455914599"/>
      <w:r>
        <w:rPr>
          <w:rFonts w:ascii="Times New Roman" w:hAnsi="Times New Roman" w:cs="Times New Roman"/>
          <w:sz w:val="21"/>
          <w:szCs w:val="21"/>
        </w:rPr>
        <w:t>1.5</w:t>
      </w:r>
      <w:r>
        <w:rPr>
          <w:rFonts w:ascii="Times New Roman" w:hAnsi="Times New Roman" w:cs="宋体" w:hint="eastAsia"/>
          <w:sz w:val="21"/>
          <w:szCs w:val="21"/>
        </w:rPr>
        <w:t>招标文件获取</w:t>
      </w:r>
      <w:bookmarkEnd w:id="6"/>
    </w:p>
    <w:p w14:paraId="03BC794C" w14:textId="77777777" w:rsidR="009F7E8D" w:rsidRDefault="006667D9">
      <w:pPr>
        <w:pStyle w:val="af9"/>
        <w:spacing w:before="0" w:beforeAutospacing="0" w:after="0" w:afterAutospacing="0" w:line="360" w:lineRule="auto"/>
        <w:ind w:firstLine="482"/>
        <w:rPr>
          <w:rFonts w:cs="Times New Roman"/>
        </w:rPr>
      </w:pPr>
      <w:r>
        <w:rPr>
          <w:rFonts w:ascii="Times New Roman" w:hAnsi="Times New Roman" w:hint="eastAsia"/>
          <w:sz w:val="21"/>
          <w:szCs w:val="21"/>
        </w:rPr>
        <w:t>即日起，投标人可至江苏开放大学首页下方（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）“招标公告”栏的招标公告中自行下载。</w:t>
      </w:r>
    </w:p>
    <w:p w14:paraId="70860EB4" w14:textId="77777777" w:rsidR="009F7E8D" w:rsidRDefault="006667D9">
      <w:pPr>
        <w:pStyle w:val="3"/>
        <w:rPr>
          <w:rFonts w:ascii="Times New Roman" w:hAnsi="Times New Roman" w:cs="Times New Roman"/>
          <w:sz w:val="21"/>
          <w:szCs w:val="21"/>
        </w:rPr>
      </w:pPr>
      <w:bookmarkStart w:id="7"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7"/>
    </w:p>
    <w:p w14:paraId="61EF1523" w14:textId="3B72CC0D" w:rsidR="009F7E8D" w:rsidRPr="00A04110" w:rsidRDefault="006667D9">
      <w:pPr>
        <w:pStyle w:val="af9"/>
        <w:spacing w:before="0" w:beforeAutospacing="0" w:after="0" w:afterAutospacing="0" w:line="360" w:lineRule="auto"/>
        <w:ind w:firstLine="482"/>
        <w:rPr>
          <w:rFonts w:ascii="Times New Roman" w:hAnsi="Times New Roman" w:cs="Times New Roman"/>
          <w:sz w:val="21"/>
          <w:szCs w:val="21"/>
        </w:rPr>
      </w:pPr>
      <w:bookmarkStart w:id="8" w:name="_Toc455914601"/>
      <w:r w:rsidRPr="00A04110">
        <w:rPr>
          <w:rFonts w:ascii="Times New Roman" w:hAnsi="Times New Roman" w:hint="eastAsia"/>
          <w:sz w:val="21"/>
          <w:szCs w:val="21"/>
        </w:rPr>
        <w:t>截止时间：</w:t>
      </w:r>
      <w:r w:rsidRPr="00A04110">
        <w:rPr>
          <w:rFonts w:ascii="Times New Roman" w:hAnsi="Times New Roman" w:hint="eastAsia"/>
          <w:sz w:val="21"/>
          <w:szCs w:val="21"/>
        </w:rPr>
        <w:t>2</w:t>
      </w:r>
      <w:r w:rsidRPr="00A04110">
        <w:rPr>
          <w:rFonts w:ascii="Times New Roman" w:hAnsi="Times New Roman"/>
          <w:sz w:val="21"/>
          <w:szCs w:val="21"/>
        </w:rPr>
        <w:t>020</w:t>
      </w:r>
      <w:r w:rsidRPr="00A04110">
        <w:rPr>
          <w:rFonts w:ascii="Times New Roman" w:hAnsi="Times New Roman" w:hint="eastAsia"/>
          <w:sz w:val="21"/>
          <w:szCs w:val="21"/>
        </w:rPr>
        <w:t>年</w:t>
      </w:r>
      <w:r w:rsidR="00767E45">
        <w:rPr>
          <w:rFonts w:ascii="Times New Roman" w:hAnsi="Times New Roman"/>
          <w:sz w:val="21"/>
          <w:szCs w:val="21"/>
        </w:rPr>
        <w:t>12</w:t>
      </w:r>
      <w:r w:rsidRPr="00A04110">
        <w:rPr>
          <w:rFonts w:ascii="Times New Roman" w:hAnsi="Times New Roman" w:hint="eastAsia"/>
          <w:sz w:val="21"/>
          <w:szCs w:val="21"/>
        </w:rPr>
        <w:t>月</w:t>
      </w:r>
      <w:r w:rsidR="00767E45">
        <w:rPr>
          <w:rFonts w:ascii="Times New Roman" w:hAnsi="Times New Roman"/>
          <w:sz w:val="21"/>
          <w:szCs w:val="21"/>
        </w:rPr>
        <w:t>3</w:t>
      </w:r>
      <w:r w:rsidRPr="00A04110">
        <w:rPr>
          <w:rFonts w:ascii="Times New Roman" w:hAnsi="Times New Roman" w:hint="eastAsia"/>
          <w:sz w:val="21"/>
          <w:szCs w:val="21"/>
        </w:rPr>
        <w:t>日（星期</w:t>
      </w:r>
      <w:r w:rsidR="00767E45">
        <w:rPr>
          <w:rFonts w:ascii="Times New Roman" w:hAnsi="Times New Roman" w:hint="eastAsia"/>
          <w:sz w:val="21"/>
          <w:szCs w:val="21"/>
        </w:rPr>
        <w:t>四</w:t>
      </w:r>
      <w:r w:rsidRPr="00A04110">
        <w:rPr>
          <w:rFonts w:ascii="Times New Roman" w:hAnsi="Times New Roman" w:hint="eastAsia"/>
          <w:sz w:val="21"/>
          <w:szCs w:val="21"/>
        </w:rPr>
        <w:t>）</w:t>
      </w:r>
      <w:r w:rsidR="00767E45">
        <w:rPr>
          <w:rFonts w:ascii="Times New Roman" w:hAnsi="Times New Roman" w:hint="eastAsia"/>
          <w:sz w:val="21"/>
          <w:szCs w:val="21"/>
        </w:rPr>
        <w:t>上午</w:t>
      </w:r>
      <w:r w:rsidR="00767E45">
        <w:rPr>
          <w:rFonts w:ascii="Times New Roman" w:hAnsi="Times New Roman"/>
          <w:sz w:val="21"/>
          <w:szCs w:val="21"/>
        </w:rPr>
        <w:t>9</w:t>
      </w:r>
      <w:r w:rsidRPr="00A04110">
        <w:rPr>
          <w:rFonts w:ascii="Times New Roman" w:hAnsi="Times New Roman" w:hint="eastAsia"/>
          <w:sz w:val="21"/>
          <w:szCs w:val="21"/>
        </w:rPr>
        <w:t>:3</w:t>
      </w:r>
      <w:r w:rsidRPr="00A04110">
        <w:rPr>
          <w:rFonts w:ascii="Times New Roman" w:hAnsi="Times New Roman"/>
          <w:sz w:val="21"/>
          <w:szCs w:val="21"/>
        </w:rPr>
        <w:t>0</w:t>
      </w:r>
      <w:r w:rsidRPr="00A04110">
        <w:rPr>
          <w:rFonts w:ascii="Times New Roman" w:hAnsi="Times New Roman" w:hint="eastAsia"/>
          <w:sz w:val="21"/>
          <w:szCs w:val="21"/>
        </w:rPr>
        <w:t>。</w:t>
      </w:r>
    </w:p>
    <w:p w14:paraId="2C0AC266" w14:textId="77777777" w:rsidR="009F7E8D" w:rsidRPr="00A04110" w:rsidRDefault="006667D9">
      <w:pPr>
        <w:pStyle w:val="af9"/>
        <w:spacing w:before="0" w:beforeAutospacing="0" w:after="0" w:afterAutospacing="0" w:line="360" w:lineRule="auto"/>
        <w:ind w:firstLine="482"/>
        <w:rPr>
          <w:rFonts w:ascii="Times New Roman" w:hAnsi="Times New Roman" w:cs="Times New Roman"/>
          <w:sz w:val="21"/>
          <w:szCs w:val="21"/>
        </w:rPr>
      </w:pPr>
      <w:r w:rsidRPr="00A04110">
        <w:rPr>
          <w:rFonts w:ascii="Times New Roman" w:hAnsi="Times New Roman" w:hint="eastAsia"/>
          <w:sz w:val="21"/>
          <w:szCs w:val="21"/>
        </w:rPr>
        <w:t>递交地点：</w:t>
      </w:r>
      <w:r w:rsidRPr="00A04110">
        <w:rPr>
          <w:rFonts w:ascii="Times New Roman" w:hAnsi="Times New Roman" w:cs="Times New Roman" w:hint="eastAsia"/>
          <w:sz w:val="21"/>
          <w:szCs w:val="21"/>
        </w:rPr>
        <w:t>南京市鼓楼区江东北路</w:t>
      </w:r>
      <w:r w:rsidRPr="00A04110">
        <w:rPr>
          <w:rFonts w:ascii="Times New Roman" w:hAnsi="Times New Roman" w:cs="Times New Roman" w:hint="eastAsia"/>
          <w:sz w:val="21"/>
          <w:szCs w:val="21"/>
        </w:rPr>
        <w:t>399</w:t>
      </w:r>
      <w:r w:rsidRPr="00A04110">
        <w:rPr>
          <w:rFonts w:ascii="Times New Roman" w:hAnsi="Times New Roman" w:cs="Times New Roman" w:hint="eastAsia"/>
          <w:sz w:val="21"/>
          <w:szCs w:val="21"/>
        </w:rPr>
        <w:t>号（江东北路与定淮门大街交叉口西南角）江苏开放大学办公楼</w:t>
      </w:r>
      <w:r w:rsidRPr="00A04110">
        <w:rPr>
          <w:rFonts w:ascii="Times New Roman" w:hAnsi="Times New Roman" w:cs="Times New Roman" w:hint="eastAsia"/>
          <w:sz w:val="21"/>
          <w:szCs w:val="21"/>
        </w:rPr>
        <w:t>713</w:t>
      </w:r>
      <w:r w:rsidRPr="00A04110">
        <w:rPr>
          <w:rFonts w:ascii="Times New Roman" w:hAnsi="Times New Roman" w:cs="Times New Roman" w:hint="eastAsia"/>
          <w:sz w:val="21"/>
          <w:szCs w:val="21"/>
        </w:rPr>
        <w:t>室。</w:t>
      </w:r>
    </w:p>
    <w:p w14:paraId="33D07F00" w14:textId="77777777" w:rsidR="009F7E8D" w:rsidRPr="00A04110" w:rsidRDefault="006667D9">
      <w:pPr>
        <w:pStyle w:val="3"/>
        <w:rPr>
          <w:rFonts w:ascii="Times New Roman" w:hAnsi="Times New Roman" w:cs="Times New Roman"/>
          <w:sz w:val="21"/>
          <w:szCs w:val="21"/>
        </w:rPr>
      </w:pPr>
      <w:r w:rsidRPr="00A04110">
        <w:rPr>
          <w:rFonts w:ascii="Times New Roman" w:hAnsi="Times New Roman" w:cs="Times New Roman"/>
          <w:sz w:val="21"/>
          <w:szCs w:val="21"/>
        </w:rPr>
        <w:t>1.7</w:t>
      </w:r>
      <w:r w:rsidRPr="00A04110">
        <w:rPr>
          <w:rFonts w:ascii="Times New Roman" w:hAnsi="Times New Roman" w:cs="宋体" w:hint="eastAsia"/>
          <w:sz w:val="21"/>
          <w:szCs w:val="21"/>
        </w:rPr>
        <w:t>开标时间及地点</w:t>
      </w:r>
      <w:bookmarkEnd w:id="8"/>
    </w:p>
    <w:p w14:paraId="60A4E276" w14:textId="7F2E41E6" w:rsidR="009F7E8D" w:rsidRPr="00A04110" w:rsidRDefault="006667D9">
      <w:pPr>
        <w:pStyle w:val="af9"/>
        <w:spacing w:before="0" w:beforeAutospacing="0" w:after="0" w:afterAutospacing="0" w:line="360" w:lineRule="auto"/>
        <w:ind w:firstLine="482"/>
        <w:rPr>
          <w:rFonts w:ascii="Times New Roman" w:hAnsi="Times New Roman" w:cs="Times New Roman"/>
          <w:sz w:val="21"/>
          <w:szCs w:val="21"/>
        </w:rPr>
      </w:pPr>
      <w:bookmarkStart w:id="9" w:name="_Toc455914602"/>
      <w:r w:rsidRPr="00A04110">
        <w:rPr>
          <w:rStyle w:val="afd"/>
          <w:rFonts w:ascii="Times New Roman" w:hAnsi="Times New Roman" w:hint="eastAsia"/>
          <w:b w:val="0"/>
          <w:bCs w:val="0"/>
          <w:sz w:val="21"/>
          <w:szCs w:val="21"/>
        </w:rPr>
        <w:t>开标时间：</w:t>
      </w:r>
      <w:r w:rsidRPr="00A04110">
        <w:rPr>
          <w:rStyle w:val="afd"/>
          <w:rFonts w:ascii="Times New Roman" w:hAnsi="Times New Roman" w:hint="eastAsia"/>
          <w:b w:val="0"/>
          <w:bCs w:val="0"/>
          <w:sz w:val="21"/>
          <w:szCs w:val="21"/>
        </w:rPr>
        <w:t>2</w:t>
      </w:r>
      <w:r w:rsidRPr="00A04110">
        <w:rPr>
          <w:rStyle w:val="afd"/>
          <w:rFonts w:ascii="Times New Roman" w:hAnsi="Times New Roman"/>
          <w:b w:val="0"/>
          <w:bCs w:val="0"/>
          <w:sz w:val="21"/>
          <w:szCs w:val="21"/>
        </w:rPr>
        <w:t>020</w:t>
      </w:r>
      <w:r w:rsidRPr="00A04110">
        <w:rPr>
          <w:rFonts w:ascii="Times New Roman" w:hAnsi="Times New Roman" w:cs="Times New Roman" w:hint="eastAsia"/>
          <w:sz w:val="21"/>
          <w:szCs w:val="21"/>
        </w:rPr>
        <w:t>年</w:t>
      </w:r>
      <w:r w:rsidR="00767E45">
        <w:rPr>
          <w:rFonts w:ascii="Times New Roman" w:hAnsi="Times New Roman" w:cs="Times New Roman"/>
          <w:sz w:val="21"/>
          <w:szCs w:val="21"/>
        </w:rPr>
        <w:t>12</w:t>
      </w:r>
      <w:r w:rsidRPr="00A04110">
        <w:rPr>
          <w:rFonts w:ascii="Times New Roman" w:hAnsi="Times New Roman" w:cs="Times New Roman" w:hint="eastAsia"/>
          <w:sz w:val="21"/>
          <w:szCs w:val="21"/>
        </w:rPr>
        <w:t>月</w:t>
      </w:r>
      <w:r w:rsidR="00767E45">
        <w:rPr>
          <w:rFonts w:ascii="Times New Roman" w:hAnsi="Times New Roman" w:cs="Times New Roman"/>
          <w:sz w:val="21"/>
          <w:szCs w:val="21"/>
        </w:rPr>
        <w:t>3</w:t>
      </w:r>
      <w:r w:rsidRPr="00A04110">
        <w:rPr>
          <w:rFonts w:ascii="Times New Roman" w:hAnsi="Times New Roman" w:cs="Times New Roman" w:hint="eastAsia"/>
          <w:sz w:val="21"/>
          <w:szCs w:val="21"/>
        </w:rPr>
        <w:t>日（星期</w:t>
      </w:r>
      <w:r w:rsidR="00767E45">
        <w:rPr>
          <w:rFonts w:ascii="Times New Roman" w:hAnsi="Times New Roman" w:cs="Times New Roman" w:hint="eastAsia"/>
          <w:sz w:val="21"/>
          <w:szCs w:val="21"/>
        </w:rPr>
        <w:t>四</w:t>
      </w:r>
      <w:r w:rsidRPr="00A04110">
        <w:rPr>
          <w:rFonts w:ascii="Times New Roman" w:hAnsi="Times New Roman" w:cs="Times New Roman" w:hint="eastAsia"/>
          <w:sz w:val="21"/>
          <w:szCs w:val="21"/>
        </w:rPr>
        <w:t>）</w:t>
      </w:r>
      <w:r w:rsidR="00767E45">
        <w:rPr>
          <w:rFonts w:ascii="Times New Roman" w:hAnsi="Times New Roman" w:cs="Times New Roman" w:hint="eastAsia"/>
          <w:sz w:val="21"/>
          <w:szCs w:val="21"/>
        </w:rPr>
        <w:t>上午</w:t>
      </w:r>
      <w:r w:rsidR="00767E45">
        <w:rPr>
          <w:rFonts w:ascii="Times New Roman" w:hAnsi="Times New Roman" w:cs="Times New Roman" w:hint="eastAsia"/>
          <w:sz w:val="21"/>
          <w:szCs w:val="21"/>
        </w:rPr>
        <w:t>9</w:t>
      </w:r>
      <w:r w:rsidRPr="00A04110">
        <w:rPr>
          <w:rFonts w:ascii="Times New Roman" w:hAnsi="Times New Roman" w:cs="Times New Roman" w:hint="eastAsia"/>
          <w:sz w:val="21"/>
          <w:szCs w:val="21"/>
        </w:rPr>
        <w:t>:3</w:t>
      </w:r>
      <w:r w:rsidRPr="00A04110">
        <w:rPr>
          <w:rFonts w:ascii="Times New Roman" w:hAnsi="Times New Roman" w:cs="Times New Roman"/>
          <w:sz w:val="21"/>
          <w:szCs w:val="21"/>
        </w:rPr>
        <w:t>0</w:t>
      </w:r>
      <w:r w:rsidRPr="00A04110">
        <w:rPr>
          <w:rFonts w:ascii="Times New Roman" w:hAnsi="Times New Roman" w:cs="Times New Roman" w:hint="eastAsia"/>
          <w:sz w:val="21"/>
          <w:szCs w:val="21"/>
        </w:rPr>
        <w:t>。</w:t>
      </w:r>
    </w:p>
    <w:p w14:paraId="3090C34D" w14:textId="77777777" w:rsidR="009F7E8D" w:rsidRDefault="006667D9">
      <w:pPr>
        <w:pStyle w:val="af9"/>
        <w:spacing w:before="0" w:beforeAutospacing="0" w:after="0" w:afterAutospacing="0" w:line="360" w:lineRule="auto"/>
        <w:ind w:firstLine="482"/>
        <w:rPr>
          <w:rFonts w:ascii="Times New Roman" w:hAnsi="Times New Roman" w:cs="Times New Roman"/>
          <w:sz w:val="21"/>
          <w:szCs w:val="21"/>
        </w:rPr>
      </w:pPr>
      <w:r w:rsidRPr="00A04110">
        <w:rPr>
          <w:rStyle w:val="afd"/>
          <w:rFonts w:ascii="Times New Roman" w:hAnsi="Times New Roman" w:hint="eastAsia"/>
          <w:b w:val="0"/>
          <w:bCs w:val="0"/>
          <w:sz w:val="21"/>
          <w:szCs w:val="21"/>
        </w:rPr>
        <w:t>开标地点：</w:t>
      </w:r>
      <w:r w:rsidRPr="00A04110">
        <w:rPr>
          <w:rFonts w:ascii="Times New Roman" w:hAnsi="Times New Roman" w:cs="Times New Roman" w:hint="eastAsia"/>
          <w:sz w:val="21"/>
          <w:szCs w:val="21"/>
        </w:rPr>
        <w:t>南京市鼓楼区江东北路</w:t>
      </w:r>
      <w:r w:rsidRPr="00A04110">
        <w:rPr>
          <w:rFonts w:ascii="Times New Roman" w:hAnsi="Times New Roman" w:cs="Times New Roman" w:hint="eastAsia"/>
          <w:sz w:val="21"/>
          <w:szCs w:val="21"/>
        </w:rPr>
        <w:t>399</w:t>
      </w:r>
      <w:r w:rsidRPr="00A04110">
        <w:rPr>
          <w:rFonts w:ascii="Times New Roman" w:hAnsi="Times New Roman" w:cs="Times New Roman" w:hint="eastAsia"/>
          <w:sz w:val="21"/>
          <w:szCs w:val="21"/>
        </w:rPr>
        <w:t>号（江东北路与定淮门大街交叉口西南角）江苏</w:t>
      </w:r>
      <w:r>
        <w:rPr>
          <w:rFonts w:ascii="Times New Roman" w:hAnsi="Times New Roman" w:cs="Times New Roman" w:hint="eastAsia"/>
          <w:sz w:val="21"/>
          <w:szCs w:val="21"/>
        </w:rPr>
        <w:t>开放大学办公楼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3CA1332B" w14:textId="77777777" w:rsidR="009F7E8D" w:rsidRDefault="006667D9">
      <w:pPr>
        <w:pStyle w:val="3"/>
        <w:rPr>
          <w:rFonts w:ascii="Times New Roman" w:hAnsi="Times New Roman" w:cs="Times New Roman"/>
          <w:sz w:val="21"/>
          <w:szCs w:val="21"/>
        </w:rPr>
      </w:pPr>
      <w:r>
        <w:rPr>
          <w:rFonts w:ascii="Times New Roman" w:hAnsi="Times New Roman" w:cs="Times New Roman"/>
          <w:sz w:val="21"/>
          <w:szCs w:val="21"/>
        </w:rPr>
        <w:t>1.8</w:t>
      </w:r>
      <w:r>
        <w:rPr>
          <w:rFonts w:ascii="Times New Roman" w:hAnsi="Times New Roman" w:cs="宋体" w:hint="eastAsia"/>
          <w:sz w:val="21"/>
          <w:szCs w:val="21"/>
        </w:rPr>
        <w:t>发布公告媒介</w:t>
      </w:r>
      <w:bookmarkEnd w:id="9"/>
    </w:p>
    <w:p w14:paraId="0F34DC6E" w14:textId="77777777" w:rsidR="009F7E8D" w:rsidRDefault="006667D9">
      <w:pPr>
        <w:pStyle w:val="af9"/>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w:t>
      </w:r>
    </w:p>
    <w:p w14:paraId="79F91956" w14:textId="77777777" w:rsidR="009F7E8D" w:rsidRDefault="006667D9">
      <w:pPr>
        <w:pStyle w:val="3"/>
        <w:rPr>
          <w:rFonts w:ascii="Times New Roman" w:hAnsi="Times New Roman" w:cs="Times New Roman"/>
          <w:sz w:val="21"/>
          <w:szCs w:val="21"/>
        </w:rPr>
      </w:pPr>
      <w:bookmarkStart w:id="10" w:name="_Toc455914603"/>
      <w:r>
        <w:rPr>
          <w:rFonts w:ascii="Times New Roman" w:hAnsi="Times New Roman" w:cs="Times New Roman"/>
          <w:sz w:val="21"/>
          <w:szCs w:val="21"/>
        </w:rPr>
        <w:t>1.9</w:t>
      </w:r>
      <w:r>
        <w:rPr>
          <w:rFonts w:ascii="Times New Roman" w:hAnsi="Times New Roman" w:cs="宋体" w:hint="eastAsia"/>
          <w:sz w:val="21"/>
          <w:szCs w:val="21"/>
        </w:rPr>
        <w:t>联系方式</w:t>
      </w:r>
      <w:bookmarkEnd w:id="10"/>
    </w:p>
    <w:p w14:paraId="644DECFB"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、技术咨询、现场勘查：</w:t>
      </w:r>
    </w:p>
    <w:p w14:paraId="1C893306" w14:textId="77777777" w:rsidR="009F7E8D" w:rsidRPr="00A04110" w:rsidRDefault="006667D9">
      <w:pPr>
        <w:pStyle w:val="af1"/>
        <w:spacing w:line="360" w:lineRule="auto"/>
        <w:ind w:firstLineChars="200" w:firstLine="420"/>
        <w:rPr>
          <w:bCs/>
        </w:rPr>
      </w:pPr>
      <w:r w:rsidRPr="00A04110">
        <w:rPr>
          <w:rFonts w:hint="eastAsia"/>
          <w:bCs/>
        </w:rPr>
        <w:lastRenderedPageBreak/>
        <w:t>联系人：</w:t>
      </w:r>
      <w:r w:rsidRPr="00A04110">
        <w:rPr>
          <w:rFonts w:ascii="Times New Roman" w:hAnsi="Times New Roman" w:cs="Times New Roman" w:hint="eastAsia"/>
        </w:rPr>
        <w:t>叶老师</w:t>
      </w:r>
      <w:r w:rsidR="00A04110" w:rsidRPr="00A04110">
        <w:rPr>
          <w:rFonts w:ascii="Times New Roman" w:hAnsi="Times New Roman" w:cs="Times New Roman" w:hint="eastAsia"/>
        </w:rPr>
        <w:t xml:space="preserve"> </w:t>
      </w:r>
      <w:r w:rsidR="00A04110" w:rsidRPr="00A04110">
        <w:rPr>
          <w:rFonts w:ascii="Times New Roman" w:hAnsi="Times New Roman" w:cs="Times New Roman" w:hint="eastAsia"/>
        </w:rPr>
        <w:t>符老师</w:t>
      </w:r>
    </w:p>
    <w:p w14:paraId="56773EDA" w14:textId="129051DA" w:rsidR="009F7E8D" w:rsidRPr="00A04110" w:rsidRDefault="006667D9" w:rsidP="00A04110">
      <w:pPr>
        <w:pStyle w:val="af1"/>
        <w:spacing w:line="360" w:lineRule="auto"/>
        <w:ind w:firstLineChars="200" w:firstLine="420"/>
        <w:rPr>
          <w:rFonts w:ascii="Times New Roman" w:hAnsi="Times New Roman" w:cs="Times New Roman"/>
        </w:rPr>
      </w:pPr>
      <w:r w:rsidRPr="00A04110">
        <w:rPr>
          <w:rFonts w:ascii="Times New Roman" w:hAnsi="Times New Roman" w:hint="eastAsia"/>
        </w:rPr>
        <w:t>联系电话：</w:t>
      </w:r>
      <w:r w:rsidRPr="00A04110">
        <w:rPr>
          <w:rFonts w:ascii="Times New Roman" w:hAnsi="Times New Roman"/>
        </w:rPr>
        <w:t>025-</w:t>
      </w:r>
      <w:r w:rsidRPr="00A04110">
        <w:rPr>
          <w:rFonts w:ascii="Times New Roman" w:hAnsi="Times New Roman" w:hint="eastAsia"/>
        </w:rPr>
        <w:t>83774865</w:t>
      </w:r>
      <w:r w:rsidR="00767E45">
        <w:rPr>
          <w:rFonts w:ascii="Times New Roman" w:hAnsi="Times New Roman" w:hint="eastAsia"/>
        </w:rPr>
        <w:t>、</w:t>
      </w:r>
      <w:r w:rsidR="00A04110" w:rsidRPr="00A04110">
        <w:rPr>
          <w:rFonts w:ascii="Times New Roman" w:hAnsi="Times New Roman"/>
        </w:rPr>
        <w:t xml:space="preserve"> </w:t>
      </w:r>
      <w:r w:rsidR="00A04110" w:rsidRPr="00A04110">
        <w:rPr>
          <w:rFonts w:ascii="Times New Roman" w:hAnsi="Times New Roman" w:hint="eastAsia"/>
        </w:rPr>
        <w:t>025-86496533</w:t>
      </w:r>
    </w:p>
    <w:p w14:paraId="37B30A96" w14:textId="77777777" w:rsidR="009F7E8D" w:rsidRDefault="006667D9">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14:paraId="6AA9EAB7" w14:textId="77777777" w:rsidR="009F7E8D" w:rsidRDefault="006667D9">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联系人：李老师</w:t>
      </w:r>
    </w:p>
    <w:p w14:paraId="139E6099" w14:textId="77777777" w:rsidR="009F7E8D" w:rsidRDefault="006667D9">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Pr>
          <w:rFonts w:ascii="Times New Roman" w:hAnsi="Times New Roman"/>
          <w:sz w:val="21"/>
          <w:szCs w:val="21"/>
        </w:rPr>
        <w:t>025-86265605</w:t>
      </w:r>
    </w:p>
    <w:p w14:paraId="3DEC998F" w14:textId="77777777" w:rsidR="009F7E8D" w:rsidRDefault="006667D9">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Pr>
          <w:rFonts w:ascii="Times New Roman" w:hAnsi="Times New Roman"/>
          <w:sz w:val="21"/>
          <w:szCs w:val="21"/>
        </w:rPr>
        <w:t>210036</w:t>
      </w:r>
    </w:p>
    <w:p w14:paraId="38CBE3D5" w14:textId="77777777" w:rsidR="009F7E8D" w:rsidRDefault="006667D9">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hint="eastAsia"/>
          <w:sz w:val="21"/>
          <w:szCs w:val="21"/>
        </w:rPr>
        <w:t>室</w:t>
      </w:r>
    </w:p>
    <w:p w14:paraId="00F036E7" w14:textId="77777777" w:rsidR="009F7E8D" w:rsidRDefault="009F7E8D">
      <w:pPr>
        <w:pStyle w:val="af9"/>
        <w:wordWrap w:val="0"/>
        <w:spacing w:before="0" w:beforeAutospacing="0" w:after="0" w:afterAutospacing="0" w:line="360" w:lineRule="auto"/>
        <w:ind w:firstLine="482"/>
        <w:rPr>
          <w:rFonts w:ascii="Times New Roman" w:hAnsi="Times New Roman" w:cs="Times New Roman"/>
          <w:sz w:val="21"/>
          <w:szCs w:val="21"/>
        </w:rPr>
        <w:sectPr w:rsidR="009F7E8D">
          <w:footerReference w:type="default" r:id="rId12"/>
          <w:pgSz w:w="11906" w:h="16838"/>
          <w:pgMar w:top="1440" w:right="1080" w:bottom="1440" w:left="1080" w:header="850" w:footer="850" w:gutter="0"/>
          <w:pgNumType w:start="1"/>
          <w:cols w:space="720"/>
          <w:docGrid w:type="lines" w:linePitch="312"/>
        </w:sectPr>
      </w:pPr>
    </w:p>
    <w:p w14:paraId="1A76EB33" w14:textId="77777777" w:rsidR="009F7E8D" w:rsidRDefault="006667D9">
      <w:pPr>
        <w:pStyle w:val="3"/>
        <w:jc w:val="center"/>
        <w:rPr>
          <w:rFonts w:ascii="Times New Roman" w:eastAsia="楷体" w:hAnsi="Times New Roman" w:cs="Times New Roman"/>
          <w:sz w:val="44"/>
          <w:szCs w:val="44"/>
        </w:rPr>
      </w:pPr>
      <w:bookmarkStart w:id="11" w:name="_Toc455914604"/>
      <w:bookmarkEnd w:id="1"/>
      <w:bookmarkEnd w:id="2"/>
      <w:r>
        <w:rPr>
          <w:rFonts w:ascii="Times New Roman" w:eastAsia="楷体" w:hAnsi="Times New Roman" w:cs="楷体" w:hint="eastAsia"/>
          <w:sz w:val="44"/>
          <w:szCs w:val="44"/>
        </w:rPr>
        <w:lastRenderedPageBreak/>
        <w:t>第二部分</w:t>
      </w:r>
      <w:r w:rsidR="00861112">
        <w:rPr>
          <w:rFonts w:ascii="Times New Roman" w:eastAsia="楷体" w:hAnsi="Times New Roman" w:cs="楷体" w:hint="eastAsia"/>
          <w:sz w:val="44"/>
          <w:szCs w:val="44"/>
        </w:rPr>
        <w:t xml:space="preserve"> </w:t>
      </w:r>
      <w:r w:rsidR="00861112">
        <w:rPr>
          <w:rFonts w:ascii="Times New Roman" w:eastAsia="楷体" w:hAnsi="Times New Roman" w:cs="楷体"/>
          <w:sz w:val="44"/>
          <w:szCs w:val="44"/>
        </w:rPr>
        <w:t xml:space="preserve"> </w:t>
      </w:r>
      <w:r>
        <w:rPr>
          <w:rFonts w:ascii="Times New Roman" w:eastAsia="楷体" w:hAnsi="Times New Roman" w:cs="楷体" w:hint="eastAsia"/>
          <w:sz w:val="44"/>
          <w:szCs w:val="44"/>
        </w:rPr>
        <w:t>投标人须知</w:t>
      </w:r>
      <w:bookmarkEnd w:id="11"/>
    </w:p>
    <w:p w14:paraId="5F29CE9B" w14:textId="77777777" w:rsidR="009F7E8D" w:rsidRDefault="006667D9">
      <w:pPr>
        <w:pStyle w:val="af9"/>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14:paraId="61E7F5CC" w14:textId="77777777" w:rsidR="009F7E8D" w:rsidRDefault="006667D9">
      <w:pPr>
        <w:pStyle w:val="3"/>
        <w:rPr>
          <w:rFonts w:ascii="Times New Roman" w:hAnsi="Times New Roman" w:cs="Times New Roman"/>
          <w:sz w:val="21"/>
          <w:szCs w:val="21"/>
        </w:rPr>
      </w:pPr>
      <w:bookmarkStart w:id="12" w:name="_Toc386980211"/>
      <w:bookmarkStart w:id="13" w:name="_Toc455914605"/>
      <w:bookmarkStart w:id="14"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2"/>
      <w:bookmarkEnd w:id="13"/>
      <w:bookmarkEnd w:id="14"/>
    </w:p>
    <w:p w14:paraId="1ACD8168" w14:textId="77777777" w:rsidR="009F7E8D" w:rsidRDefault="006667D9">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14:paraId="58EA34A4" w14:textId="77777777" w:rsidR="009F7E8D" w:rsidRDefault="006667D9">
      <w:pPr>
        <w:spacing w:line="360" w:lineRule="auto"/>
        <w:ind w:firstLineChars="200" w:firstLine="420"/>
      </w:pPr>
      <w:r>
        <w:t>2</w:t>
      </w:r>
      <w:r>
        <w:rPr>
          <w:rFonts w:cs="宋体" w:hint="eastAsia"/>
        </w:rPr>
        <w:t>、招标公告与招标文件不一致的条款以招标文件为准。</w:t>
      </w:r>
    </w:p>
    <w:p w14:paraId="2BF26AD2" w14:textId="77777777" w:rsidR="009F7E8D" w:rsidRDefault="006667D9">
      <w:pPr>
        <w:spacing w:line="360" w:lineRule="auto"/>
        <w:ind w:firstLineChars="200" w:firstLine="420"/>
      </w:pPr>
      <w:r>
        <w:t>3</w:t>
      </w:r>
      <w:r>
        <w:rPr>
          <w:rFonts w:cs="宋体" w:hint="eastAsia"/>
        </w:rPr>
        <w:t>、如发现招标文件存在影响公正评标的条款、项目，请即向招标联系人质疑、指出。</w:t>
      </w:r>
    </w:p>
    <w:p w14:paraId="0DF8BBB4" w14:textId="77777777" w:rsidR="009F7E8D" w:rsidRDefault="006667D9">
      <w:pPr>
        <w:spacing w:line="360" w:lineRule="auto"/>
        <w:ind w:firstLineChars="200" w:firstLine="420"/>
      </w:pPr>
      <w:r>
        <w:t>4</w:t>
      </w:r>
      <w:r>
        <w:rPr>
          <w:rFonts w:cs="宋体" w:hint="eastAsia"/>
        </w:rPr>
        <w:t>、有恶意串标、提供虚假材料、中标后不按要求履约等行为的供应商将被列入学校采购黑名单，三年之内不能参加学校任何招投标活动，情节严重的，将向省采购中心投诉。</w:t>
      </w:r>
    </w:p>
    <w:p w14:paraId="1A45B1D3" w14:textId="77777777" w:rsidR="009F7E8D" w:rsidRDefault="006667D9">
      <w:pPr>
        <w:spacing w:line="360" w:lineRule="auto"/>
        <w:ind w:firstLineChars="200" w:firstLine="420"/>
      </w:pPr>
      <w:r>
        <w:t>5</w:t>
      </w:r>
      <w:r>
        <w:rPr>
          <w:rFonts w:cs="宋体" w:hint="eastAsia"/>
        </w:rPr>
        <w:t>、本次招标活动细则由江苏开放大学招投标管理办公室负责解释。</w:t>
      </w:r>
    </w:p>
    <w:p w14:paraId="7EC39F6D" w14:textId="77777777" w:rsidR="009F7E8D" w:rsidRDefault="006667D9">
      <w:pPr>
        <w:pStyle w:val="3"/>
        <w:rPr>
          <w:rFonts w:ascii="Times New Roman" w:hAnsi="Times New Roman" w:cs="Times New Roman"/>
          <w:sz w:val="21"/>
          <w:szCs w:val="21"/>
        </w:rPr>
      </w:pPr>
      <w:bookmarkStart w:id="15"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5"/>
    </w:p>
    <w:p w14:paraId="31C80625"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14:paraId="61A0827F" w14:textId="77777777" w:rsidR="009F7E8D" w:rsidRDefault="006667D9">
      <w:pPr>
        <w:pStyle w:val="af1"/>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14:paraId="65BB1FCC"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、投标函及开标一览表</w:t>
      </w:r>
    </w:p>
    <w:p w14:paraId="56BFB0E5"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、法定代表人资格证明书或授权委托书</w:t>
      </w:r>
    </w:p>
    <w:p w14:paraId="12F22E97"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、项目清单投标报价表</w:t>
      </w:r>
    </w:p>
    <w:p w14:paraId="6FF211D2" w14:textId="77777777" w:rsidR="009F7E8D" w:rsidRDefault="006667D9">
      <w:pPr>
        <w:pStyle w:val="af1"/>
        <w:spacing w:line="360" w:lineRule="auto"/>
        <w:ind w:firstLineChars="200" w:firstLine="420"/>
        <w:rPr>
          <w:rFonts w:ascii="Times New Roman" w:hAnsi="Times New Roman"/>
        </w:rPr>
      </w:pPr>
      <w:r>
        <w:rPr>
          <w:rFonts w:ascii="Times New Roman" w:hAnsi="Times New Roman" w:cs="Times New Roman"/>
        </w:rPr>
        <w:t>4</w:t>
      </w:r>
      <w:r>
        <w:rPr>
          <w:rFonts w:ascii="Times New Roman" w:hAnsi="Times New Roman" w:hint="eastAsia"/>
        </w:rPr>
        <w:t>、报价单位情况介绍（管理、技术概况等）</w:t>
      </w:r>
    </w:p>
    <w:p w14:paraId="34A2A39F" w14:textId="77777777" w:rsidR="009F7E8D" w:rsidRDefault="006667D9">
      <w:pPr>
        <w:pStyle w:val="af1"/>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hint="eastAsia"/>
        </w:rPr>
        <w:t>、财务管理制度，资产负债表、利润表</w:t>
      </w:r>
    </w:p>
    <w:p w14:paraId="5E6BC7D4"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hint="eastAsia"/>
        </w:rPr>
        <w:t>6</w:t>
      </w:r>
      <w:r>
        <w:rPr>
          <w:rFonts w:ascii="Times New Roman" w:hAnsi="Times New Roman" w:hint="eastAsia"/>
        </w:rPr>
        <w:t>、完税证明及依法缴纳社保证明材料</w:t>
      </w:r>
    </w:p>
    <w:p w14:paraId="67DDEB47"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hint="eastAsia"/>
        </w:rPr>
        <w:t>7</w:t>
      </w:r>
      <w:r>
        <w:rPr>
          <w:rFonts w:ascii="Times New Roman" w:hAnsi="Times New Roman" w:hint="eastAsia"/>
        </w:rPr>
        <w:t>、资格证明文件</w:t>
      </w:r>
    </w:p>
    <w:p w14:paraId="4797E5C6" w14:textId="77777777" w:rsidR="009F7E8D" w:rsidRDefault="006667D9">
      <w:pPr>
        <w:pStyle w:val="af1"/>
        <w:spacing w:line="360" w:lineRule="auto"/>
        <w:ind w:firstLineChars="200" w:firstLine="420"/>
        <w:rPr>
          <w:rFonts w:ascii="Times New Roman" w:hAnsi="Times New Roman"/>
        </w:rPr>
      </w:pPr>
      <w:r>
        <w:rPr>
          <w:rFonts w:ascii="Times New Roman" w:hAnsi="Times New Roman" w:cs="Times New Roman" w:hint="eastAsia"/>
        </w:rPr>
        <w:t>8</w:t>
      </w:r>
      <w:r>
        <w:rPr>
          <w:rFonts w:ascii="Times New Roman" w:hAnsi="Times New Roman" w:hint="eastAsia"/>
        </w:rPr>
        <w:t>、企业相关业绩</w:t>
      </w:r>
    </w:p>
    <w:p w14:paraId="2956B4BF"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hint="eastAsia"/>
        </w:rPr>
        <w:t>9</w:t>
      </w:r>
      <w:r>
        <w:rPr>
          <w:rFonts w:ascii="Times New Roman" w:hAnsi="Times New Roman" w:hint="eastAsia"/>
        </w:rPr>
        <w:t>、完成项目所需工具及设备</w:t>
      </w:r>
    </w:p>
    <w:p w14:paraId="7E60D8BA" w14:textId="77777777" w:rsidR="009F7E8D" w:rsidRPr="00433A93" w:rsidRDefault="006667D9">
      <w:pPr>
        <w:pStyle w:val="af1"/>
        <w:spacing w:line="360" w:lineRule="auto"/>
        <w:ind w:firstLineChars="200" w:firstLine="420"/>
        <w:rPr>
          <w:rFonts w:ascii="Times New Roman" w:hAnsi="Times New Roman"/>
          <w:color w:val="FF0000"/>
        </w:rPr>
      </w:pPr>
      <w:r>
        <w:rPr>
          <w:rFonts w:ascii="Times New Roman" w:hAnsi="Times New Roman" w:cs="Times New Roman" w:hint="eastAsia"/>
        </w:rPr>
        <w:t>10</w:t>
      </w:r>
      <w:r>
        <w:rPr>
          <w:rFonts w:ascii="Times New Roman" w:hAnsi="Times New Roman" w:hint="eastAsia"/>
        </w:rPr>
        <w:t>、服务方案</w:t>
      </w:r>
      <w:r w:rsidRPr="00A04110">
        <w:rPr>
          <w:rFonts w:ascii="Times New Roman" w:hAnsi="Times New Roman" w:hint="eastAsia"/>
        </w:rPr>
        <w:t>（</w:t>
      </w:r>
      <w:r w:rsidR="006C0276" w:rsidRPr="00A04110">
        <w:rPr>
          <w:rFonts w:ascii="Times New Roman" w:hAnsi="Times New Roman" w:hint="eastAsia"/>
        </w:rPr>
        <w:t>施工方案</w:t>
      </w:r>
      <w:r w:rsidRPr="00A04110">
        <w:rPr>
          <w:rFonts w:ascii="Times New Roman" w:hAnsi="Times New Roman" w:hint="eastAsia"/>
        </w:rPr>
        <w:t>、</w:t>
      </w:r>
      <w:r w:rsidR="006C0276" w:rsidRPr="00A04110">
        <w:rPr>
          <w:rFonts w:ascii="Times New Roman" w:hAnsi="Times New Roman" w:hint="eastAsia"/>
        </w:rPr>
        <w:t>技术响应、应急处理和</w:t>
      </w:r>
      <w:r w:rsidRPr="00A04110">
        <w:rPr>
          <w:rFonts w:ascii="Times New Roman" w:hAnsi="Times New Roman" w:hint="eastAsia"/>
        </w:rPr>
        <w:t>服务承诺等）</w:t>
      </w:r>
    </w:p>
    <w:p w14:paraId="64675380"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hint="eastAsia"/>
        </w:rPr>
        <w:t>11</w:t>
      </w:r>
      <w:r>
        <w:rPr>
          <w:rFonts w:ascii="Times New Roman" w:hAnsi="Times New Roman" w:hint="eastAsia"/>
        </w:rPr>
        <w:t>、投标人认为需要提供的其它文件。</w:t>
      </w:r>
    </w:p>
    <w:p w14:paraId="6AFB401F" w14:textId="77777777" w:rsidR="009F7E8D" w:rsidRDefault="006667D9">
      <w:pPr>
        <w:pStyle w:val="af1"/>
        <w:spacing w:line="360" w:lineRule="auto"/>
        <w:ind w:firstLineChars="200" w:firstLine="422"/>
        <w:rPr>
          <w:rFonts w:ascii="Times New Roman" w:hAnsi="Times New Roman" w:cs="Times New Roman"/>
          <w:b/>
          <w:bCs/>
        </w:rPr>
      </w:pPr>
      <w:r>
        <w:rPr>
          <w:rFonts w:ascii="Times New Roman" w:hAnsi="Times New Roman" w:cs="Times New Roman"/>
          <w:b/>
          <w:bCs/>
          <w:kern w:val="0"/>
        </w:rPr>
        <w:lastRenderedPageBreak/>
        <w:t>2.2.2</w:t>
      </w:r>
      <w:r>
        <w:rPr>
          <w:rFonts w:ascii="Times New Roman" w:hAnsi="Times New Roman" w:hint="eastAsia"/>
          <w:b/>
          <w:bCs/>
        </w:rPr>
        <w:t>投标文件的签署与封装</w:t>
      </w:r>
    </w:p>
    <w:p w14:paraId="43D7D14F"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Pr>
          <w:rFonts w:ascii="Times New Roman" w:hAnsi="Times New Roman" w:hint="eastAsia"/>
        </w:rPr>
        <w:t>份，建议各自装订成册，每一份文件应有法人或授权代表签字。每套投标文件须清楚地标明“正本”或“副本”。当正本与副本内容不一致时，以正本为准。</w:t>
      </w:r>
    </w:p>
    <w:p w14:paraId="49859AD7"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14:paraId="25920D76"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、投标文件装订成册，应列出目录并逐页标注页码。</w:t>
      </w:r>
    </w:p>
    <w:p w14:paraId="6F1B3C29" w14:textId="77777777" w:rsidR="009F7E8D" w:rsidRDefault="006667D9">
      <w:pPr>
        <w:pStyle w:val="af1"/>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14:paraId="02DFD800" w14:textId="77777777" w:rsidR="009F7E8D" w:rsidRDefault="006667D9">
      <w:pPr>
        <w:pStyle w:val="3"/>
        <w:rPr>
          <w:rFonts w:ascii="Times New Roman" w:hAnsi="Times New Roman" w:cs="Times New Roman"/>
          <w:b w:val="0"/>
          <w:bCs w:val="0"/>
          <w:kern w:val="0"/>
        </w:rPr>
      </w:pPr>
      <w:bookmarkStart w:id="16"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6"/>
    </w:p>
    <w:p w14:paraId="606E2914" w14:textId="77777777" w:rsidR="009F7E8D" w:rsidRDefault="006667D9">
      <w:pPr>
        <w:pStyle w:val="af1"/>
        <w:numPr>
          <w:ilvl w:val="0"/>
          <w:numId w:val="6"/>
        </w:numPr>
        <w:spacing w:line="360" w:lineRule="auto"/>
        <w:ind w:firstLineChars="200" w:firstLine="422"/>
        <w:rPr>
          <w:rFonts w:ascii="Times New Roman" w:hAnsi="Times New Roman" w:cs="Times New Roman"/>
          <w:b/>
          <w:bCs/>
        </w:rPr>
      </w:pPr>
      <w:bookmarkStart w:id="17" w:name="_Toc455914609"/>
      <w:bookmarkStart w:id="18" w:name="_Toc386980214"/>
      <w:bookmarkStart w:id="19" w:name="_Toc384844737"/>
      <w:r>
        <w:rPr>
          <w:rFonts w:ascii="Times New Roman" w:hAnsi="Times New Roman" w:hint="eastAsia"/>
          <w:b/>
          <w:bCs/>
        </w:rPr>
        <w:t>本项目采用</w:t>
      </w:r>
      <w:r>
        <w:rPr>
          <w:rFonts w:ascii="Times New Roman" w:hAnsi="Times New Roman" w:hint="eastAsia"/>
          <w:b/>
          <w:bCs/>
          <w:u w:val="single"/>
        </w:rPr>
        <w:t>固定总价合同</w:t>
      </w:r>
      <w:r>
        <w:rPr>
          <w:rFonts w:ascii="Times New Roman" w:hAnsi="Times New Roman" w:hint="eastAsia"/>
          <w:b/>
          <w:bCs/>
        </w:rPr>
        <w:t>。</w:t>
      </w:r>
    </w:p>
    <w:p w14:paraId="7D2ABD21"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hint="eastAsia"/>
        </w:rPr>
        <w:t>投标报价为一次性报价方式，包括设计费、施工费、安装费、运输费、验收费、维保费、技术服务费、人员工资、法定节假日加班费、福利、保险费、设备折旧费、工具材料费、伴随服务及因产品本身各种税金等全部费用。</w:t>
      </w:r>
    </w:p>
    <w:p w14:paraId="6BA69C2A"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14:paraId="71C1D6CA" w14:textId="77777777" w:rsidR="009F7E8D" w:rsidRDefault="006667D9">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7"/>
      <w:bookmarkEnd w:id="18"/>
      <w:bookmarkEnd w:id="19"/>
    </w:p>
    <w:p w14:paraId="3459F400"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14:paraId="79F27E23"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14:paraId="66DDF242"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14:paraId="6BA3BD65"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hint="eastAsia"/>
          <w:u w:val="single"/>
        </w:rPr>
        <w:t>综合评分法</w:t>
      </w:r>
      <w:r>
        <w:rPr>
          <w:rFonts w:ascii="Times New Roman" w:hAnsi="Times New Roman" w:hint="eastAsia"/>
        </w:rPr>
        <w:t>，采用百分制打分，得分最高者为第一中标候选人。</w:t>
      </w:r>
    </w:p>
    <w:p w14:paraId="03A5A95B" w14:textId="77777777" w:rsidR="009F7E8D" w:rsidRPr="00F449AB" w:rsidRDefault="00F449AB" w:rsidP="00F449AB">
      <w:pPr>
        <w:pStyle w:val="af1"/>
        <w:spacing w:line="360" w:lineRule="auto"/>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4</w:t>
      </w:r>
      <w:r>
        <w:rPr>
          <w:rFonts w:ascii="Times New Roman" w:hAnsi="Times New Roman" w:cs="Times New Roman" w:hint="eastAsia"/>
          <w:color w:val="000000" w:themeColor="text1"/>
        </w:rPr>
        <w:t>、评分规则：</w:t>
      </w:r>
    </w:p>
    <w:p w14:paraId="055EBDA3" w14:textId="77777777" w:rsidR="009F7E8D" w:rsidRDefault="009F7E8D" w:rsidP="00F449AB">
      <w:pPr>
        <w:snapToGrid w:val="0"/>
        <w:spacing w:line="360" w:lineRule="auto"/>
        <w:rPr>
          <w:rFonts w:ascii="宋体" w:hAnsi="宋体"/>
          <w:b/>
        </w:rPr>
      </w:pPr>
    </w:p>
    <w:p w14:paraId="1E9DC4D3" w14:textId="77777777" w:rsidR="00F449AB" w:rsidRDefault="00F449AB" w:rsidP="00F449AB">
      <w:pPr>
        <w:pStyle w:val="a2"/>
        <w:ind w:firstLine="210"/>
      </w:pPr>
    </w:p>
    <w:p w14:paraId="25948561" w14:textId="77777777" w:rsidR="00F449AB" w:rsidRDefault="00F449AB" w:rsidP="00F449AB">
      <w:pPr>
        <w:pStyle w:val="a2"/>
        <w:ind w:firstLine="210"/>
      </w:pPr>
    </w:p>
    <w:p w14:paraId="4DCDB2F4" w14:textId="77777777" w:rsidR="00F449AB" w:rsidRDefault="00F449AB" w:rsidP="00F449AB">
      <w:pPr>
        <w:pStyle w:val="a2"/>
        <w:ind w:firstLine="210"/>
      </w:pPr>
    </w:p>
    <w:p w14:paraId="675716E0" w14:textId="77777777" w:rsidR="00F449AB" w:rsidRPr="00F449AB" w:rsidRDefault="00F449AB" w:rsidP="00F449AB">
      <w:pPr>
        <w:pStyle w:val="a2"/>
        <w:ind w:firstLine="21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108"/>
        <w:gridCol w:w="6790"/>
        <w:gridCol w:w="1040"/>
      </w:tblGrid>
      <w:tr w:rsidR="00B23964" w:rsidRPr="005E011B" w14:paraId="2F669BF5" w14:textId="77777777" w:rsidTr="00461762">
        <w:trPr>
          <w:trHeight w:val="757"/>
          <w:jc w:val="center"/>
        </w:trPr>
        <w:tc>
          <w:tcPr>
            <w:tcW w:w="410" w:type="pct"/>
            <w:vAlign w:val="center"/>
          </w:tcPr>
          <w:p w14:paraId="557767F0" w14:textId="270CC4D4" w:rsidR="00B23964" w:rsidRPr="005E011B" w:rsidRDefault="00B23964" w:rsidP="00B23964">
            <w:pPr>
              <w:jc w:val="center"/>
              <w:rPr>
                <w:rFonts w:cs="宋体"/>
                <w:b/>
              </w:rPr>
            </w:pPr>
            <w:r w:rsidRPr="005E011B">
              <w:rPr>
                <w:rFonts w:cs="宋体" w:hint="eastAsia"/>
                <w:b/>
              </w:rPr>
              <w:lastRenderedPageBreak/>
              <w:t>序号</w:t>
            </w:r>
          </w:p>
        </w:tc>
        <w:tc>
          <w:tcPr>
            <w:tcW w:w="569" w:type="pct"/>
            <w:vAlign w:val="center"/>
          </w:tcPr>
          <w:p w14:paraId="13158038" w14:textId="1341917F" w:rsidR="00B23964" w:rsidRPr="005E011B" w:rsidRDefault="00B23964" w:rsidP="00B23964">
            <w:pPr>
              <w:jc w:val="center"/>
              <w:rPr>
                <w:b/>
              </w:rPr>
            </w:pPr>
            <w:r w:rsidRPr="005E011B">
              <w:rPr>
                <w:rFonts w:cs="宋体" w:hint="eastAsia"/>
                <w:b/>
              </w:rPr>
              <w:t>评分因素</w:t>
            </w:r>
          </w:p>
        </w:tc>
        <w:tc>
          <w:tcPr>
            <w:tcW w:w="3487" w:type="pct"/>
            <w:vAlign w:val="center"/>
          </w:tcPr>
          <w:p w14:paraId="3AE4ACF3" w14:textId="388B6930" w:rsidR="00B23964" w:rsidRPr="005E011B" w:rsidRDefault="00B23964" w:rsidP="00F449AB">
            <w:pPr>
              <w:jc w:val="center"/>
              <w:rPr>
                <w:b/>
              </w:rPr>
            </w:pPr>
            <w:r w:rsidRPr="005E011B">
              <w:rPr>
                <w:rFonts w:cs="宋体" w:hint="eastAsia"/>
                <w:b/>
              </w:rPr>
              <w:t>评分标准</w:t>
            </w:r>
          </w:p>
        </w:tc>
        <w:tc>
          <w:tcPr>
            <w:tcW w:w="534" w:type="pct"/>
            <w:vAlign w:val="center"/>
          </w:tcPr>
          <w:p w14:paraId="30A46FED" w14:textId="0F1F6F92" w:rsidR="00B23964" w:rsidRPr="005E011B" w:rsidRDefault="00B23964" w:rsidP="00F449AB">
            <w:pPr>
              <w:jc w:val="center"/>
              <w:rPr>
                <w:b/>
              </w:rPr>
            </w:pPr>
            <w:r w:rsidRPr="005E011B">
              <w:rPr>
                <w:rFonts w:hint="eastAsia"/>
                <w:b/>
              </w:rPr>
              <w:t>分值</w:t>
            </w:r>
          </w:p>
        </w:tc>
      </w:tr>
      <w:tr w:rsidR="00B23964" w:rsidRPr="005E011B" w14:paraId="2CA4D577" w14:textId="77777777" w:rsidTr="00461762">
        <w:trPr>
          <w:trHeight w:val="488"/>
          <w:jc w:val="center"/>
        </w:trPr>
        <w:tc>
          <w:tcPr>
            <w:tcW w:w="410" w:type="pct"/>
            <w:vAlign w:val="center"/>
          </w:tcPr>
          <w:p w14:paraId="567AE020" w14:textId="12A9DEE1" w:rsidR="00B23964" w:rsidRPr="005E011B" w:rsidRDefault="00B23964" w:rsidP="00B23964">
            <w:pPr>
              <w:jc w:val="center"/>
              <w:rPr>
                <w:rFonts w:cs="宋体"/>
                <w:kern w:val="0"/>
              </w:rPr>
            </w:pPr>
            <w:r w:rsidRPr="005E011B">
              <w:rPr>
                <w:rFonts w:cs="宋体" w:hint="eastAsia"/>
                <w:kern w:val="0"/>
              </w:rPr>
              <w:t>1</w:t>
            </w:r>
          </w:p>
        </w:tc>
        <w:tc>
          <w:tcPr>
            <w:tcW w:w="569" w:type="pct"/>
            <w:vAlign w:val="center"/>
          </w:tcPr>
          <w:p w14:paraId="0E79DD13" w14:textId="60DB41DF" w:rsidR="00B23964" w:rsidRPr="005E011B" w:rsidRDefault="00B23964" w:rsidP="00B23964">
            <w:pPr>
              <w:jc w:val="center"/>
              <w:rPr>
                <w:rFonts w:cs="宋体"/>
              </w:rPr>
            </w:pPr>
            <w:r w:rsidRPr="005E011B">
              <w:rPr>
                <w:rFonts w:cs="宋体" w:hint="eastAsia"/>
                <w:kern w:val="0"/>
              </w:rPr>
              <w:t>投标报价</w:t>
            </w:r>
          </w:p>
        </w:tc>
        <w:tc>
          <w:tcPr>
            <w:tcW w:w="3487" w:type="pct"/>
            <w:vAlign w:val="center"/>
          </w:tcPr>
          <w:p w14:paraId="7422D7EC" w14:textId="6141A0CE" w:rsidR="00B23964" w:rsidRPr="005E011B" w:rsidRDefault="00B23964" w:rsidP="00F449AB">
            <w:pPr>
              <w:widowControl/>
              <w:jc w:val="left"/>
              <w:rPr>
                <w:color w:val="000000"/>
                <w:kern w:val="0"/>
              </w:rPr>
            </w:pPr>
            <w:r w:rsidRPr="005E011B">
              <w:rPr>
                <w:bCs/>
                <w:kern w:val="0"/>
              </w:rPr>
              <w:t>价格分采用低价优先法计算，即满足招标文件要求且</w:t>
            </w:r>
            <w:r w:rsidRPr="005E011B">
              <w:rPr>
                <w:rFonts w:hint="eastAsia"/>
                <w:bCs/>
                <w:kern w:val="0"/>
              </w:rPr>
              <w:t>投标报价</w:t>
            </w:r>
            <w:r w:rsidRPr="005E011B">
              <w:rPr>
                <w:bCs/>
                <w:kern w:val="0"/>
              </w:rPr>
              <w:t>最低的为评标基准价，其</w:t>
            </w:r>
            <w:r w:rsidRPr="005E011B">
              <w:rPr>
                <w:rFonts w:cs="宋体"/>
              </w:rPr>
              <w:t>价格</w:t>
            </w:r>
            <w:r w:rsidRPr="005E011B">
              <w:rPr>
                <w:bCs/>
                <w:kern w:val="0"/>
              </w:rPr>
              <w:t>分为满分。其他投标人的价格分按照下列公式计算（小数点保留两位）：投标报价得分</w:t>
            </w:r>
            <w:r w:rsidRPr="005E011B">
              <w:rPr>
                <w:bCs/>
                <w:kern w:val="0"/>
              </w:rPr>
              <w:t>= (</w:t>
            </w:r>
            <w:r w:rsidRPr="005E011B">
              <w:rPr>
                <w:bCs/>
                <w:kern w:val="0"/>
              </w:rPr>
              <w:t>评标基准价／投标报价</w:t>
            </w:r>
            <w:r w:rsidRPr="005E011B">
              <w:rPr>
                <w:bCs/>
                <w:kern w:val="0"/>
              </w:rPr>
              <w:t>)×30</w:t>
            </w:r>
          </w:p>
        </w:tc>
        <w:tc>
          <w:tcPr>
            <w:tcW w:w="534" w:type="pct"/>
            <w:vAlign w:val="center"/>
          </w:tcPr>
          <w:p w14:paraId="7A6FC350" w14:textId="77777777" w:rsidR="00B23964" w:rsidRPr="005E011B" w:rsidRDefault="00B23964" w:rsidP="00F449AB">
            <w:pPr>
              <w:jc w:val="center"/>
            </w:pPr>
            <w:r w:rsidRPr="005E011B">
              <w:rPr>
                <w:rFonts w:hint="eastAsia"/>
              </w:rPr>
              <w:t>30</w:t>
            </w:r>
            <w:r w:rsidRPr="005E011B">
              <w:rPr>
                <w:rFonts w:hint="eastAsia"/>
              </w:rPr>
              <w:t>分</w:t>
            </w:r>
          </w:p>
        </w:tc>
      </w:tr>
      <w:tr w:rsidR="00327012" w:rsidRPr="005E011B" w14:paraId="55136DD4" w14:textId="77777777" w:rsidTr="00461762">
        <w:trPr>
          <w:trHeight w:val="837"/>
          <w:jc w:val="center"/>
        </w:trPr>
        <w:tc>
          <w:tcPr>
            <w:tcW w:w="410" w:type="pct"/>
            <w:vMerge w:val="restart"/>
            <w:vAlign w:val="center"/>
          </w:tcPr>
          <w:p w14:paraId="50604F8D" w14:textId="692AE31F" w:rsidR="00327012" w:rsidRPr="005E011B" w:rsidRDefault="00327012" w:rsidP="00B23964">
            <w:pPr>
              <w:jc w:val="center"/>
              <w:rPr>
                <w:rFonts w:cs="宋体"/>
              </w:rPr>
            </w:pPr>
            <w:r w:rsidRPr="005E011B">
              <w:rPr>
                <w:rFonts w:cs="宋体" w:hint="eastAsia"/>
              </w:rPr>
              <w:t>2</w:t>
            </w:r>
          </w:p>
        </w:tc>
        <w:tc>
          <w:tcPr>
            <w:tcW w:w="569" w:type="pct"/>
            <w:vMerge w:val="restart"/>
            <w:vAlign w:val="center"/>
          </w:tcPr>
          <w:p w14:paraId="4A9E0461" w14:textId="4A0C5870" w:rsidR="00327012" w:rsidRPr="005E011B" w:rsidRDefault="009D1FD5" w:rsidP="00B23964">
            <w:pPr>
              <w:jc w:val="center"/>
            </w:pPr>
            <w:r w:rsidRPr="005E011B">
              <w:rPr>
                <w:rFonts w:cs="宋体" w:hint="eastAsia"/>
              </w:rPr>
              <w:t>企业</w:t>
            </w:r>
            <w:r w:rsidR="00344274" w:rsidRPr="005E011B">
              <w:rPr>
                <w:rFonts w:cs="宋体" w:hint="eastAsia"/>
              </w:rPr>
              <w:t>资质</w:t>
            </w:r>
          </w:p>
        </w:tc>
        <w:tc>
          <w:tcPr>
            <w:tcW w:w="3487" w:type="pct"/>
            <w:vAlign w:val="center"/>
          </w:tcPr>
          <w:p w14:paraId="2B1AE863" w14:textId="6DEC6338" w:rsidR="00327012" w:rsidRPr="005E011B" w:rsidRDefault="00327012" w:rsidP="00D81C74">
            <w:pPr>
              <w:tabs>
                <w:tab w:val="left" w:pos="840"/>
              </w:tabs>
              <w:autoSpaceDE w:val="0"/>
              <w:autoSpaceDN w:val="0"/>
              <w:rPr>
                <w:lang w:val="zh-CN"/>
              </w:rPr>
            </w:pPr>
            <w:r w:rsidRPr="005E011B">
              <w:rPr>
                <w:rFonts w:cs="宋体" w:hint="eastAsia"/>
                <w:lang w:val="zh-CN"/>
              </w:rPr>
              <w:t>1</w:t>
            </w:r>
            <w:r w:rsidRPr="005E011B">
              <w:rPr>
                <w:rFonts w:cs="宋体" w:hint="eastAsia"/>
                <w:lang w:val="zh-CN"/>
              </w:rPr>
              <w:t>、具有</w:t>
            </w:r>
            <w:r w:rsidRPr="005E011B">
              <w:rPr>
                <w:rFonts w:cs="宋体" w:hint="eastAsia"/>
                <w:lang w:val="zh-CN"/>
              </w:rPr>
              <w:t>ISO9001</w:t>
            </w:r>
            <w:r w:rsidRPr="005E011B">
              <w:rPr>
                <w:rFonts w:cs="宋体" w:hint="eastAsia"/>
                <w:lang w:val="zh-CN"/>
              </w:rPr>
              <w:t>质量管理体系认证书，</w:t>
            </w:r>
            <w:r w:rsidRPr="005E011B">
              <w:rPr>
                <w:rFonts w:cs="宋体" w:hint="eastAsia"/>
                <w:lang w:val="zh-CN"/>
              </w:rPr>
              <w:t>ISO14001</w:t>
            </w:r>
            <w:r w:rsidRPr="005E011B">
              <w:rPr>
                <w:rFonts w:cs="宋体" w:hint="eastAsia"/>
                <w:lang w:val="zh-CN"/>
              </w:rPr>
              <w:t>环境管理体系认证书，</w:t>
            </w:r>
            <w:r w:rsidRPr="005E011B">
              <w:rPr>
                <w:rFonts w:cs="宋体" w:hint="eastAsia"/>
                <w:lang w:val="zh-CN"/>
              </w:rPr>
              <w:t>OHSAS18001</w:t>
            </w:r>
            <w:r w:rsidRPr="005E011B">
              <w:rPr>
                <w:rFonts w:cs="宋体" w:hint="eastAsia"/>
                <w:lang w:val="zh-CN"/>
              </w:rPr>
              <w:t>职业健康与安全管理体系认证书，且认证范围包括智能水表、智能电表的研发、生产和服务。提供上述一个证书不得分，</w:t>
            </w:r>
            <w:r w:rsidRPr="005E011B">
              <w:rPr>
                <w:rFonts w:cs="宋体" w:hint="eastAsia"/>
                <w:kern w:val="0"/>
              </w:rPr>
              <w:t>两个证书得</w:t>
            </w:r>
            <w:r w:rsidRPr="005E011B">
              <w:rPr>
                <w:rFonts w:cs="宋体" w:hint="eastAsia"/>
                <w:kern w:val="0"/>
                <w:u w:val="single"/>
              </w:rPr>
              <w:t xml:space="preserve"> 2</w:t>
            </w:r>
            <w:r w:rsidRPr="005E011B">
              <w:rPr>
                <w:rFonts w:cs="宋体"/>
                <w:kern w:val="0"/>
                <w:u w:val="single"/>
              </w:rPr>
              <w:t xml:space="preserve"> </w:t>
            </w:r>
            <w:r w:rsidRPr="005E011B">
              <w:rPr>
                <w:rFonts w:cs="宋体" w:hint="eastAsia"/>
                <w:kern w:val="0"/>
              </w:rPr>
              <w:t>分，三个证书得</w:t>
            </w:r>
            <w:r w:rsidRPr="005E011B">
              <w:rPr>
                <w:rFonts w:cs="宋体"/>
                <w:kern w:val="0"/>
                <w:u w:val="single"/>
              </w:rPr>
              <w:t xml:space="preserve"> 5 </w:t>
            </w:r>
            <w:r w:rsidRPr="005E011B">
              <w:rPr>
                <w:rFonts w:cs="宋体" w:hint="eastAsia"/>
                <w:kern w:val="0"/>
              </w:rPr>
              <w:t>分。</w:t>
            </w:r>
          </w:p>
        </w:tc>
        <w:tc>
          <w:tcPr>
            <w:tcW w:w="534" w:type="pct"/>
            <w:vAlign w:val="center"/>
          </w:tcPr>
          <w:p w14:paraId="5C26BC52" w14:textId="77777777" w:rsidR="00327012" w:rsidRPr="005E011B" w:rsidRDefault="00327012" w:rsidP="00F449AB">
            <w:pPr>
              <w:jc w:val="center"/>
            </w:pPr>
            <w:r w:rsidRPr="005E011B">
              <w:rPr>
                <w:rFonts w:hint="eastAsia"/>
              </w:rPr>
              <w:t>5</w:t>
            </w:r>
            <w:r w:rsidRPr="005E011B">
              <w:rPr>
                <w:rFonts w:hint="eastAsia"/>
              </w:rPr>
              <w:t>分</w:t>
            </w:r>
          </w:p>
        </w:tc>
      </w:tr>
      <w:tr w:rsidR="00327012" w:rsidRPr="005E011B" w14:paraId="5D2C4360" w14:textId="77777777" w:rsidTr="00461762">
        <w:trPr>
          <w:trHeight w:val="336"/>
          <w:jc w:val="center"/>
        </w:trPr>
        <w:tc>
          <w:tcPr>
            <w:tcW w:w="410" w:type="pct"/>
            <w:vMerge/>
            <w:vAlign w:val="center"/>
          </w:tcPr>
          <w:p w14:paraId="2B520E30" w14:textId="15B900BD" w:rsidR="00327012" w:rsidRPr="005E011B" w:rsidRDefault="00327012" w:rsidP="00B23964">
            <w:pPr>
              <w:jc w:val="center"/>
              <w:rPr>
                <w:rFonts w:cs="宋体"/>
              </w:rPr>
            </w:pPr>
          </w:p>
        </w:tc>
        <w:tc>
          <w:tcPr>
            <w:tcW w:w="569" w:type="pct"/>
            <w:vMerge/>
            <w:vAlign w:val="center"/>
          </w:tcPr>
          <w:p w14:paraId="65694843" w14:textId="19D8C032" w:rsidR="00327012" w:rsidRPr="005E011B" w:rsidRDefault="00327012" w:rsidP="00B23964">
            <w:pPr>
              <w:jc w:val="center"/>
              <w:rPr>
                <w:rFonts w:cs="宋体"/>
              </w:rPr>
            </w:pPr>
          </w:p>
        </w:tc>
        <w:tc>
          <w:tcPr>
            <w:tcW w:w="3487" w:type="pct"/>
            <w:vAlign w:val="center"/>
          </w:tcPr>
          <w:p w14:paraId="130621E9" w14:textId="6EA5D4A7" w:rsidR="00327012" w:rsidRPr="005E011B" w:rsidRDefault="00327012" w:rsidP="00F449AB">
            <w:pPr>
              <w:tabs>
                <w:tab w:val="left" w:pos="840"/>
              </w:tabs>
              <w:autoSpaceDE w:val="0"/>
              <w:autoSpaceDN w:val="0"/>
              <w:rPr>
                <w:lang w:val="zh-CN"/>
              </w:rPr>
            </w:pPr>
            <w:r w:rsidRPr="005E011B">
              <w:rPr>
                <w:rFonts w:cs="宋体"/>
                <w:lang w:val="zh-CN"/>
              </w:rPr>
              <w:t>2</w:t>
            </w:r>
            <w:r w:rsidRPr="005E011B">
              <w:rPr>
                <w:rFonts w:cs="宋体" w:hint="eastAsia"/>
                <w:lang w:val="zh-CN"/>
              </w:rPr>
              <w:t>、具有测量管理体系认证</w:t>
            </w:r>
            <w:r w:rsidRPr="005E011B">
              <w:rPr>
                <w:rFonts w:cs="宋体" w:hint="eastAsia"/>
                <w:lang w:val="zh-CN"/>
              </w:rPr>
              <w:t>AAA</w:t>
            </w:r>
            <w:r w:rsidRPr="005E011B">
              <w:rPr>
                <w:rFonts w:cs="宋体" w:hint="eastAsia"/>
                <w:lang w:val="zh-CN"/>
              </w:rPr>
              <w:t>证书，且认证范围包括智能水表、智能电表的研发、生产和服务。</w:t>
            </w:r>
            <w:r w:rsidRPr="005E011B">
              <w:rPr>
                <w:rFonts w:cs="宋体" w:hint="eastAsia"/>
                <w:kern w:val="0"/>
              </w:rPr>
              <w:t>满足得</w:t>
            </w:r>
            <w:r w:rsidRPr="005E011B">
              <w:rPr>
                <w:rFonts w:cs="宋体" w:hint="eastAsia"/>
                <w:kern w:val="0"/>
                <w:u w:val="single"/>
              </w:rPr>
              <w:t xml:space="preserve"> 5 </w:t>
            </w:r>
            <w:r w:rsidRPr="005E011B">
              <w:rPr>
                <w:rFonts w:cs="宋体" w:hint="eastAsia"/>
                <w:kern w:val="0"/>
              </w:rPr>
              <w:t>分，不满足不得分。</w:t>
            </w:r>
          </w:p>
        </w:tc>
        <w:tc>
          <w:tcPr>
            <w:tcW w:w="534" w:type="pct"/>
            <w:vAlign w:val="center"/>
          </w:tcPr>
          <w:p w14:paraId="24A80749" w14:textId="77777777" w:rsidR="00327012" w:rsidRPr="005E011B" w:rsidRDefault="00327012" w:rsidP="00F449AB">
            <w:pPr>
              <w:jc w:val="center"/>
            </w:pPr>
            <w:r w:rsidRPr="005E011B">
              <w:rPr>
                <w:rFonts w:hint="eastAsia"/>
              </w:rPr>
              <w:t>5</w:t>
            </w:r>
            <w:r w:rsidRPr="005E011B">
              <w:rPr>
                <w:rFonts w:hint="eastAsia"/>
              </w:rPr>
              <w:t>分</w:t>
            </w:r>
          </w:p>
        </w:tc>
      </w:tr>
      <w:tr w:rsidR="00327012" w:rsidRPr="005E011B" w14:paraId="2EBFD1A2" w14:textId="77777777" w:rsidTr="00461762">
        <w:trPr>
          <w:trHeight w:val="329"/>
          <w:jc w:val="center"/>
        </w:trPr>
        <w:tc>
          <w:tcPr>
            <w:tcW w:w="410" w:type="pct"/>
            <w:vMerge/>
            <w:vAlign w:val="center"/>
          </w:tcPr>
          <w:p w14:paraId="74B8F2FB" w14:textId="642D1087" w:rsidR="00327012" w:rsidRPr="005E011B" w:rsidRDefault="00327012" w:rsidP="00B23964">
            <w:pPr>
              <w:jc w:val="center"/>
              <w:rPr>
                <w:rFonts w:cs="宋体"/>
              </w:rPr>
            </w:pPr>
          </w:p>
        </w:tc>
        <w:tc>
          <w:tcPr>
            <w:tcW w:w="569" w:type="pct"/>
            <w:vMerge/>
            <w:vAlign w:val="center"/>
          </w:tcPr>
          <w:p w14:paraId="06219B23" w14:textId="05F720FB" w:rsidR="00327012" w:rsidRPr="005E011B" w:rsidRDefault="00327012" w:rsidP="00B23964">
            <w:pPr>
              <w:jc w:val="center"/>
              <w:rPr>
                <w:rFonts w:cs="宋体"/>
              </w:rPr>
            </w:pPr>
          </w:p>
        </w:tc>
        <w:tc>
          <w:tcPr>
            <w:tcW w:w="3487" w:type="pct"/>
            <w:vAlign w:val="center"/>
          </w:tcPr>
          <w:p w14:paraId="52493859" w14:textId="509609C5" w:rsidR="00327012" w:rsidRPr="005E011B" w:rsidRDefault="00327012" w:rsidP="00DE3E6D">
            <w:pPr>
              <w:tabs>
                <w:tab w:val="left" w:pos="840"/>
              </w:tabs>
              <w:autoSpaceDE w:val="0"/>
              <w:autoSpaceDN w:val="0"/>
              <w:rPr>
                <w:rFonts w:cs="宋体"/>
                <w:lang w:val="zh-CN"/>
              </w:rPr>
            </w:pPr>
            <w:r w:rsidRPr="005E011B">
              <w:rPr>
                <w:rFonts w:cs="宋体"/>
                <w:lang w:val="zh-CN"/>
              </w:rPr>
              <w:t>3</w:t>
            </w:r>
            <w:r w:rsidRPr="005E011B">
              <w:rPr>
                <w:rFonts w:cs="宋体" w:hint="eastAsia"/>
                <w:lang w:val="zh-CN"/>
              </w:rPr>
              <w:t>、具有水表、电表类专利证书。提供</w:t>
            </w:r>
            <w:r w:rsidRPr="005E011B">
              <w:rPr>
                <w:rFonts w:cs="宋体" w:hint="eastAsia"/>
                <w:kern w:val="0"/>
              </w:rPr>
              <w:t>一个证书得</w:t>
            </w:r>
            <w:r w:rsidRPr="005E011B">
              <w:rPr>
                <w:rFonts w:cs="宋体" w:hint="eastAsia"/>
                <w:kern w:val="0"/>
                <w:u w:val="single"/>
              </w:rPr>
              <w:t xml:space="preserve"> </w:t>
            </w:r>
            <w:r w:rsidR="00DE3E6D" w:rsidRPr="005E011B">
              <w:rPr>
                <w:rFonts w:cs="宋体"/>
                <w:kern w:val="0"/>
                <w:u w:val="single"/>
              </w:rPr>
              <w:t>1</w:t>
            </w:r>
            <w:r w:rsidRPr="005E011B">
              <w:rPr>
                <w:rFonts w:cs="宋体" w:hint="eastAsia"/>
                <w:kern w:val="0"/>
                <w:u w:val="single"/>
              </w:rPr>
              <w:t xml:space="preserve"> </w:t>
            </w:r>
            <w:r w:rsidRPr="005E011B">
              <w:rPr>
                <w:rFonts w:cs="宋体" w:hint="eastAsia"/>
                <w:kern w:val="0"/>
              </w:rPr>
              <w:t>分，最多得</w:t>
            </w:r>
            <w:r w:rsidRPr="005E011B">
              <w:rPr>
                <w:rFonts w:cs="宋体" w:hint="eastAsia"/>
                <w:kern w:val="0"/>
                <w:u w:val="single"/>
              </w:rPr>
              <w:t xml:space="preserve"> </w:t>
            </w:r>
            <w:r w:rsidR="00DE3E6D" w:rsidRPr="005E011B">
              <w:rPr>
                <w:rFonts w:cs="宋体"/>
                <w:kern w:val="0"/>
                <w:u w:val="single"/>
              </w:rPr>
              <w:t>5</w:t>
            </w:r>
            <w:r w:rsidRPr="005E011B">
              <w:rPr>
                <w:rFonts w:cs="宋体"/>
                <w:kern w:val="0"/>
                <w:u w:val="single"/>
              </w:rPr>
              <w:t xml:space="preserve"> </w:t>
            </w:r>
            <w:r w:rsidRPr="005E011B">
              <w:rPr>
                <w:rFonts w:cs="宋体" w:hint="eastAsia"/>
                <w:kern w:val="0"/>
              </w:rPr>
              <w:t>分，没有不得分。</w:t>
            </w:r>
          </w:p>
        </w:tc>
        <w:tc>
          <w:tcPr>
            <w:tcW w:w="534" w:type="pct"/>
            <w:vAlign w:val="center"/>
          </w:tcPr>
          <w:p w14:paraId="4A941A3F" w14:textId="1050CBAA" w:rsidR="00327012" w:rsidRPr="005E011B" w:rsidRDefault="00E87ACF" w:rsidP="00F449AB">
            <w:pPr>
              <w:jc w:val="center"/>
            </w:pPr>
            <w:r w:rsidRPr="005E011B">
              <w:t>5</w:t>
            </w:r>
            <w:r w:rsidR="00327012" w:rsidRPr="005E011B">
              <w:rPr>
                <w:rFonts w:hint="eastAsia"/>
              </w:rPr>
              <w:t>分</w:t>
            </w:r>
          </w:p>
        </w:tc>
      </w:tr>
      <w:tr w:rsidR="00B23964" w:rsidRPr="005E011B" w14:paraId="5B553018" w14:textId="77777777" w:rsidTr="00461762">
        <w:trPr>
          <w:trHeight w:val="540"/>
          <w:jc w:val="center"/>
        </w:trPr>
        <w:tc>
          <w:tcPr>
            <w:tcW w:w="410" w:type="pct"/>
            <w:vMerge w:val="restart"/>
            <w:vAlign w:val="center"/>
          </w:tcPr>
          <w:p w14:paraId="3A541940" w14:textId="4BB2DC3D" w:rsidR="00B23964" w:rsidRPr="005E011B" w:rsidRDefault="00B23964" w:rsidP="00B23964">
            <w:pPr>
              <w:widowControl/>
              <w:jc w:val="center"/>
              <w:rPr>
                <w:rFonts w:cs="宋体"/>
                <w:kern w:val="0"/>
              </w:rPr>
            </w:pPr>
            <w:r w:rsidRPr="005E011B">
              <w:rPr>
                <w:rFonts w:cs="宋体" w:hint="eastAsia"/>
                <w:kern w:val="0"/>
              </w:rPr>
              <w:t>3</w:t>
            </w:r>
          </w:p>
        </w:tc>
        <w:tc>
          <w:tcPr>
            <w:tcW w:w="569" w:type="pct"/>
            <w:vMerge w:val="restart"/>
            <w:vAlign w:val="center"/>
          </w:tcPr>
          <w:p w14:paraId="0FD9F92A" w14:textId="764E710E" w:rsidR="00B23964" w:rsidRPr="005E011B" w:rsidRDefault="00B23964" w:rsidP="00B23964">
            <w:pPr>
              <w:widowControl/>
              <w:jc w:val="center"/>
              <w:rPr>
                <w:kern w:val="0"/>
              </w:rPr>
            </w:pPr>
            <w:r w:rsidRPr="005E011B">
              <w:rPr>
                <w:rFonts w:cs="宋体" w:hint="eastAsia"/>
                <w:kern w:val="0"/>
              </w:rPr>
              <w:t>投标产品技术响应及技术资质</w:t>
            </w:r>
          </w:p>
        </w:tc>
        <w:tc>
          <w:tcPr>
            <w:tcW w:w="3487" w:type="pct"/>
            <w:vAlign w:val="center"/>
          </w:tcPr>
          <w:p w14:paraId="38387469" w14:textId="0A7C4C74" w:rsidR="00B23964" w:rsidRPr="005E011B" w:rsidRDefault="0041078A" w:rsidP="0038216B">
            <w:pPr>
              <w:widowControl/>
              <w:rPr>
                <w:color w:val="000000" w:themeColor="text1"/>
                <w:kern w:val="0"/>
              </w:rPr>
            </w:pPr>
            <w:r>
              <w:rPr>
                <w:rFonts w:cs="宋体" w:hint="eastAsia"/>
                <w:color w:val="000000" w:themeColor="text1"/>
                <w:lang w:val="zh-CN"/>
              </w:rPr>
              <w:t>1</w:t>
            </w:r>
            <w:r>
              <w:rPr>
                <w:rFonts w:cs="宋体" w:hint="eastAsia"/>
                <w:color w:val="000000" w:themeColor="text1"/>
                <w:lang w:val="zh-CN"/>
              </w:rPr>
              <w:t>、</w:t>
            </w:r>
            <w:r w:rsidR="00B23964" w:rsidRPr="005E011B">
              <w:rPr>
                <w:rFonts w:cs="宋体" w:hint="eastAsia"/>
                <w:color w:val="000000" w:themeColor="text1"/>
                <w:lang w:val="zh-CN"/>
              </w:rPr>
              <w:t>根据技术响应程度评分，</w:t>
            </w:r>
            <w:r w:rsidR="00B23964" w:rsidRPr="005E011B">
              <w:rPr>
                <w:rFonts w:cs="宋体" w:hint="eastAsia"/>
                <w:color w:val="000000" w:themeColor="text1"/>
                <w:kern w:val="0"/>
              </w:rPr>
              <w:t>针对招标文件对软、硬件的技术要求逐条响应。响应招标文件全部功能要求得</w:t>
            </w:r>
            <w:r w:rsidR="00B23964" w:rsidRPr="005E011B">
              <w:rPr>
                <w:rFonts w:cs="宋体" w:hint="eastAsia"/>
                <w:color w:val="000000" w:themeColor="text1"/>
                <w:kern w:val="0"/>
                <w:u w:val="single"/>
              </w:rPr>
              <w:t>10</w:t>
            </w:r>
            <w:r w:rsidR="00B23964" w:rsidRPr="005E011B">
              <w:rPr>
                <w:rFonts w:cs="宋体" w:hint="eastAsia"/>
                <w:color w:val="000000" w:themeColor="text1"/>
                <w:kern w:val="0"/>
              </w:rPr>
              <w:t>分；带▲的要求有一个负偏离扣</w:t>
            </w:r>
            <w:r w:rsidR="00B23964" w:rsidRPr="005E011B">
              <w:rPr>
                <w:rFonts w:cs="宋体" w:hint="eastAsia"/>
                <w:color w:val="000000" w:themeColor="text1"/>
                <w:kern w:val="0"/>
                <w:u w:val="single"/>
              </w:rPr>
              <w:t xml:space="preserve"> 2 </w:t>
            </w:r>
            <w:r w:rsidR="00B23964" w:rsidRPr="005E011B">
              <w:rPr>
                <w:rFonts w:cs="宋体" w:hint="eastAsia"/>
                <w:color w:val="000000" w:themeColor="text1"/>
                <w:kern w:val="0"/>
              </w:rPr>
              <w:t>分，其他要求</w:t>
            </w:r>
            <w:r w:rsidR="00B23964" w:rsidRPr="005E011B">
              <w:rPr>
                <w:rFonts w:hint="eastAsia"/>
                <w:color w:val="000000" w:themeColor="text1"/>
                <w:kern w:val="0"/>
              </w:rPr>
              <w:t>有一个负偏离扣</w:t>
            </w:r>
            <w:r w:rsidR="00B23964" w:rsidRPr="005E011B">
              <w:rPr>
                <w:rFonts w:hint="eastAsia"/>
                <w:color w:val="000000" w:themeColor="text1"/>
                <w:kern w:val="0"/>
                <w:u w:val="single"/>
              </w:rPr>
              <w:t xml:space="preserve"> 1 </w:t>
            </w:r>
            <w:r w:rsidR="00B23964" w:rsidRPr="005E011B">
              <w:rPr>
                <w:rFonts w:hint="eastAsia"/>
                <w:color w:val="000000" w:themeColor="text1"/>
                <w:kern w:val="0"/>
              </w:rPr>
              <w:t>分，直至扣完</w:t>
            </w:r>
            <w:r w:rsidR="00B23964" w:rsidRPr="005E011B">
              <w:rPr>
                <w:rFonts w:hint="eastAsia"/>
                <w:color w:val="000000" w:themeColor="text1"/>
                <w:kern w:val="0"/>
              </w:rPr>
              <w:t>1</w:t>
            </w:r>
            <w:r w:rsidR="00B23964" w:rsidRPr="005E011B">
              <w:rPr>
                <w:color w:val="000000" w:themeColor="text1"/>
                <w:kern w:val="0"/>
              </w:rPr>
              <w:t>0</w:t>
            </w:r>
            <w:r w:rsidR="00B23964" w:rsidRPr="005E011B">
              <w:rPr>
                <w:rFonts w:hint="eastAsia"/>
                <w:color w:val="000000" w:themeColor="text1"/>
                <w:kern w:val="0"/>
              </w:rPr>
              <w:t>分为止。</w:t>
            </w:r>
          </w:p>
        </w:tc>
        <w:tc>
          <w:tcPr>
            <w:tcW w:w="534" w:type="pct"/>
            <w:vAlign w:val="center"/>
          </w:tcPr>
          <w:p w14:paraId="0D56F081" w14:textId="77777777" w:rsidR="00B23964" w:rsidRPr="005E011B" w:rsidRDefault="00B23964" w:rsidP="00F449AB">
            <w:pPr>
              <w:jc w:val="center"/>
            </w:pPr>
            <w:r w:rsidRPr="005E011B">
              <w:rPr>
                <w:rFonts w:hint="eastAsia"/>
              </w:rPr>
              <w:t>10</w:t>
            </w:r>
            <w:r w:rsidRPr="005E011B">
              <w:rPr>
                <w:rFonts w:hint="eastAsia"/>
              </w:rPr>
              <w:t>分</w:t>
            </w:r>
          </w:p>
        </w:tc>
      </w:tr>
      <w:tr w:rsidR="00B23964" w:rsidRPr="005E011B" w14:paraId="3518ABBB" w14:textId="77777777" w:rsidTr="005E011B">
        <w:trPr>
          <w:trHeight w:val="1041"/>
          <w:jc w:val="center"/>
        </w:trPr>
        <w:tc>
          <w:tcPr>
            <w:tcW w:w="410" w:type="pct"/>
            <w:vMerge/>
            <w:vAlign w:val="center"/>
          </w:tcPr>
          <w:p w14:paraId="518825DF" w14:textId="77777777" w:rsidR="00B23964" w:rsidRPr="005E011B" w:rsidRDefault="00B23964" w:rsidP="00B23964">
            <w:pPr>
              <w:widowControl/>
              <w:jc w:val="center"/>
              <w:rPr>
                <w:rFonts w:cs="宋体"/>
                <w:kern w:val="0"/>
              </w:rPr>
            </w:pPr>
          </w:p>
        </w:tc>
        <w:tc>
          <w:tcPr>
            <w:tcW w:w="569" w:type="pct"/>
            <w:vMerge/>
            <w:vAlign w:val="center"/>
          </w:tcPr>
          <w:p w14:paraId="6E230180" w14:textId="47598D22" w:rsidR="00B23964" w:rsidRPr="005E011B" w:rsidRDefault="00B23964" w:rsidP="00B23964">
            <w:pPr>
              <w:widowControl/>
              <w:jc w:val="center"/>
              <w:rPr>
                <w:rFonts w:cs="宋体"/>
                <w:kern w:val="0"/>
              </w:rPr>
            </w:pPr>
          </w:p>
        </w:tc>
        <w:tc>
          <w:tcPr>
            <w:tcW w:w="3487" w:type="pct"/>
            <w:vAlign w:val="center"/>
          </w:tcPr>
          <w:p w14:paraId="4FFD8435" w14:textId="3D8A29C2" w:rsidR="00B23964" w:rsidRPr="005E011B" w:rsidRDefault="0041078A" w:rsidP="00F449AB">
            <w:r>
              <w:t>2</w:t>
            </w:r>
            <w:r>
              <w:rPr>
                <w:rFonts w:hint="eastAsia"/>
              </w:rPr>
              <w:t>、</w:t>
            </w:r>
            <w:r w:rsidR="00B23964" w:rsidRPr="005E011B">
              <w:rPr>
                <w:rFonts w:hint="eastAsia"/>
              </w:rPr>
              <w:t>投标水表具有“</w:t>
            </w:r>
            <w:r w:rsidR="00B23964" w:rsidRPr="005E011B">
              <w:rPr>
                <w:rFonts w:hint="eastAsia"/>
              </w:rPr>
              <w:t>NB-IoT</w:t>
            </w:r>
            <w:r w:rsidR="00B23964" w:rsidRPr="005E011B">
              <w:rPr>
                <w:rFonts w:hint="eastAsia"/>
              </w:rPr>
              <w:t>物联网水表”计量器具型式批准证书。（非一般水表的型批证书，必须是</w:t>
            </w:r>
            <w:r w:rsidR="00B23964" w:rsidRPr="005E011B">
              <w:rPr>
                <w:rFonts w:hint="eastAsia"/>
              </w:rPr>
              <w:t>NB-IoT</w:t>
            </w:r>
            <w:r w:rsidR="00B23964" w:rsidRPr="005E011B">
              <w:rPr>
                <w:rFonts w:hint="eastAsia"/>
              </w:rPr>
              <w:t>物联网水表型批证书，且须附上该型水表的计量器具型式评价报告作为证明）。满足得</w:t>
            </w:r>
            <w:r w:rsidR="00B23964" w:rsidRPr="005E011B">
              <w:rPr>
                <w:rFonts w:hint="eastAsia"/>
                <w:u w:val="single"/>
              </w:rPr>
              <w:t xml:space="preserve"> 5 </w:t>
            </w:r>
            <w:r w:rsidR="00B23964" w:rsidRPr="005E011B">
              <w:rPr>
                <w:rFonts w:hint="eastAsia"/>
              </w:rPr>
              <w:t>分，不满足不得分。</w:t>
            </w:r>
          </w:p>
        </w:tc>
        <w:tc>
          <w:tcPr>
            <w:tcW w:w="534" w:type="pct"/>
            <w:vAlign w:val="center"/>
          </w:tcPr>
          <w:p w14:paraId="7FD8A401" w14:textId="77777777" w:rsidR="00B23964" w:rsidRPr="005E011B" w:rsidRDefault="00B23964" w:rsidP="00F449AB">
            <w:pPr>
              <w:jc w:val="center"/>
            </w:pPr>
            <w:r w:rsidRPr="005E011B">
              <w:rPr>
                <w:rFonts w:hint="eastAsia"/>
              </w:rPr>
              <w:t>5</w:t>
            </w:r>
            <w:r w:rsidRPr="005E011B">
              <w:rPr>
                <w:rFonts w:hint="eastAsia"/>
              </w:rPr>
              <w:t>分</w:t>
            </w:r>
          </w:p>
        </w:tc>
      </w:tr>
      <w:tr w:rsidR="00B23964" w:rsidRPr="005E011B" w14:paraId="555A4123" w14:textId="77777777" w:rsidTr="005E011B">
        <w:trPr>
          <w:trHeight w:val="702"/>
          <w:jc w:val="center"/>
        </w:trPr>
        <w:tc>
          <w:tcPr>
            <w:tcW w:w="410" w:type="pct"/>
            <w:vMerge/>
            <w:vAlign w:val="center"/>
          </w:tcPr>
          <w:p w14:paraId="7AA9451B" w14:textId="77777777" w:rsidR="00B23964" w:rsidRPr="005E011B" w:rsidRDefault="00B23964" w:rsidP="00B23964">
            <w:pPr>
              <w:widowControl/>
              <w:jc w:val="center"/>
              <w:rPr>
                <w:rFonts w:cs="宋体"/>
                <w:kern w:val="0"/>
              </w:rPr>
            </w:pPr>
          </w:p>
        </w:tc>
        <w:tc>
          <w:tcPr>
            <w:tcW w:w="569" w:type="pct"/>
            <w:vMerge/>
            <w:vAlign w:val="center"/>
          </w:tcPr>
          <w:p w14:paraId="0E80F808" w14:textId="6F21B1A7" w:rsidR="00B23964" w:rsidRPr="005E011B" w:rsidRDefault="00B23964" w:rsidP="00B23964">
            <w:pPr>
              <w:widowControl/>
              <w:jc w:val="center"/>
              <w:rPr>
                <w:rFonts w:cs="宋体"/>
                <w:kern w:val="0"/>
              </w:rPr>
            </w:pPr>
          </w:p>
        </w:tc>
        <w:tc>
          <w:tcPr>
            <w:tcW w:w="3487" w:type="pct"/>
            <w:vAlign w:val="center"/>
          </w:tcPr>
          <w:p w14:paraId="04B80F3F" w14:textId="22AB6A12" w:rsidR="00B23964" w:rsidRPr="005E011B" w:rsidRDefault="0041078A" w:rsidP="00873EA2">
            <w:r>
              <w:rPr>
                <w:rFonts w:hint="eastAsia"/>
              </w:rPr>
              <w:t>3</w:t>
            </w:r>
            <w:r>
              <w:rPr>
                <w:rFonts w:hint="eastAsia"/>
              </w:rPr>
              <w:t>、</w:t>
            </w:r>
            <w:r w:rsidR="00B23964" w:rsidRPr="005E011B">
              <w:rPr>
                <w:rFonts w:hint="eastAsia"/>
              </w:rPr>
              <w:t>投标的</w:t>
            </w:r>
            <w:r w:rsidR="00C85B8E" w:rsidRPr="005E011B">
              <w:rPr>
                <w:rFonts w:hint="eastAsia"/>
              </w:rPr>
              <w:t>无线</w:t>
            </w:r>
            <w:r w:rsidR="00B23964" w:rsidRPr="005E011B">
              <w:rPr>
                <w:rFonts w:hint="eastAsia"/>
              </w:rPr>
              <w:t>电表通过</w:t>
            </w:r>
            <w:r w:rsidR="00B23964" w:rsidRPr="005E011B">
              <w:rPr>
                <w:rFonts w:hint="eastAsia"/>
              </w:rPr>
              <w:t>CQC</w:t>
            </w:r>
            <w:r w:rsidR="00B23964" w:rsidRPr="005E011B">
              <w:rPr>
                <w:rFonts w:hint="eastAsia"/>
              </w:rPr>
              <w:t>标志认证，并取得</w:t>
            </w:r>
            <w:r w:rsidR="00B23964" w:rsidRPr="005E011B">
              <w:rPr>
                <w:rFonts w:hint="eastAsia"/>
              </w:rPr>
              <w:t>CQC</w:t>
            </w:r>
            <w:r w:rsidR="00B23964" w:rsidRPr="005E011B">
              <w:rPr>
                <w:rFonts w:hint="eastAsia"/>
              </w:rPr>
              <w:t>认证书（提供</w:t>
            </w:r>
            <w:r w:rsidR="00B23964" w:rsidRPr="005E011B">
              <w:rPr>
                <w:rFonts w:hint="eastAsia"/>
              </w:rPr>
              <w:t>CQC</w:t>
            </w:r>
            <w:r w:rsidR="00B23964" w:rsidRPr="005E011B">
              <w:rPr>
                <w:rFonts w:hint="eastAsia"/>
              </w:rPr>
              <w:t>认证书</w:t>
            </w:r>
            <w:r w:rsidR="00AF05EE" w:rsidRPr="005E011B">
              <w:rPr>
                <w:rFonts w:hint="eastAsia"/>
              </w:rPr>
              <w:t>复印件</w:t>
            </w:r>
            <w:r w:rsidR="00B23964" w:rsidRPr="005E011B">
              <w:rPr>
                <w:rFonts w:hint="eastAsia"/>
              </w:rPr>
              <w:t>作为证明材料）。满足要求得</w:t>
            </w:r>
            <w:r w:rsidR="00B23964" w:rsidRPr="005E011B">
              <w:rPr>
                <w:rFonts w:hint="eastAsia"/>
                <w:u w:val="single"/>
              </w:rPr>
              <w:t xml:space="preserve"> 5 </w:t>
            </w:r>
            <w:r w:rsidR="00B23964" w:rsidRPr="005E011B">
              <w:rPr>
                <w:rFonts w:hint="eastAsia"/>
              </w:rPr>
              <w:t>分，不满足不得分。</w:t>
            </w:r>
          </w:p>
        </w:tc>
        <w:tc>
          <w:tcPr>
            <w:tcW w:w="534" w:type="pct"/>
            <w:vAlign w:val="center"/>
          </w:tcPr>
          <w:p w14:paraId="021AB339" w14:textId="77777777" w:rsidR="00B23964" w:rsidRPr="005E011B" w:rsidRDefault="00B23964" w:rsidP="00F449AB">
            <w:pPr>
              <w:jc w:val="center"/>
            </w:pPr>
            <w:r w:rsidRPr="005E011B">
              <w:rPr>
                <w:rFonts w:hint="eastAsia"/>
              </w:rPr>
              <w:t>5</w:t>
            </w:r>
            <w:r w:rsidRPr="005E011B">
              <w:rPr>
                <w:rFonts w:hint="eastAsia"/>
              </w:rPr>
              <w:t>分</w:t>
            </w:r>
          </w:p>
        </w:tc>
      </w:tr>
      <w:tr w:rsidR="00B23964" w:rsidRPr="005E011B" w14:paraId="54130F1D" w14:textId="77777777" w:rsidTr="00461762">
        <w:trPr>
          <w:trHeight w:val="751"/>
          <w:jc w:val="center"/>
        </w:trPr>
        <w:tc>
          <w:tcPr>
            <w:tcW w:w="410" w:type="pct"/>
            <w:vMerge/>
            <w:vAlign w:val="center"/>
          </w:tcPr>
          <w:p w14:paraId="39EA4D52" w14:textId="77777777" w:rsidR="00B23964" w:rsidRPr="005E011B" w:rsidRDefault="00B23964" w:rsidP="00B23964">
            <w:pPr>
              <w:widowControl/>
              <w:jc w:val="center"/>
              <w:rPr>
                <w:rFonts w:cs="宋体"/>
                <w:kern w:val="0"/>
              </w:rPr>
            </w:pPr>
          </w:p>
        </w:tc>
        <w:tc>
          <w:tcPr>
            <w:tcW w:w="569" w:type="pct"/>
            <w:vMerge/>
            <w:vAlign w:val="center"/>
          </w:tcPr>
          <w:p w14:paraId="0281B4BC" w14:textId="4ACD1D4F" w:rsidR="00B23964" w:rsidRPr="005E011B" w:rsidRDefault="00B23964" w:rsidP="00B23964">
            <w:pPr>
              <w:widowControl/>
              <w:jc w:val="center"/>
              <w:rPr>
                <w:rFonts w:cs="宋体"/>
                <w:kern w:val="0"/>
              </w:rPr>
            </w:pPr>
          </w:p>
        </w:tc>
        <w:tc>
          <w:tcPr>
            <w:tcW w:w="3487" w:type="pct"/>
            <w:vAlign w:val="center"/>
          </w:tcPr>
          <w:p w14:paraId="44FF52AF" w14:textId="3B18EFBA" w:rsidR="00B23964" w:rsidRPr="005E011B" w:rsidRDefault="0041078A" w:rsidP="00F449AB">
            <w:pPr>
              <w:widowControl/>
              <w:rPr>
                <w:rFonts w:cs="宋体"/>
                <w:color w:val="000000" w:themeColor="text1"/>
                <w:lang w:val="zh-CN"/>
              </w:rPr>
            </w:pPr>
            <w:r>
              <w:rPr>
                <w:rFonts w:cs="宋体" w:hint="eastAsia"/>
                <w:color w:val="000000" w:themeColor="text1"/>
                <w:lang w:val="zh-CN"/>
              </w:rPr>
              <w:t>4</w:t>
            </w:r>
            <w:r>
              <w:rPr>
                <w:rFonts w:cs="宋体" w:hint="eastAsia"/>
                <w:color w:val="000000" w:themeColor="text1"/>
                <w:lang w:val="zh-CN"/>
              </w:rPr>
              <w:t>、</w:t>
            </w:r>
            <w:r w:rsidR="00B23964" w:rsidRPr="005E011B">
              <w:rPr>
                <w:rFonts w:cs="宋体" w:hint="eastAsia"/>
                <w:color w:val="000000" w:themeColor="text1"/>
                <w:lang w:val="zh-CN"/>
              </w:rPr>
              <w:t>投标采用的</w:t>
            </w:r>
            <w:r w:rsidR="00B23964" w:rsidRPr="005E011B">
              <w:rPr>
                <w:rFonts w:cs="宋体" w:hint="eastAsia"/>
                <w:color w:val="000000" w:themeColor="text1"/>
                <w:lang w:val="zh-CN"/>
              </w:rPr>
              <w:t>NB-IoT</w:t>
            </w:r>
            <w:r w:rsidR="00B23964" w:rsidRPr="005E011B">
              <w:rPr>
                <w:rFonts w:cs="宋体" w:hint="eastAsia"/>
                <w:color w:val="000000" w:themeColor="text1"/>
                <w:lang w:val="zh-CN"/>
              </w:rPr>
              <w:t>物联网</w:t>
            </w:r>
            <w:r w:rsidR="00CB6D2D" w:rsidRPr="005E011B">
              <w:rPr>
                <w:rFonts w:cs="宋体" w:hint="eastAsia"/>
                <w:color w:val="000000" w:themeColor="text1"/>
                <w:lang w:val="zh-CN"/>
              </w:rPr>
              <w:t>水表</w:t>
            </w:r>
            <w:r w:rsidR="00B23964" w:rsidRPr="005E011B">
              <w:rPr>
                <w:rFonts w:cs="宋体" w:hint="eastAsia"/>
                <w:color w:val="000000" w:themeColor="text1"/>
                <w:lang w:val="zh-CN"/>
              </w:rPr>
              <w:t>终端具有国家无线电发射设备型号核准证书。满足得</w:t>
            </w:r>
            <w:r w:rsidR="00453CFB" w:rsidRPr="00453CFB">
              <w:rPr>
                <w:rFonts w:cs="宋体" w:hint="eastAsia"/>
                <w:color w:val="000000" w:themeColor="text1"/>
                <w:u w:val="single"/>
                <w:lang w:val="zh-CN"/>
              </w:rPr>
              <w:t xml:space="preserve"> </w:t>
            </w:r>
            <w:r w:rsidR="00B23964" w:rsidRPr="005E011B">
              <w:rPr>
                <w:rFonts w:cs="宋体" w:hint="eastAsia"/>
                <w:kern w:val="0"/>
                <w:u w:val="single"/>
              </w:rPr>
              <w:t xml:space="preserve">5 </w:t>
            </w:r>
            <w:r w:rsidR="00B23964" w:rsidRPr="005E011B">
              <w:rPr>
                <w:rFonts w:cs="宋体" w:hint="eastAsia"/>
                <w:kern w:val="0"/>
              </w:rPr>
              <w:t>分，不满足不得分。</w:t>
            </w:r>
          </w:p>
        </w:tc>
        <w:tc>
          <w:tcPr>
            <w:tcW w:w="534" w:type="pct"/>
            <w:vAlign w:val="center"/>
          </w:tcPr>
          <w:p w14:paraId="1EC05895" w14:textId="77777777" w:rsidR="00B23964" w:rsidRPr="005E011B" w:rsidRDefault="00B23964" w:rsidP="00F449AB">
            <w:pPr>
              <w:jc w:val="center"/>
            </w:pPr>
            <w:r w:rsidRPr="005E011B">
              <w:rPr>
                <w:rFonts w:hint="eastAsia"/>
              </w:rPr>
              <w:t>5</w:t>
            </w:r>
            <w:r w:rsidRPr="005E011B">
              <w:rPr>
                <w:rFonts w:hint="eastAsia"/>
              </w:rPr>
              <w:t>分</w:t>
            </w:r>
          </w:p>
        </w:tc>
      </w:tr>
      <w:tr w:rsidR="00B23964" w:rsidRPr="005E011B" w14:paraId="47B28549" w14:textId="77777777" w:rsidTr="00461762">
        <w:trPr>
          <w:trHeight w:val="841"/>
          <w:jc w:val="center"/>
        </w:trPr>
        <w:tc>
          <w:tcPr>
            <w:tcW w:w="410" w:type="pct"/>
            <w:vMerge/>
            <w:vAlign w:val="center"/>
          </w:tcPr>
          <w:p w14:paraId="13C9CF5D" w14:textId="77777777" w:rsidR="00B23964" w:rsidRPr="005E011B" w:rsidRDefault="00B23964" w:rsidP="00B23964">
            <w:pPr>
              <w:widowControl/>
              <w:jc w:val="center"/>
              <w:rPr>
                <w:rFonts w:cs="宋体"/>
                <w:kern w:val="0"/>
              </w:rPr>
            </w:pPr>
          </w:p>
        </w:tc>
        <w:tc>
          <w:tcPr>
            <w:tcW w:w="569" w:type="pct"/>
            <w:vMerge/>
            <w:vAlign w:val="center"/>
          </w:tcPr>
          <w:p w14:paraId="7A37B435" w14:textId="6CA512A9" w:rsidR="00B23964" w:rsidRPr="005E011B" w:rsidRDefault="00B23964" w:rsidP="00B23964">
            <w:pPr>
              <w:widowControl/>
              <w:jc w:val="center"/>
              <w:rPr>
                <w:rFonts w:cs="宋体"/>
                <w:kern w:val="0"/>
              </w:rPr>
            </w:pPr>
          </w:p>
        </w:tc>
        <w:tc>
          <w:tcPr>
            <w:tcW w:w="3487" w:type="pct"/>
            <w:vAlign w:val="center"/>
          </w:tcPr>
          <w:p w14:paraId="46094BF1" w14:textId="1C71E490" w:rsidR="00B23964" w:rsidRPr="005E011B" w:rsidRDefault="0041078A" w:rsidP="00CC45F7">
            <w:pPr>
              <w:widowControl/>
              <w:rPr>
                <w:rFonts w:cs="宋体"/>
                <w:color w:val="000000" w:themeColor="text1"/>
                <w:lang w:val="zh-CN"/>
              </w:rPr>
            </w:pPr>
            <w:r>
              <w:rPr>
                <w:rFonts w:cs="宋体" w:hint="eastAsia"/>
                <w:color w:val="000000" w:themeColor="text1"/>
                <w:lang w:val="zh-CN"/>
              </w:rPr>
              <w:t>5</w:t>
            </w:r>
            <w:r>
              <w:rPr>
                <w:rFonts w:cs="宋体" w:hint="eastAsia"/>
                <w:color w:val="000000" w:themeColor="text1"/>
                <w:lang w:val="zh-CN"/>
              </w:rPr>
              <w:t>、</w:t>
            </w:r>
            <w:r w:rsidR="00B23964" w:rsidRPr="005E011B">
              <w:rPr>
                <w:rFonts w:cs="宋体" w:hint="eastAsia"/>
                <w:color w:val="000000" w:themeColor="text1"/>
                <w:lang w:val="zh-CN"/>
              </w:rPr>
              <w:t>投标的</w:t>
            </w:r>
            <w:r w:rsidR="00B23964" w:rsidRPr="005E011B">
              <w:rPr>
                <w:rFonts w:cs="宋体" w:hint="eastAsia"/>
                <w:color w:val="000000" w:themeColor="text1"/>
                <w:lang w:val="zh-CN"/>
              </w:rPr>
              <w:t>NB-IoT</w:t>
            </w:r>
            <w:r w:rsidR="00B23964" w:rsidRPr="005E011B">
              <w:rPr>
                <w:rFonts w:cs="宋体" w:hint="eastAsia"/>
                <w:color w:val="000000" w:themeColor="text1"/>
                <w:lang w:val="zh-CN"/>
              </w:rPr>
              <w:t>物联网水表、电表通过移动运营商（中国电信、联通或移动）物联网开放平台接入认证测试。</w:t>
            </w:r>
            <w:r w:rsidR="00B23964" w:rsidRPr="005E011B">
              <w:rPr>
                <w:rFonts w:cs="宋体" w:hint="eastAsia"/>
                <w:color w:val="000000" w:themeColor="text1"/>
                <w:kern w:val="0"/>
              </w:rPr>
              <w:t>能提供测试通过的平台接入测试报告得</w:t>
            </w:r>
            <w:r w:rsidR="00B51731" w:rsidRPr="00B51731">
              <w:rPr>
                <w:rFonts w:cs="宋体" w:hint="eastAsia"/>
                <w:color w:val="000000" w:themeColor="text1"/>
                <w:kern w:val="0"/>
                <w:u w:val="single"/>
              </w:rPr>
              <w:t xml:space="preserve"> </w:t>
            </w:r>
            <w:r w:rsidR="00CC45F7" w:rsidRPr="005E011B">
              <w:rPr>
                <w:rFonts w:cs="宋体"/>
                <w:color w:val="000000" w:themeColor="text1"/>
                <w:kern w:val="0"/>
                <w:u w:val="single"/>
              </w:rPr>
              <w:t>6</w:t>
            </w:r>
            <w:r w:rsidR="00B23964" w:rsidRPr="005E011B">
              <w:rPr>
                <w:rFonts w:cs="宋体" w:hint="eastAsia"/>
                <w:color w:val="000000" w:themeColor="text1"/>
                <w:kern w:val="0"/>
                <w:u w:val="single"/>
              </w:rPr>
              <w:t xml:space="preserve"> </w:t>
            </w:r>
            <w:r w:rsidR="00B23964" w:rsidRPr="005E011B">
              <w:rPr>
                <w:rFonts w:cs="宋体" w:hint="eastAsia"/>
                <w:color w:val="000000" w:themeColor="text1"/>
                <w:kern w:val="0"/>
              </w:rPr>
              <w:t>分，测试不通过或无测试报告不得分。</w:t>
            </w:r>
          </w:p>
        </w:tc>
        <w:tc>
          <w:tcPr>
            <w:tcW w:w="534" w:type="pct"/>
            <w:vAlign w:val="center"/>
          </w:tcPr>
          <w:p w14:paraId="0D9C7EA0" w14:textId="69B786C0" w:rsidR="00B23964" w:rsidRPr="005E011B" w:rsidRDefault="00F316C6" w:rsidP="00F449AB">
            <w:pPr>
              <w:jc w:val="center"/>
            </w:pPr>
            <w:r w:rsidRPr="005E011B">
              <w:rPr>
                <w:rFonts w:hint="eastAsia"/>
              </w:rPr>
              <w:t>6</w:t>
            </w:r>
            <w:r w:rsidR="00B23964" w:rsidRPr="005E011B">
              <w:rPr>
                <w:rFonts w:hint="eastAsia"/>
              </w:rPr>
              <w:t>分</w:t>
            </w:r>
          </w:p>
        </w:tc>
      </w:tr>
      <w:tr w:rsidR="00B23964" w:rsidRPr="005E011B" w14:paraId="3567C07F" w14:textId="77777777" w:rsidTr="00461762">
        <w:trPr>
          <w:trHeight w:val="443"/>
          <w:jc w:val="center"/>
        </w:trPr>
        <w:tc>
          <w:tcPr>
            <w:tcW w:w="410" w:type="pct"/>
            <w:vMerge/>
            <w:vAlign w:val="center"/>
          </w:tcPr>
          <w:p w14:paraId="61D4C7A5" w14:textId="77777777" w:rsidR="00B23964" w:rsidRPr="005E011B" w:rsidRDefault="00B23964" w:rsidP="00B23964">
            <w:pPr>
              <w:widowControl/>
              <w:jc w:val="center"/>
              <w:rPr>
                <w:rFonts w:cs="宋体"/>
                <w:kern w:val="0"/>
              </w:rPr>
            </w:pPr>
          </w:p>
        </w:tc>
        <w:tc>
          <w:tcPr>
            <w:tcW w:w="569" w:type="pct"/>
            <w:vMerge/>
            <w:vAlign w:val="center"/>
          </w:tcPr>
          <w:p w14:paraId="26B00E19" w14:textId="4024E0E7" w:rsidR="00B23964" w:rsidRPr="005E011B" w:rsidRDefault="00B23964" w:rsidP="00B23964">
            <w:pPr>
              <w:widowControl/>
              <w:jc w:val="center"/>
              <w:rPr>
                <w:rFonts w:cs="宋体"/>
                <w:kern w:val="0"/>
              </w:rPr>
            </w:pPr>
          </w:p>
        </w:tc>
        <w:tc>
          <w:tcPr>
            <w:tcW w:w="3487" w:type="pct"/>
            <w:vAlign w:val="center"/>
          </w:tcPr>
          <w:p w14:paraId="4B19A0FC" w14:textId="0F3587B5" w:rsidR="00B23964" w:rsidRPr="005E011B" w:rsidRDefault="0041078A" w:rsidP="00F449AB">
            <w:pPr>
              <w:widowControl/>
              <w:rPr>
                <w:rFonts w:cs="宋体"/>
                <w:color w:val="000000" w:themeColor="text1"/>
                <w:lang w:val="zh-CN"/>
              </w:rPr>
            </w:pPr>
            <w:r>
              <w:rPr>
                <w:rFonts w:cs="宋体" w:hint="eastAsia"/>
                <w:color w:val="000000" w:themeColor="text1"/>
                <w:lang w:val="zh-CN"/>
              </w:rPr>
              <w:t>6</w:t>
            </w:r>
            <w:r>
              <w:rPr>
                <w:rFonts w:cs="宋体" w:hint="eastAsia"/>
                <w:color w:val="000000" w:themeColor="text1"/>
                <w:lang w:val="zh-CN"/>
              </w:rPr>
              <w:t>、</w:t>
            </w:r>
            <w:r w:rsidR="00B23964" w:rsidRPr="005E011B">
              <w:rPr>
                <w:rFonts w:cs="宋体" w:hint="eastAsia"/>
                <w:color w:val="000000" w:themeColor="text1"/>
                <w:lang w:val="zh-CN"/>
              </w:rPr>
              <w:t>投标</w:t>
            </w:r>
            <w:r w:rsidR="00B23964" w:rsidRPr="005E011B">
              <w:rPr>
                <w:rFonts w:cs="宋体"/>
                <w:color w:val="000000" w:themeColor="text1"/>
                <w:lang w:val="zh-CN"/>
              </w:rPr>
              <w:t>NB-IoT</w:t>
            </w:r>
            <w:r w:rsidR="00B23964" w:rsidRPr="005E011B">
              <w:rPr>
                <w:rFonts w:cs="宋体" w:hint="eastAsia"/>
                <w:color w:val="000000" w:themeColor="text1"/>
                <w:lang w:val="zh-CN"/>
              </w:rPr>
              <w:t>物联网水表具有省级及以上卫生检测机构出具的卫生安全检测报告。</w:t>
            </w:r>
            <w:r w:rsidR="00B23964" w:rsidRPr="005E011B">
              <w:rPr>
                <w:rFonts w:cs="宋体" w:hint="eastAsia"/>
                <w:kern w:val="0"/>
              </w:rPr>
              <w:t>满足得</w:t>
            </w:r>
            <w:r w:rsidR="00B23964" w:rsidRPr="005E011B">
              <w:rPr>
                <w:rFonts w:cs="宋体" w:hint="eastAsia"/>
                <w:kern w:val="0"/>
                <w:u w:val="single"/>
              </w:rPr>
              <w:t xml:space="preserve"> 4 </w:t>
            </w:r>
            <w:r w:rsidR="00B23964" w:rsidRPr="005E011B">
              <w:rPr>
                <w:rFonts w:cs="宋体" w:hint="eastAsia"/>
                <w:kern w:val="0"/>
              </w:rPr>
              <w:t>分，不满足不得分。</w:t>
            </w:r>
          </w:p>
        </w:tc>
        <w:tc>
          <w:tcPr>
            <w:tcW w:w="534" w:type="pct"/>
            <w:vAlign w:val="center"/>
          </w:tcPr>
          <w:p w14:paraId="420E3082" w14:textId="77777777" w:rsidR="00B23964" w:rsidRPr="005E011B" w:rsidRDefault="00B23964" w:rsidP="00F449AB">
            <w:pPr>
              <w:jc w:val="center"/>
            </w:pPr>
            <w:r w:rsidRPr="005E011B">
              <w:rPr>
                <w:rFonts w:hint="eastAsia"/>
              </w:rPr>
              <w:t>4</w:t>
            </w:r>
            <w:r w:rsidRPr="005E011B">
              <w:rPr>
                <w:rFonts w:hint="eastAsia"/>
              </w:rPr>
              <w:t>分</w:t>
            </w:r>
          </w:p>
        </w:tc>
      </w:tr>
      <w:tr w:rsidR="00B23964" w:rsidRPr="005E011B" w14:paraId="0558D053" w14:textId="77777777" w:rsidTr="00461762">
        <w:trPr>
          <w:trHeight w:val="335"/>
          <w:jc w:val="center"/>
        </w:trPr>
        <w:tc>
          <w:tcPr>
            <w:tcW w:w="410" w:type="pct"/>
            <w:vMerge/>
            <w:vAlign w:val="center"/>
          </w:tcPr>
          <w:p w14:paraId="6FD73FB3" w14:textId="77777777" w:rsidR="00B23964" w:rsidRPr="005E011B" w:rsidRDefault="00B23964" w:rsidP="00B23964">
            <w:pPr>
              <w:widowControl/>
              <w:jc w:val="center"/>
              <w:rPr>
                <w:rFonts w:cs="宋体"/>
                <w:kern w:val="0"/>
              </w:rPr>
            </w:pPr>
          </w:p>
        </w:tc>
        <w:tc>
          <w:tcPr>
            <w:tcW w:w="569" w:type="pct"/>
            <w:vMerge/>
            <w:vAlign w:val="center"/>
          </w:tcPr>
          <w:p w14:paraId="685096BC" w14:textId="3AFBFAF4" w:rsidR="00B23964" w:rsidRPr="005E011B" w:rsidRDefault="00B23964" w:rsidP="00B23964">
            <w:pPr>
              <w:widowControl/>
              <w:jc w:val="center"/>
              <w:rPr>
                <w:rFonts w:cs="宋体"/>
                <w:kern w:val="0"/>
              </w:rPr>
            </w:pPr>
          </w:p>
        </w:tc>
        <w:tc>
          <w:tcPr>
            <w:tcW w:w="3487" w:type="pct"/>
            <w:vAlign w:val="center"/>
          </w:tcPr>
          <w:p w14:paraId="76B398E3" w14:textId="6722DE05" w:rsidR="00B23964" w:rsidRPr="005E011B" w:rsidRDefault="0041078A" w:rsidP="00F449AB">
            <w:pPr>
              <w:widowControl/>
              <w:rPr>
                <w:rFonts w:cs="宋体"/>
                <w:color w:val="000000" w:themeColor="text1"/>
                <w:lang w:val="zh-CN"/>
              </w:rPr>
            </w:pPr>
            <w:r>
              <w:rPr>
                <w:rFonts w:cs="宋体" w:hint="eastAsia"/>
                <w:color w:val="000000" w:themeColor="text1"/>
                <w:kern w:val="0"/>
              </w:rPr>
              <w:t>7</w:t>
            </w:r>
            <w:r>
              <w:rPr>
                <w:rFonts w:cs="宋体" w:hint="eastAsia"/>
                <w:color w:val="000000" w:themeColor="text1"/>
                <w:kern w:val="0"/>
              </w:rPr>
              <w:t>、</w:t>
            </w:r>
            <w:r w:rsidR="00B23964" w:rsidRPr="005E011B">
              <w:rPr>
                <w:rFonts w:cs="宋体" w:hint="eastAsia"/>
                <w:color w:val="000000" w:themeColor="text1"/>
                <w:kern w:val="0"/>
              </w:rPr>
              <w:t>投标智能水表、智能电表和系统软件具有省级高新技术产品证书。每提供一个证书得</w:t>
            </w:r>
            <w:r w:rsidR="00654D97" w:rsidRPr="005E011B">
              <w:rPr>
                <w:rFonts w:cs="宋体" w:hint="eastAsia"/>
                <w:color w:val="000000" w:themeColor="text1"/>
                <w:kern w:val="0"/>
                <w:u w:val="single"/>
              </w:rPr>
              <w:t xml:space="preserve"> </w:t>
            </w:r>
            <w:r w:rsidR="00B23964" w:rsidRPr="005E011B">
              <w:rPr>
                <w:rFonts w:cs="宋体" w:hint="eastAsia"/>
                <w:color w:val="000000" w:themeColor="text1"/>
                <w:kern w:val="0"/>
                <w:u w:val="single"/>
              </w:rPr>
              <w:t xml:space="preserve">2 </w:t>
            </w:r>
            <w:r w:rsidR="00B23964" w:rsidRPr="005E011B">
              <w:rPr>
                <w:rFonts w:cs="宋体" w:hint="eastAsia"/>
                <w:color w:val="000000" w:themeColor="text1"/>
                <w:kern w:val="0"/>
              </w:rPr>
              <w:t>分，最多得</w:t>
            </w:r>
            <w:r w:rsidR="00B23964" w:rsidRPr="005E011B">
              <w:rPr>
                <w:rFonts w:cs="宋体" w:hint="eastAsia"/>
                <w:color w:val="000000" w:themeColor="text1"/>
                <w:kern w:val="0"/>
              </w:rPr>
              <w:t xml:space="preserve"> </w:t>
            </w:r>
            <w:r w:rsidR="00B23964" w:rsidRPr="005E011B">
              <w:rPr>
                <w:rFonts w:cs="宋体" w:hint="eastAsia"/>
                <w:color w:val="000000" w:themeColor="text1"/>
                <w:kern w:val="0"/>
                <w:u w:val="single"/>
              </w:rPr>
              <w:t xml:space="preserve"> 4  </w:t>
            </w:r>
            <w:r w:rsidR="00B23964" w:rsidRPr="005E011B">
              <w:rPr>
                <w:rFonts w:cs="宋体" w:hint="eastAsia"/>
                <w:color w:val="000000" w:themeColor="text1"/>
                <w:kern w:val="0"/>
              </w:rPr>
              <w:t>分，不提供不得分。</w:t>
            </w:r>
          </w:p>
        </w:tc>
        <w:tc>
          <w:tcPr>
            <w:tcW w:w="534" w:type="pct"/>
            <w:vAlign w:val="center"/>
          </w:tcPr>
          <w:p w14:paraId="28A2B725" w14:textId="77777777" w:rsidR="00B23964" w:rsidRPr="005E011B" w:rsidRDefault="00B23964" w:rsidP="00F449AB">
            <w:pPr>
              <w:jc w:val="center"/>
            </w:pPr>
            <w:r w:rsidRPr="005E011B">
              <w:rPr>
                <w:rFonts w:hint="eastAsia"/>
              </w:rPr>
              <w:t>4</w:t>
            </w:r>
            <w:r w:rsidRPr="005E011B">
              <w:rPr>
                <w:rFonts w:hint="eastAsia"/>
              </w:rPr>
              <w:t>分</w:t>
            </w:r>
          </w:p>
        </w:tc>
      </w:tr>
      <w:tr w:rsidR="00CB6D2D" w:rsidRPr="005E011B" w14:paraId="11ACED23" w14:textId="77777777" w:rsidTr="00461762">
        <w:trPr>
          <w:trHeight w:val="835"/>
          <w:jc w:val="center"/>
        </w:trPr>
        <w:tc>
          <w:tcPr>
            <w:tcW w:w="410" w:type="pct"/>
            <w:vAlign w:val="center"/>
          </w:tcPr>
          <w:p w14:paraId="47CE71F4" w14:textId="1889F91E" w:rsidR="00CB6D2D" w:rsidRPr="005E011B" w:rsidRDefault="00CB6D2D" w:rsidP="00B23964">
            <w:pPr>
              <w:widowControl/>
              <w:spacing w:line="360" w:lineRule="auto"/>
              <w:jc w:val="center"/>
              <w:rPr>
                <w:rFonts w:cs="宋体"/>
                <w:kern w:val="0"/>
              </w:rPr>
            </w:pPr>
            <w:r w:rsidRPr="005E011B">
              <w:rPr>
                <w:rFonts w:cs="宋体" w:hint="eastAsia"/>
                <w:kern w:val="0"/>
              </w:rPr>
              <w:t>4</w:t>
            </w:r>
          </w:p>
        </w:tc>
        <w:tc>
          <w:tcPr>
            <w:tcW w:w="569" w:type="pct"/>
            <w:vAlign w:val="center"/>
          </w:tcPr>
          <w:p w14:paraId="55F678FA" w14:textId="71DEDB85" w:rsidR="00CB6D2D" w:rsidRPr="005E011B" w:rsidRDefault="00CB6D2D" w:rsidP="00B23964">
            <w:pPr>
              <w:widowControl/>
              <w:spacing w:line="360" w:lineRule="auto"/>
              <w:jc w:val="center"/>
              <w:rPr>
                <w:rFonts w:cs="宋体"/>
                <w:kern w:val="0"/>
              </w:rPr>
            </w:pPr>
            <w:r w:rsidRPr="005E011B">
              <w:rPr>
                <w:rFonts w:cs="宋体" w:hint="eastAsia"/>
                <w:kern w:val="0"/>
              </w:rPr>
              <w:t>施工方案</w:t>
            </w:r>
          </w:p>
        </w:tc>
        <w:tc>
          <w:tcPr>
            <w:tcW w:w="3487" w:type="pct"/>
            <w:vAlign w:val="center"/>
          </w:tcPr>
          <w:p w14:paraId="6B8BF8C4" w14:textId="0CFB0FAA" w:rsidR="00CB6D2D" w:rsidRPr="005E011B" w:rsidRDefault="00CB6D2D" w:rsidP="00F449AB">
            <w:pPr>
              <w:widowControl/>
              <w:rPr>
                <w:rFonts w:cs="宋体"/>
                <w:color w:val="000000" w:themeColor="text1"/>
                <w:kern w:val="0"/>
              </w:rPr>
            </w:pPr>
            <w:r w:rsidRPr="005E011B">
              <w:rPr>
                <w:rFonts w:cs="宋体" w:hint="eastAsia"/>
                <w:color w:val="000000" w:themeColor="text1"/>
                <w:kern w:val="0"/>
              </w:rPr>
              <w:t>根据施工方案完整性可行性进行评分，施工方案整体性强、可实施性强，施工过程对学生正常用水电影响较小得</w:t>
            </w:r>
            <w:r w:rsidRPr="005E011B">
              <w:rPr>
                <w:rFonts w:cs="宋体" w:hint="eastAsia"/>
                <w:color w:val="000000" w:themeColor="text1"/>
                <w:kern w:val="0"/>
                <w:u w:val="single"/>
              </w:rPr>
              <w:t xml:space="preserve"> 5</w:t>
            </w:r>
            <w:r w:rsidRPr="005E011B">
              <w:rPr>
                <w:rFonts w:cs="宋体"/>
                <w:color w:val="000000" w:themeColor="text1"/>
                <w:kern w:val="0"/>
                <w:u w:val="single"/>
              </w:rPr>
              <w:t xml:space="preserve"> </w:t>
            </w:r>
            <w:r w:rsidRPr="005E011B">
              <w:rPr>
                <w:rFonts w:cs="宋体" w:hint="eastAsia"/>
                <w:color w:val="000000" w:themeColor="text1"/>
                <w:kern w:val="0"/>
              </w:rPr>
              <w:t>分；施工方案较为完整，具有可实施性，施工过程对学生用水用电有一定的影响得</w:t>
            </w:r>
            <w:r w:rsidRPr="005E011B">
              <w:rPr>
                <w:rFonts w:cs="宋体" w:hint="eastAsia"/>
                <w:color w:val="000000" w:themeColor="text1"/>
                <w:kern w:val="0"/>
                <w:u w:val="single"/>
              </w:rPr>
              <w:t xml:space="preserve"> 2</w:t>
            </w:r>
            <w:r w:rsidRPr="005E011B">
              <w:rPr>
                <w:rFonts w:cs="宋体"/>
                <w:color w:val="000000" w:themeColor="text1"/>
                <w:kern w:val="0"/>
                <w:u w:val="single"/>
              </w:rPr>
              <w:t xml:space="preserve"> </w:t>
            </w:r>
            <w:r w:rsidRPr="005E011B">
              <w:rPr>
                <w:rFonts w:cs="宋体" w:hint="eastAsia"/>
                <w:color w:val="000000" w:themeColor="text1"/>
                <w:kern w:val="0"/>
              </w:rPr>
              <w:t>分；施工方案不具有可实施性，对学生正常用水电影响较大或未提供施工方案不得分。</w:t>
            </w:r>
          </w:p>
        </w:tc>
        <w:tc>
          <w:tcPr>
            <w:tcW w:w="534" w:type="pct"/>
            <w:vAlign w:val="center"/>
          </w:tcPr>
          <w:p w14:paraId="73D37142" w14:textId="4CA21EB3" w:rsidR="00CB6D2D" w:rsidRPr="005E011B" w:rsidRDefault="00CB6D2D" w:rsidP="00F449AB">
            <w:pPr>
              <w:jc w:val="center"/>
            </w:pPr>
            <w:r w:rsidRPr="005E011B">
              <w:rPr>
                <w:rFonts w:hint="eastAsia"/>
              </w:rPr>
              <w:t>5</w:t>
            </w:r>
            <w:r w:rsidRPr="005E011B">
              <w:rPr>
                <w:rFonts w:hint="eastAsia"/>
              </w:rPr>
              <w:t>分</w:t>
            </w:r>
          </w:p>
        </w:tc>
      </w:tr>
      <w:tr w:rsidR="00CB6D2D" w:rsidRPr="005E011B" w14:paraId="5EB5F15B" w14:textId="77777777" w:rsidTr="005E011B">
        <w:trPr>
          <w:trHeight w:val="717"/>
          <w:jc w:val="center"/>
        </w:trPr>
        <w:tc>
          <w:tcPr>
            <w:tcW w:w="410" w:type="pct"/>
            <w:vAlign w:val="center"/>
          </w:tcPr>
          <w:p w14:paraId="32F6B01E" w14:textId="69C13393" w:rsidR="00CB6D2D" w:rsidRPr="005E011B" w:rsidRDefault="00CB6D2D" w:rsidP="00B23964">
            <w:pPr>
              <w:widowControl/>
              <w:spacing w:line="360" w:lineRule="auto"/>
              <w:jc w:val="center"/>
              <w:rPr>
                <w:rFonts w:cs="宋体"/>
                <w:kern w:val="0"/>
              </w:rPr>
            </w:pPr>
            <w:r w:rsidRPr="005E011B">
              <w:rPr>
                <w:rFonts w:cs="宋体" w:hint="eastAsia"/>
                <w:kern w:val="0"/>
              </w:rPr>
              <w:t>5</w:t>
            </w:r>
          </w:p>
        </w:tc>
        <w:tc>
          <w:tcPr>
            <w:tcW w:w="569" w:type="pct"/>
            <w:vAlign w:val="center"/>
          </w:tcPr>
          <w:p w14:paraId="3CCF3DA6" w14:textId="6A463A2B" w:rsidR="00CB6D2D" w:rsidRPr="005E011B" w:rsidRDefault="00CB6D2D" w:rsidP="00B23964">
            <w:pPr>
              <w:widowControl/>
              <w:spacing w:line="360" w:lineRule="auto"/>
              <w:jc w:val="center"/>
              <w:rPr>
                <w:rFonts w:cs="宋体"/>
                <w:kern w:val="0"/>
              </w:rPr>
            </w:pPr>
            <w:r w:rsidRPr="005E011B">
              <w:rPr>
                <w:rFonts w:cs="宋体" w:hint="eastAsia"/>
                <w:kern w:val="0"/>
              </w:rPr>
              <w:t>企业业绩</w:t>
            </w:r>
          </w:p>
        </w:tc>
        <w:tc>
          <w:tcPr>
            <w:tcW w:w="3487" w:type="pct"/>
            <w:vAlign w:val="center"/>
          </w:tcPr>
          <w:p w14:paraId="757CDF78" w14:textId="5E93D2D2" w:rsidR="00CB6D2D" w:rsidRPr="005E011B" w:rsidRDefault="00CB6D2D" w:rsidP="00DE3E6D">
            <w:pPr>
              <w:widowControl/>
              <w:rPr>
                <w:rFonts w:cs="宋体"/>
                <w:color w:val="000000" w:themeColor="text1"/>
                <w:kern w:val="0"/>
              </w:rPr>
            </w:pPr>
            <w:r w:rsidRPr="005E011B">
              <w:rPr>
                <w:rFonts w:hint="eastAsia"/>
              </w:rPr>
              <w:t>投标方提供</w:t>
            </w:r>
            <w:r w:rsidRPr="005E011B">
              <w:rPr>
                <w:rFonts w:hint="eastAsia"/>
              </w:rPr>
              <w:t>20</w:t>
            </w:r>
            <w:r w:rsidRPr="005E011B">
              <w:t>1</w:t>
            </w:r>
            <w:r w:rsidRPr="005E011B">
              <w:rPr>
                <w:rFonts w:hint="eastAsia"/>
              </w:rPr>
              <w:t>7</w:t>
            </w:r>
            <w:r w:rsidRPr="005E011B">
              <w:rPr>
                <w:rFonts w:hint="eastAsia"/>
              </w:rPr>
              <w:t>年</w:t>
            </w:r>
            <w:r w:rsidRPr="005E011B">
              <w:rPr>
                <w:rFonts w:hint="eastAsia"/>
              </w:rPr>
              <w:t>1</w:t>
            </w:r>
            <w:r w:rsidRPr="005E011B">
              <w:rPr>
                <w:rFonts w:hint="eastAsia"/>
              </w:rPr>
              <w:t>月</w:t>
            </w:r>
            <w:r w:rsidRPr="005E011B">
              <w:rPr>
                <w:rFonts w:hint="eastAsia"/>
              </w:rPr>
              <w:t>1</w:t>
            </w:r>
            <w:r w:rsidRPr="005E011B">
              <w:rPr>
                <w:rFonts w:hint="eastAsia"/>
              </w:rPr>
              <w:t>日以来完成的类似项目案例，每提供一个项目案例得</w:t>
            </w:r>
            <w:r w:rsidR="007257E0" w:rsidRPr="005E011B">
              <w:rPr>
                <w:rFonts w:hint="eastAsia"/>
                <w:u w:val="single"/>
              </w:rPr>
              <w:t xml:space="preserve"> </w:t>
            </w:r>
            <w:r w:rsidR="00F316C6" w:rsidRPr="005E011B">
              <w:rPr>
                <w:rFonts w:hint="eastAsia"/>
                <w:u w:val="single"/>
              </w:rPr>
              <w:t>2</w:t>
            </w:r>
            <w:r w:rsidRPr="005E011B">
              <w:rPr>
                <w:rFonts w:hint="eastAsia"/>
              </w:rPr>
              <w:t>分，最多得</w:t>
            </w:r>
            <w:r w:rsidR="007257E0" w:rsidRPr="005E011B">
              <w:rPr>
                <w:rFonts w:hint="eastAsia"/>
                <w:u w:val="single"/>
              </w:rPr>
              <w:t xml:space="preserve"> </w:t>
            </w:r>
            <w:r w:rsidR="00DE3E6D" w:rsidRPr="005E011B">
              <w:rPr>
                <w:u w:val="single"/>
              </w:rPr>
              <w:t>6</w:t>
            </w:r>
            <w:r w:rsidRPr="005E011B">
              <w:rPr>
                <w:rFonts w:hint="eastAsia"/>
              </w:rPr>
              <w:t>分。（提供合同复印件，原件备查）</w:t>
            </w:r>
          </w:p>
        </w:tc>
        <w:tc>
          <w:tcPr>
            <w:tcW w:w="534" w:type="pct"/>
            <w:vAlign w:val="center"/>
          </w:tcPr>
          <w:p w14:paraId="5295FA73" w14:textId="6B0F3491" w:rsidR="00CB6D2D" w:rsidRPr="005E011B" w:rsidRDefault="00DE3E6D" w:rsidP="00F449AB">
            <w:pPr>
              <w:jc w:val="center"/>
            </w:pPr>
            <w:r w:rsidRPr="005E011B">
              <w:t>6</w:t>
            </w:r>
            <w:r w:rsidR="00F316C6" w:rsidRPr="005E011B">
              <w:rPr>
                <w:rFonts w:hint="eastAsia"/>
              </w:rPr>
              <w:t>分</w:t>
            </w:r>
          </w:p>
        </w:tc>
      </w:tr>
      <w:tr w:rsidR="00CB6D2D" w:rsidRPr="005E011B" w14:paraId="24F91625" w14:textId="77777777" w:rsidTr="005E011B">
        <w:trPr>
          <w:trHeight w:val="416"/>
          <w:jc w:val="center"/>
        </w:trPr>
        <w:tc>
          <w:tcPr>
            <w:tcW w:w="410" w:type="pct"/>
            <w:vAlign w:val="center"/>
          </w:tcPr>
          <w:p w14:paraId="161AA5A7" w14:textId="5F2C13CD" w:rsidR="00CB6D2D" w:rsidRPr="005E011B" w:rsidRDefault="00CB6D2D" w:rsidP="00B23964">
            <w:pPr>
              <w:widowControl/>
              <w:spacing w:line="360" w:lineRule="auto"/>
              <w:jc w:val="center"/>
              <w:rPr>
                <w:rFonts w:cs="宋体"/>
                <w:kern w:val="0"/>
              </w:rPr>
            </w:pPr>
            <w:r w:rsidRPr="005E011B">
              <w:rPr>
                <w:rFonts w:cs="宋体" w:hint="eastAsia"/>
                <w:kern w:val="0"/>
              </w:rPr>
              <w:t>6</w:t>
            </w:r>
          </w:p>
        </w:tc>
        <w:tc>
          <w:tcPr>
            <w:tcW w:w="569" w:type="pct"/>
            <w:vAlign w:val="center"/>
          </w:tcPr>
          <w:p w14:paraId="1751C6CC" w14:textId="58D60FED" w:rsidR="00CB6D2D" w:rsidRPr="005E011B" w:rsidRDefault="00CB6D2D" w:rsidP="00B23964">
            <w:pPr>
              <w:widowControl/>
              <w:spacing w:line="360" w:lineRule="auto"/>
              <w:jc w:val="center"/>
              <w:rPr>
                <w:rFonts w:cs="宋体"/>
                <w:kern w:val="0"/>
              </w:rPr>
            </w:pPr>
            <w:r w:rsidRPr="005E011B">
              <w:rPr>
                <w:rFonts w:cs="宋体" w:hint="eastAsia"/>
                <w:kern w:val="0"/>
              </w:rPr>
              <w:t>售后服务</w:t>
            </w:r>
          </w:p>
        </w:tc>
        <w:tc>
          <w:tcPr>
            <w:tcW w:w="3487" w:type="pct"/>
            <w:vAlign w:val="center"/>
          </w:tcPr>
          <w:p w14:paraId="37442C65" w14:textId="79FEDFFC" w:rsidR="00CB6D2D" w:rsidRPr="005E011B" w:rsidRDefault="00CB6D2D" w:rsidP="00453CFB">
            <w:pPr>
              <w:rPr>
                <w:rFonts w:cs="宋体"/>
                <w:color w:val="000000" w:themeColor="text1"/>
                <w:kern w:val="0"/>
              </w:rPr>
            </w:pPr>
            <w:r w:rsidRPr="005E011B">
              <w:rPr>
                <w:rFonts w:cs="宋体" w:hint="eastAsia"/>
                <w:color w:val="000000" w:themeColor="text1"/>
                <w:kern w:val="0"/>
              </w:rPr>
              <w:t>具备完善的售后体系和响应制度（包括售后服务方案和应急服务方案、售后服务技术人员、服务电话、服务</w:t>
            </w:r>
            <w:r w:rsidRPr="00453CFB">
              <w:rPr>
                <w:rFonts w:hint="eastAsia"/>
              </w:rPr>
              <w:t>承诺</w:t>
            </w:r>
            <w:r w:rsidRPr="005E011B">
              <w:rPr>
                <w:rFonts w:cs="宋体" w:hint="eastAsia"/>
                <w:color w:val="000000" w:themeColor="text1"/>
                <w:kern w:val="0"/>
              </w:rPr>
              <w:t>及流程等）。评委根据售后服务方案的完整性、科学性、可行性、措施有力等方面进行评分，服务响应及时且服务方案科学完整、措施有力得</w:t>
            </w:r>
            <w:r w:rsidR="005F667E" w:rsidRPr="005F667E">
              <w:rPr>
                <w:rFonts w:cs="宋体" w:hint="eastAsia"/>
                <w:color w:val="000000" w:themeColor="text1"/>
                <w:kern w:val="0"/>
                <w:u w:val="single"/>
              </w:rPr>
              <w:t xml:space="preserve"> </w:t>
            </w:r>
            <w:r w:rsidR="00AF05EE" w:rsidRPr="005F667E">
              <w:rPr>
                <w:rFonts w:cs="宋体"/>
                <w:color w:val="000000" w:themeColor="text1"/>
                <w:kern w:val="0"/>
                <w:u w:val="single"/>
              </w:rPr>
              <w:t>5</w:t>
            </w:r>
            <w:r w:rsidRPr="005E011B">
              <w:rPr>
                <w:rFonts w:cs="宋体" w:hint="eastAsia"/>
                <w:color w:val="000000" w:themeColor="text1"/>
                <w:kern w:val="0"/>
              </w:rPr>
              <w:t>分；服务响应较及时且服务方案较完整得</w:t>
            </w:r>
            <w:r w:rsidR="005F667E" w:rsidRPr="005F667E">
              <w:rPr>
                <w:rFonts w:cs="宋体" w:hint="eastAsia"/>
                <w:color w:val="000000" w:themeColor="text1"/>
                <w:kern w:val="0"/>
                <w:u w:val="single"/>
              </w:rPr>
              <w:t xml:space="preserve"> </w:t>
            </w:r>
            <w:r w:rsidR="00E87ACF" w:rsidRPr="005F667E">
              <w:rPr>
                <w:rFonts w:cs="宋体"/>
                <w:color w:val="000000" w:themeColor="text1"/>
                <w:kern w:val="0"/>
                <w:u w:val="single"/>
              </w:rPr>
              <w:t>2</w:t>
            </w:r>
            <w:r w:rsidRPr="005E011B">
              <w:rPr>
                <w:rFonts w:cs="宋体" w:hint="eastAsia"/>
                <w:color w:val="000000" w:themeColor="text1"/>
                <w:kern w:val="0"/>
              </w:rPr>
              <w:t>分；服务方案和应急措施</w:t>
            </w:r>
            <w:r w:rsidR="00E87ACF" w:rsidRPr="005E011B">
              <w:rPr>
                <w:rFonts w:cs="宋体" w:hint="eastAsia"/>
                <w:color w:val="000000" w:themeColor="text1"/>
                <w:kern w:val="0"/>
              </w:rPr>
              <w:t>不</w:t>
            </w:r>
            <w:r w:rsidR="009B76A5" w:rsidRPr="005E011B">
              <w:rPr>
                <w:rFonts w:cs="宋体" w:hint="eastAsia"/>
                <w:color w:val="000000" w:themeColor="text1"/>
                <w:kern w:val="0"/>
              </w:rPr>
              <w:t>满足需求</w:t>
            </w:r>
            <w:r w:rsidR="00E87ACF" w:rsidRPr="005E011B">
              <w:rPr>
                <w:rFonts w:cs="宋体" w:hint="eastAsia"/>
                <w:color w:val="000000" w:themeColor="text1"/>
                <w:kern w:val="0"/>
              </w:rPr>
              <w:t>或</w:t>
            </w:r>
            <w:r w:rsidRPr="005E011B">
              <w:rPr>
                <w:rFonts w:cs="宋体" w:hint="eastAsia"/>
                <w:color w:val="000000" w:themeColor="text1"/>
                <w:kern w:val="0"/>
              </w:rPr>
              <w:t>不提供方案不得分。</w:t>
            </w:r>
          </w:p>
        </w:tc>
        <w:tc>
          <w:tcPr>
            <w:tcW w:w="534" w:type="pct"/>
            <w:vAlign w:val="center"/>
          </w:tcPr>
          <w:p w14:paraId="4D67DF94" w14:textId="6E87DBC9" w:rsidR="00CB6D2D" w:rsidRPr="005E011B" w:rsidRDefault="00AF05EE" w:rsidP="00F449AB">
            <w:pPr>
              <w:jc w:val="center"/>
            </w:pPr>
            <w:r w:rsidRPr="005E011B">
              <w:t>5</w:t>
            </w:r>
            <w:r w:rsidR="00F316C6" w:rsidRPr="005E011B">
              <w:rPr>
                <w:rFonts w:hint="eastAsia"/>
              </w:rPr>
              <w:t>分</w:t>
            </w:r>
          </w:p>
        </w:tc>
      </w:tr>
    </w:tbl>
    <w:p w14:paraId="72030423" w14:textId="77777777" w:rsidR="00453CFB" w:rsidRDefault="00453CFB">
      <w:pPr>
        <w:spacing w:line="360" w:lineRule="auto"/>
        <w:rPr>
          <w:rFonts w:ascii="宋体" w:hAnsi="宋体" w:cs="宋体"/>
          <w:b/>
          <w:kern w:val="0"/>
          <w:lang w:val="zh-CN"/>
        </w:rPr>
      </w:pPr>
    </w:p>
    <w:p w14:paraId="0A3700F7" w14:textId="58312FC9" w:rsidR="009F7E8D" w:rsidRDefault="006667D9">
      <w:pPr>
        <w:spacing w:line="360" w:lineRule="auto"/>
        <w:rPr>
          <w:rFonts w:ascii="宋体" w:hAnsi="宋体" w:cs="宋体"/>
          <w:b/>
          <w:kern w:val="0"/>
          <w:lang w:val="zh-CN"/>
        </w:rPr>
      </w:pPr>
      <w:r>
        <w:rPr>
          <w:rFonts w:ascii="宋体" w:hAnsi="宋体" w:cs="宋体" w:hint="eastAsia"/>
          <w:b/>
          <w:kern w:val="0"/>
          <w:lang w:val="zh-CN"/>
        </w:rPr>
        <w:lastRenderedPageBreak/>
        <w:t>说明：</w:t>
      </w:r>
    </w:p>
    <w:p w14:paraId="7B2CAEF6" w14:textId="77777777" w:rsidR="009F7E8D" w:rsidRDefault="006667D9">
      <w:pPr>
        <w:spacing w:line="360" w:lineRule="auto"/>
        <w:rPr>
          <w:rFonts w:ascii="宋体" w:hAnsi="宋体" w:cs="宋体"/>
          <w:b/>
          <w:bCs/>
          <w:kern w:val="0"/>
        </w:rPr>
      </w:pPr>
      <w:r>
        <w:rPr>
          <w:rFonts w:ascii="宋体" w:hAnsi="宋体" w:cs="宋体" w:hint="eastAsia"/>
          <w:b/>
          <w:bCs/>
          <w:kern w:val="0"/>
        </w:rPr>
        <w:t>中小企业、残疾人福利性企业、监狱企业：</w:t>
      </w:r>
    </w:p>
    <w:p w14:paraId="7C410C26" w14:textId="77777777" w:rsidR="0041217E" w:rsidRDefault="0041217E" w:rsidP="0041217E">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667C0683" w14:textId="77777777" w:rsidR="0041217E" w:rsidRDefault="0041217E" w:rsidP="0041217E">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3F12C168" w14:textId="77777777" w:rsidR="0041217E" w:rsidRDefault="0041217E" w:rsidP="0041217E">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w:t>
      </w:r>
      <w:r>
        <w:rPr>
          <w:rFonts w:ascii="宋体" w:hAnsi="宋体" w:cs="宋体"/>
          <w:kern w:val="0"/>
          <w:lang w:val="zh-CN"/>
        </w:rPr>
        <w:t>10</w:t>
      </w:r>
      <w:r>
        <w:rPr>
          <w:rFonts w:ascii="宋体" w:hAnsi="宋体" w:cs="宋体" w:hint="eastAsia"/>
          <w:kern w:val="0"/>
          <w:lang w:val="zh-CN"/>
        </w:rPr>
        <w:t>%扣除，用扣除后的价格参与评审。</w:t>
      </w:r>
    </w:p>
    <w:p w14:paraId="4D92893F" w14:textId="77777777" w:rsidR="0041217E" w:rsidRDefault="0041217E" w:rsidP="0041217E">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14:paraId="09A82742" w14:textId="77777777" w:rsidR="0041217E" w:rsidRDefault="0041217E" w:rsidP="0041217E">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14:paraId="12F6BBA3" w14:textId="77777777" w:rsidR="0041217E" w:rsidRDefault="0041217E" w:rsidP="0041217E">
      <w:pPr>
        <w:autoSpaceDE w:val="0"/>
        <w:autoSpaceDN w:val="0"/>
        <w:adjustRightInd w:val="0"/>
        <w:spacing w:line="360" w:lineRule="auto"/>
        <w:ind w:firstLineChars="100" w:firstLine="210"/>
        <w:rPr>
          <w:rFonts w:ascii="宋体" w:hAnsi="宋体" w:cs="宋体"/>
          <w:b/>
          <w:kern w:val="0"/>
        </w:rPr>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14:paraId="1E891995" w14:textId="77777777" w:rsidR="0041217E" w:rsidRPr="0041217E" w:rsidRDefault="0041217E" w:rsidP="0041217E">
      <w:pPr>
        <w:pStyle w:val="af1"/>
        <w:spacing w:line="360" w:lineRule="auto"/>
        <w:ind w:firstLineChars="200" w:firstLine="420"/>
        <w:rPr>
          <w:rFonts w:ascii="Times New Roman" w:hAnsi="Times New Roman"/>
        </w:rPr>
      </w:pPr>
      <w:r>
        <w:rPr>
          <w:rFonts w:ascii="Times New Roman" w:hAnsi="Times New Roman"/>
        </w:rPr>
        <w:t>5</w:t>
      </w:r>
      <w:r>
        <w:rPr>
          <w:rFonts w:ascii="Times New Roman" w:hAnsi="Times New Roman"/>
        </w:rPr>
        <w:t>、评标结束后，投标人可至</w:t>
      </w:r>
      <w:r>
        <w:rPr>
          <w:rFonts w:ascii="Times New Roman" w:hAnsi="Times New Roman" w:hint="eastAsia"/>
        </w:rPr>
        <w:t>江苏开放大学首页下方（</w:t>
      </w:r>
      <w:r>
        <w:rPr>
          <w:rFonts w:ascii="Times New Roman" w:hAnsi="Times New Roman" w:hint="eastAsia"/>
        </w:rPr>
        <w:t>http://www.jsou.cn/</w:t>
      </w:r>
      <w:r>
        <w:rPr>
          <w:rFonts w:ascii="Times New Roman" w:hAnsi="Times New Roman" w:hint="eastAsia"/>
        </w:rPr>
        <w:t>）</w:t>
      </w:r>
      <w:r>
        <w:rPr>
          <w:rFonts w:ascii="Times New Roman" w:hAnsi="Times New Roman"/>
        </w:rPr>
        <w:t>“</w:t>
      </w:r>
      <w:r>
        <w:rPr>
          <w:rFonts w:ascii="Times New Roman" w:hAnsi="Times New Roman" w:hint="eastAsia"/>
        </w:rPr>
        <w:t>招标</w:t>
      </w:r>
      <w:r>
        <w:rPr>
          <w:rFonts w:ascii="Times New Roman" w:hAnsi="Times New Roman"/>
        </w:rPr>
        <w:t>公告</w:t>
      </w:r>
      <w:r>
        <w:rPr>
          <w:rFonts w:ascii="Times New Roman" w:hAnsi="Times New Roman"/>
        </w:rPr>
        <w:t>”</w:t>
      </w:r>
      <w:r>
        <w:rPr>
          <w:rFonts w:ascii="Times New Roman" w:hAnsi="Times New Roman"/>
        </w:rPr>
        <w:t>栏的</w:t>
      </w:r>
      <w:r>
        <w:rPr>
          <w:rFonts w:ascii="Times New Roman" w:hAnsi="Times New Roman" w:hint="eastAsia"/>
        </w:rPr>
        <w:t>“中标公示”</w:t>
      </w:r>
      <w:r>
        <w:rPr>
          <w:rFonts w:ascii="Times New Roman" w:hAnsi="Times New Roman"/>
        </w:rPr>
        <w:t>中</w:t>
      </w:r>
      <w:r>
        <w:rPr>
          <w:rFonts w:ascii="Times New Roman" w:hAnsi="Times New Roman" w:hint="eastAsia"/>
        </w:rPr>
        <w:t>查看</w:t>
      </w:r>
      <w:r>
        <w:rPr>
          <w:rFonts w:ascii="Times New Roman" w:hAnsi="Times New Roman"/>
        </w:rPr>
        <w:t>公示最终结果。</w:t>
      </w:r>
    </w:p>
    <w:p w14:paraId="0CA739E8" w14:textId="77777777" w:rsidR="009F7E8D" w:rsidRDefault="006667D9">
      <w:pPr>
        <w:pStyle w:val="3"/>
        <w:rPr>
          <w:rStyle w:val="afd"/>
          <w:rFonts w:ascii="Times New Roman" w:hAnsi="Times New Roman" w:cs="Times New Roman"/>
          <w:b/>
          <w:bCs/>
          <w:sz w:val="21"/>
          <w:szCs w:val="21"/>
        </w:rPr>
      </w:pPr>
      <w:bookmarkStart w:id="20" w:name="_Toc384844738"/>
      <w:bookmarkStart w:id="21" w:name="_Toc386980215"/>
      <w:bookmarkStart w:id="22" w:name="_Toc455914610"/>
      <w:r>
        <w:rPr>
          <w:rFonts w:ascii="Times New Roman" w:hAnsi="Times New Roman" w:cs="Times New Roman"/>
          <w:sz w:val="21"/>
          <w:szCs w:val="21"/>
        </w:rPr>
        <w:t>2.5</w:t>
      </w:r>
      <w:r>
        <w:rPr>
          <w:rFonts w:ascii="Times New Roman" w:hAnsi="Times New Roman" w:cs="宋体" w:hint="eastAsia"/>
          <w:sz w:val="21"/>
          <w:szCs w:val="21"/>
        </w:rPr>
        <w:t>投标保证金</w:t>
      </w:r>
      <w:bookmarkStart w:id="23" w:name="_Toc384844739"/>
      <w:bookmarkStart w:id="24" w:name="_Toc455914611"/>
      <w:bookmarkStart w:id="25" w:name="_Toc386980216"/>
      <w:bookmarkEnd w:id="20"/>
      <w:bookmarkEnd w:id="21"/>
      <w:bookmarkEnd w:id="22"/>
      <w:r>
        <w:rPr>
          <w:rFonts w:ascii="Times New Roman" w:hAnsi="Times New Roman" w:cs="宋体" w:hint="eastAsia"/>
          <w:sz w:val="21"/>
          <w:szCs w:val="21"/>
        </w:rPr>
        <w:t>和履约保证金</w:t>
      </w:r>
    </w:p>
    <w:p w14:paraId="0665256B" w14:textId="77777777" w:rsidR="009F7E8D" w:rsidRDefault="006667D9">
      <w:pPr>
        <w:spacing w:line="400" w:lineRule="exact"/>
        <w:ind w:firstLineChars="200" w:firstLine="420"/>
      </w:pPr>
      <w:r>
        <w:rPr>
          <w:rFonts w:cs="宋体" w:hint="eastAsia"/>
        </w:rPr>
        <w:t>无。</w:t>
      </w:r>
    </w:p>
    <w:p w14:paraId="71592CD2" w14:textId="77777777" w:rsidR="009F7E8D" w:rsidRDefault="006667D9">
      <w:pPr>
        <w:pStyle w:val="3"/>
        <w:rPr>
          <w:rFonts w:ascii="Times New Roman" w:hAnsi="Times New Roman" w:cs="Times New Roman"/>
          <w:sz w:val="21"/>
          <w:szCs w:val="21"/>
        </w:rPr>
      </w:pPr>
      <w:r>
        <w:rPr>
          <w:rFonts w:ascii="Times New Roman" w:hAnsi="Times New Roman" w:cs="Times New Roman"/>
          <w:sz w:val="21"/>
          <w:szCs w:val="21"/>
        </w:rPr>
        <w:t>2.6</w:t>
      </w:r>
      <w:r>
        <w:rPr>
          <w:rFonts w:ascii="Times New Roman" w:hAnsi="Times New Roman" w:cs="宋体" w:hint="eastAsia"/>
          <w:sz w:val="21"/>
          <w:szCs w:val="21"/>
        </w:rPr>
        <w:t>投标有效期</w:t>
      </w:r>
      <w:bookmarkEnd w:id="23"/>
      <w:bookmarkEnd w:id="24"/>
      <w:bookmarkEnd w:id="25"/>
    </w:p>
    <w:p w14:paraId="051961EA"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14:paraId="39CDF798"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2DA054CB" w14:textId="77777777" w:rsidR="009F7E8D" w:rsidRDefault="006667D9">
      <w:pPr>
        <w:pStyle w:val="3"/>
        <w:rPr>
          <w:rFonts w:ascii="Times New Roman" w:hAnsi="Times New Roman" w:cs="Times New Roman"/>
          <w:sz w:val="21"/>
          <w:szCs w:val="21"/>
        </w:rPr>
      </w:pPr>
      <w:bookmarkStart w:id="26"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6"/>
    </w:p>
    <w:p w14:paraId="7AE1A9AA" w14:textId="77777777" w:rsidR="009F7E8D" w:rsidRDefault="006667D9">
      <w:pPr>
        <w:pStyle w:val="af1"/>
        <w:spacing w:line="360" w:lineRule="auto"/>
        <w:ind w:firstLineChars="200" w:firstLine="420"/>
        <w:rPr>
          <w:rFonts w:ascii="Times New Roman" w:hAnsi="Times New Roman" w:cs="Times New Roman"/>
        </w:rPr>
      </w:pPr>
      <w:bookmarkStart w:id="27" w:name="_Toc455914613"/>
      <w:r>
        <w:rPr>
          <w:rFonts w:ascii="Times New Roman" w:hAnsi="Times New Roman" w:cs="Times New Roman"/>
        </w:rPr>
        <w:t>1</w:t>
      </w:r>
      <w:r>
        <w:rPr>
          <w:rFonts w:ascii="Times New Roman" w:hAnsi="Times New Roman" w:hint="eastAsia"/>
        </w:rPr>
        <w:t>、投标文件资格审查项中任意一项不响应；</w:t>
      </w:r>
    </w:p>
    <w:p w14:paraId="3E36C842"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hint="eastAsia"/>
        </w:rPr>
        <w:t>、开标一览表、法人授权委托书提供信息不全或未盖公章或未手写签名；</w:t>
      </w:r>
    </w:p>
    <w:p w14:paraId="56AD5C39"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、投标文件附有招标人不能接受的条件；</w:t>
      </w:r>
    </w:p>
    <w:p w14:paraId="53B7E527"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hint="eastAsia"/>
        </w:rPr>
        <w:t>、不符合招标文件中规定的实质性要求（报价、技术要求、投标人资质要求）；</w:t>
      </w:r>
    </w:p>
    <w:p w14:paraId="50DED8F7"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、有三项及以上技术指标负偏离的；</w:t>
      </w:r>
    </w:p>
    <w:p w14:paraId="103666BB"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6</w:t>
      </w:r>
      <w:r>
        <w:rPr>
          <w:rFonts w:ascii="Times New Roman" w:hAnsi="Times New Roman" w:hint="eastAsia"/>
        </w:rPr>
        <w:t>、不响应招标文件规定的付款方式；</w:t>
      </w:r>
    </w:p>
    <w:p w14:paraId="120FD619"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7</w:t>
      </w:r>
      <w:r>
        <w:rPr>
          <w:rFonts w:ascii="Times New Roman" w:hAnsi="Times New Roman" w:hint="eastAsia"/>
        </w:rPr>
        <w:t>、有法律法规规定的其他违法行为。</w:t>
      </w:r>
    </w:p>
    <w:p w14:paraId="04953F79" w14:textId="77777777" w:rsidR="009F7E8D" w:rsidRDefault="006667D9">
      <w:pPr>
        <w:pStyle w:val="3"/>
        <w:rPr>
          <w:rFonts w:ascii="Times New Roman" w:hAnsi="Times New Roman" w:cs="Times New Roman"/>
          <w:sz w:val="21"/>
          <w:szCs w:val="21"/>
        </w:rPr>
      </w:pPr>
      <w:bookmarkStart w:id="28" w:name="_Toc384844740"/>
      <w:bookmarkStart w:id="29" w:name="_Toc386980217"/>
      <w:bookmarkStart w:id="30" w:name="_Toc455914614"/>
      <w:bookmarkEnd w:id="27"/>
      <w:r>
        <w:rPr>
          <w:rFonts w:ascii="Times New Roman" w:hAnsi="Times New Roman" w:cs="Times New Roman"/>
          <w:sz w:val="21"/>
          <w:szCs w:val="21"/>
        </w:rPr>
        <w:t>2.8</w:t>
      </w:r>
      <w:r>
        <w:rPr>
          <w:rFonts w:ascii="Times New Roman" w:hAnsi="Times New Roman" w:cs="宋体" w:hint="eastAsia"/>
          <w:sz w:val="21"/>
          <w:szCs w:val="21"/>
        </w:rPr>
        <w:t>合同</w:t>
      </w:r>
      <w:bookmarkEnd w:id="28"/>
      <w:bookmarkEnd w:id="29"/>
      <w:r>
        <w:rPr>
          <w:rFonts w:ascii="Times New Roman" w:hAnsi="Times New Roman" w:cs="宋体" w:hint="eastAsia"/>
          <w:sz w:val="21"/>
          <w:szCs w:val="21"/>
        </w:rPr>
        <w:t>签订</w:t>
      </w:r>
      <w:bookmarkEnd w:id="30"/>
    </w:p>
    <w:p w14:paraId="6CB0B5E2"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14:paraId="523E9064"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14:paraId="45363EBE" w14:textId="77777777" w:rsidR="009F7E8D" w:rsidRDefault="006667D9">
      <w:pPr>
        <w:pStyle w:val="af1"/>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14:paraId="4D11E6E0" w14:textId="77777777" w:rsidR="009F7E8D" w:rsidRPr="0041217E" w:rsidRDefault="006667D9">
      <w:pPr>
        <w:pStyle w:val="3"/>
        <w:rPr>
          <w:rFonts w:ascii="Times New Roman" w:hAnsi="Times New Roman" w:cs="宋体"/>
          <w:sz w:val="21"/>
          <w:szCs w:val="21"/>
        </w:rPr>
      </w:pPr>
      <w:bookmarkStart w:id="31" w:name="_Toc455914616"/>
      <w:bookmarkStart w:id="32" w:name="_Toc384844741"/>
      <w:bookmarkStart w:id="33" w:name="_Toc386980218"/>
      <w:r w:rsidRPr="0041217E">
        <w:rPr>
          <w:rFonts w:ascii="Times New Roman" w:hAnsi="Times New Roman" w:cs="Times New Roman"/>
          <w:sz w:val="21"/>
          <w:szCs w:val="21"/>
        </w:rPr>
        <w:t>2.9</w:t>
      </w:r>
      <w:r w:rsidRPr="0041217E">
        <w:rPr>
          <w:rFonts w:ascii="Times New Roman" w:hAnsi="Times New Roman" w:cs="宋体" w:hint="eastAsia"/>
          <w:sz w:val="21"/>
          <w:szCs w:val="21"/>
        </w:rPr>
        <w:t>付款方式</w:t>
      </w:r>
      <w:bookmarkEnd w:id="31"/>
      <w:bookmarkEnd w:id="32"/>
      <w:bookmarkEnd w:id="33"/>
    </w:p>
    <w:p w14:paraId="53C49820" w14:textId="401B7C3B" w:rsidR="009F7E8D" w:rsidRPr="00453CFB" w:rsidRDefault="0041217E" w:rsidP="0009274C">
      <w:pPr>
        <w:snapToGrid w:val="0"/>
        <w:spacing w:line="360" w:lineRule="auto"/>
        <w:ind w:firstLineChars="200" w:firstLine="420"/>
        <w:rPr>
          <w:rFonts w:ascii="宋体" w:hAnsi="宋体"/>
          <w:bCs/>
        </w:rPr>
        <w:sectPr w:rsidR="009F7E8D" w:rsidRPr="00453CFB">
          <w:pgSz w:w="11906" w:h="16838"/>
          <w:pgMar w:top="1440" w:right="1080" w:bottom="1440" w:left="1080" w:header="850" w:footer="850" w:gutter="0"/>
          <w:cols w:space="720"/>
          <w:docGrid w:type="lines" w:linePitch="312"/>
        </w:sectPr>
      </w:pPr>
      <w:r w:rsidRPr="00453CFB">
        <w:rPr>
          <w:rFonts w:ascii="宋体" w:hAnsi="宋体" w:hint="eastAsia"/>
          <w:bCs/>
        </w:rPr>
        <w:t>学校不提供预付款，</w:t>
      </w:r>
      <w:r w:rsidR="006667D9" w:rsidRPr="00453CFB">
        <w:rPr>
          <w:rFonts w:ascii="宋体" w:hAnsi="宋体" w:hint="eastAsia"/>
          <w:bCs/>
        </w:rPr>
        <w:t>项目</w:t>
      </w:r>
      <w:r w:rsidRPr="00453CFB">
        <w:rPr>
          <w:rFonts w:ascii="宋体" w:hAnsi="宋体" w:hint="eastAsia"/>
          <w:bCs/>
        </w:rPr>
        <w:t>完成后，经采购人</w:t>
      </w:r>
      <w:r w:rsidR="006667D9" w:rsidRPr="00453CFB">
        <w:rPr>
          <w:rFonts w:ascii="宋体" w:hAnsi="宋体" w:hint="eastAsia"/>
          <w:bCs/>
        </w:rPr>
        <w:t>验收</w:t>
      </w:r>
      <w:r w:rsidRPr="00453CFB">
        <w:rPr>
          <w:rFonts w:ascii="宋体" w:hAnsi="宋体" w:hint="eastAsia"/>
          <w:bCs/>
        </w:rPr>
        <w:t>合格</w:t>
      </w:r>
      <w:r w:rsidR="006667D9" w:rsidRPr="00453CFB">
        <w:rPr>
          <w:rFonts w:ascii="宋体" w:hAnsi="宋体" w:hint="eastAsia"/>
          <w:bCs/>
        </w:rPr>
        <w:t>后付合同款的95%，</w:t>
      </w:r>
      <w:r w:rsidR="00904A0A" w:rsidRPr="00453CFB">
        <w:rPr>
          <w:rFonts w:ascii="宋体" w:hAnsi="宋体" w:hint="eastAsia"/>
          <w:bCs/>
        </w:rPr>
        <w:t>三</w:t>
      </w:r>
      <w:r w:rsidR="006667D9" w:rsidRPr="00453CFB">
        <w:rPr>
          <w:rFonts w:ascii="宋体" w:hAnsi="宋体" w:hint="eastAsia"/>
          <w:bCs/>
        </w:rPr>
        <w:t>年后</w:t>
      </w:r>
      <w:r w:rsidR="00A71EF5" w:rsidRPr="00453CFB">
        <w:rPr>
          <w:rFonts w:ascii="宋体" w:hAnsi="宋体" w:hint="eastAsia"/>
          <w:bCs/>
        </w:rPr>
        <w:t>质保期满无质量问题</w:t>
      </w:r>
      <w:r w:rsidR="006667D9" w:rsidRPr="00453CFB">
        <w:rPr>
          <w:rFonts w:ascii="宋体" w:hAnsi="宋体" w:hint="eastAsia"/>
          <w:bCs/>
        </w:rPr>
        <w:t>付清合同尾款。</w:t>
      </w:r>
    </w:p>
    <w:p w14:paraId="380CE51C" w14:textId="77777777" w:rsidR="009F7E8D" w:rsidRPr="00BF09C6" w:rsidRDefault="006667D9">
      <w:pPr>
        <w:pStyle w:val="3"/>
        <w:spacing w:line="360" w:lineRule="auto"/>
        <w:jc w:val="center"/>
        <w:rPr>
          <w:rFonts w:ascii="Times New Roman" w:eastAsia="楷体" w:hAnsi="Times New Roman" w:cs="Times New Roman"/>
          <w:sz w:val="44"/>
          <w:szCs w:val="44"/>
        </w:rPr>
      </w:pPr>
      <w:bookmarkStart w:id="34" w:name="_Toc455914617"/>
      <w:r w:rsidRPr="00BF09C6">
        <w:rPr>
          <w:rFonts w:ascii="Times New Roman" w:eastAsia="楷体" w:hAnsi="Times New Roman" w:cs="楷体" w:hint="eastAsia"/>
          <w:sz w:val="44"/>
          <w:szCs w:val="44"/>
        </w:rPr>
        <w:lastRenderedPageBreak/>
        <w:t>第三部分</w:t>
      </w:r>
      <w:r w:rsidR="000532BB" w:rsidRPr="00BF09C6">
        <w:rPr>
          <w:rFonts w:ascii="Times New Roman" w:eastAsia="楷体" w:hAnsi="Times New Roman" w:cs="楷体" w:hint="eastAsia"/>
          <w:sz w:val="44"/>
          <w:szCs w:val="44"/>
        </w:rPr>
        <w:t xml:space="preserve"> </w:t>
      </w:r>
      <w:r w:rsidR="000532BB" w:rsidRPr="00BF09C6">
        <w:rPr>
          <w:rFonts w:ascii="Times New Roman" w:eastAsia="楷体" w:hAnsi="Times New Roman" w:cs="楷体"/>
          <w:sz w:val="44"/>
          <w:szCs w:val="44"/>
        </w:rPr>
        <w:t xml:space="preserve"> </w:t>
      </w:r>
      <w:r w:rsidRPr="00BF09C6">
        <w:rPr>
          <w:rFonts w:ascii="Times New Roman" w:eastAsia="楷体" w:hAnsi="Times New Roman" w:cs="楷体" w:hint="eastAsia"/>
          <w:sz w:val="44"/>
          <w:szCs w:val="44"/>
        </w:rPr>
        <w:t>项目需求</w:t>
      </w:r>
      <w:bookmarkEnd w:id="34"/>
    </w:p>
    <w:p w14:paraId="61BE22B6" w14:textId="77777777" w:rsidR="009F7E8D" w:rsidRDefault="006667D9">
      <w:pPr>
        <w:snapToGrid w:val="0"/>
        <w:spacing w:line="360" w:lineRule="auto"/>
        <w:rPr>
          <w:rFonts w:ascii="宋体" w:hAnsi="宋体"/>
          <w:b/>
          <w:sz w:val="24"/>
        </w:rPr>
      </w:pPr>
      <w:bookmarkStart w:id="35" w:name="_Toc11655765"/>
      <w:bookmarkStart w:id="36" w:name="_Toc498633662"/>
      <w:r>
        <w:rPr>
          <w:rFonts w:ascii="宋体" w:hAnsi="宋体" w:hint="eastAsia"/>
          <w:b/>
          <w:sz w:val="24"/>
        </w:rPr>
        <w:t>一、设备概况及清单</w:t>
      </w:r>
    </w:p>
    <w:p w14:paraId="56467B27" w14:textId="77777777" w:rsidR="009F7E8D" w:rsidRPr="000532BB" w:rsidRDefault="006667D9">
      <w:pPr>
        <w:ind w:firstLineChars="300" w:firstLine="630"/>
      </w:pPr>
      <w:r w:rsidRPr="000532BB">
        <w:t>江苏开放大学东校区和应天校区</w:t>
      </w:r>
      <w:r w:rsidRPr="000532BB">
        <w:rPr>
          <w:rFonts w:hint="eastAsia"/>
        </w:rPr>
        <w:t>校外学生宿舍智能化水电计费系统，具体清单如下：</w:t>
      </w:r>
    </w:p>
    <w:tbl>
      <w:tblPr>
        <w:tblW w:w="5000" w:type="pct"/>
        <w:jc w:val="center"/>
        <w:tblCellMar>
          <w:left w:w="0" w:type="dxa"/>
          <w:right w:w="0" w:type="dxa"/>
        </w:tblCellMar>
        <w:tblLook w:val="04A0" w:firstRow="1" w:lastRow="0" w:firstColumn="1" w:lastColumn="0" w:noHBand="0" w:noVBand="1"/>
      </w:tblPr>
      <w:tblGrid>
        <w:gridCol w:w="1285"/>
        <w:gridCol w:w="2963"/>
        <w:gridCol w:w="1286"/>
        <w:gridCol w:w="1286"/>
        <w:gridCol w:w="2906"/>
      </w:tblGrid>
      <w:tr w:rsidR="009F7E8D" w:rsidRPr="00453CFB" w14:paraId="256103A5" w14:textId="77777777" w:rsidTr="008E5874">
        <w:trPr>
          <w:trHeight w:val="300"/>
          <w:jc w:val="center"/>
        </w:trPr>
        <w:tc>
          <w:tcPr>
            <w:tcW w:w="661"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8EF7B9B"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序号</w:t>
            </w:r>
          </w:p>
        </w:tc>
        <w:tc>
          <w:tcPr>
            <w:tcW w:w="1523"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4665CD7D"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设备名称</w:t>
            </w:r>
          </w:p>
        </w:tc>
        <w:tc>
          <w:tcPr>
            <w:tcW w:w="661"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4A8908A1"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数量</w:t>
            </w:r>
          </w:p>
        </w:tc>
        <w:tc>
          <w:tcPr>
            <w:tcW w:w="661"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061CE8A0"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单位</w:t>
            </w:r>
          </w:p>
        </w:tc>
        <w:tc>
          <w:tcPr>
            <w:tcW w:w="1495"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1E14F754"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备注</w:t>
            </w:r>
          </w:p>
        </w:tc>
      </w:tr>
      <w:tr w:rsidR="009F7E8D" w:rsidRPr="00453CFB" w14:paraId="3E3F8C46" w14:textId="77777777" w:rsidTr="008E5874">
        <w:trPr>
          <w:trHeight w:val="90"/>
          <w:jc w:val="center"/>
        </w:trPr>
        <w:tc>
          <w:tcPr>
            <w:tcW w:w="5000" w:type="pct"/>
            <w:gridSpan w:val="5"/>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5D5984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东校区</w:t>
            </w:r>
          </w:p>
        </w:tc>
      </w:tr>
      <w:tr w:rsidR="009F7E8D" w:rsidRPr="00453CFB" w14:paraId="140B26E3" w14:textId="77777777" w:rsidTr="008E5874">
        <w:trPr>
          <w:trHeight w:val="315"/>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26F520EA"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w:t>
            </w:r>
          </w:p>
        </w:tc>
        <w:tc>
          <w:tcPr>
            <w:tcW w:w="1523"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24FC6F6D" w14:textId="49856BAF" w:rsidR="009F7E8D" w:rsidRPr="00453CFB" w:rsidRDefault="00016BA4">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智能</w:t>
            </w:r>
            <w:r w:rsidR="006667D9" w:rsidRPr="00453CFB">
              <w:rPr>
                <w:rFonts w:ascii="宋体" w:hAnsi="宋体" w:cs="宋体" w:hint="eastAsia"/>
                <w:bCs/>
                <w:color w:val="000000"/>
                <w:kern w:val="0"/>
                <w:lang w:bidi="ar"/>
              </w:rPr>
              <w:t>无线</w:t>
            </w:r>
            <w:r w:rsidRPr="00453CFB">
              <w:rPr>
                <w:rFonts w:ascii="宋体" w:hAnsi="宋体" w:cs="宋体" w:hint="eastAsia"/>
                <w:bCs/>
                <w:color w:val="000000"/>
                <w:kern w:val="0"/>
                <w:lang w:bidi="ar"/>
              </w:rPr>
              <w:t>单相</w:t>
            </w:r>
            <w:r w:rsidR="006667D9" w:rsidRPr="00453CFB">
              <w:rPr>
                <w:rFonts w:ascii="宋体" w:hAnsi="宋体" w:cs="宋体" w:hint="eastAsia"/>
                <w:bCs/>
                <w:color w:val="000000"/>
                <w:kern w:val="0"/>
                <w:lang w:bidi="ar"/>
              </w:rPr>
              <w:t>电表</w:t>
            </w:r>
          </w:p>
        </w:tc>
        <w:tc>
          <w:tcPr>
            <w:tcW w:w="661"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034B67D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3</w:t>
            </w:r>
          </w:p>
        </w:tc>
        <w:tc>
          <w:tcPr>
            <w:tcW w:w="661"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7EDB6244"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vMerge w:val="restar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4155CFA1"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三相总表</w:t>
            </w:r>
          </w:p>
        </w:tc>
      </w:tr>
      <w:tr w:rsidR="009F7E8D" w:rsidRPr="00453CFB" w14:paraId="596A282A" w14:textId="77777777" w:rsidTr="008E5874">
        <w:trPr>
          <w:trHeight w:val="9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0ADF8C50"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D16953B"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互感器</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667CCC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3</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728C28A"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套</w:t>
            </w:r>
          </w:p>
        </w:tc>
        <w:tc>
          <w:tcPr>
            <w:tcW w:w="1495" w:type="pct"/>
            <w:vMerge/>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71BC21D0" w14:textId="77777777" w:rsidR="009F7E8D" w:rsidRPr="00453CFB" w:rsidRDefault="009F7E8D">
            <w:pPr>
              <w:jc w:val="center"/>
              <w:rPr>
                <w:rFonts w:ascii="宋体" w:hAnsi="宋体" w:cs="宋体"/>
                <w:bCs/>
                <w:color w:val="000000"/>
              </w:rPr>
            </w:pPr>
          </w:p>
        </w:tc>
      </w:tr>
      <w:tr w:rsidR="009F7E8D" w:rsidRPr="00453CFB" w14:paraId="75E48521"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893B9FC"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3</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652D383"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32A3P控开</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2890FB3"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27</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F2C07F6"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73A6293"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进户总开</w:t>
            </w:r>
          </w:p>
        </w:tc>
      </w:tr>
      <w:tr w:rsidR="009F7E8D" w:rsidRPr="00453CFB" w14:paraId="4670346D"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AD43A1F"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4</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AC6B046"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无线电表</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3652E51"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27</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BAEBECD"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9DAB576"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含3年资讯流量费</w:t>
            </w:r>
          </w:p>
        </w:tc>
      </w:tr>
      <w:tr w:rsidR="009F7E8D" w:rsidRPr="00453CFB" w14:paraId="44B11F35"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9981B2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5</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B56940A"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16A2P控开</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37A1A8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27</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E5961AB"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604E424"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预留空调控开</w:t>
            </w:r>
          </w:p>
        </w:tc>
      </w:tr>
      <w:tr w:rsidR="009F7E8D" w:rsidRPr="00453CFB" w14:paraId="31DEEA87" w14:textId="77777777" w:rsidTr="008E5874">
        <w:trPr>
          <w:trHeight w:val="189"/>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A06FDD5"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6</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944BC74" w14:textId="5CF4759A"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NB</w:t>
            </w:r>
            <w:r w:rsidR="00453CFB" w:rsidRPr="00453CFB">
              <w:rPr>
                <w:rFonts w:ascii="宋体" w:hAnsi="宋体" w:cs="宋体" w:hint="eastAsia"/>
                <w:bCs/>
                <w:color w:val="000000"/>
                <w:kern w:val="0"/>
                <w:lang w:bidi="ar"/>
              </w:rPr>
              <w:t>型无线智能</w:t>
            </w:r>
            <w:r w:rsidRPr="00453CFB">
              <w:rPr>
                <w:rFonts w:ascii="宋体" w:hAnsi="宋体" w:cs="宋体" w:hint="eastAsia"/>
                <w:bCs/>
                <w:color w:val="000000"/>
                <w:kern w:val="0"/>
                <w:lang w:bidi="ar"/>
              </w:rPr>
              <w:t>水表</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CFE9372"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26</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D6B4612"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6BE938"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含3年资讯流量费\20口径无阀\铁基表</w:t>
            </w:r>
          </w:p>
        </w:tc>
      </w:tr>
      <w:tr w:rsidR="009F7E8D" w:rsidRPr="00453CFB" w14:paraId="3C89F6F9" w14:textId="77777777" w:rsidTr="008E5874">
        <w:trPr>
          <w:trHeight w:val="9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4FD80712"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7</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D942910"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封头</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7F81764"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26</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3A6233A"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A26859" w14:textId="77777777" w:rsidR="009F7E8D" w:rsidRPr="00453CFB" w:rsidRDefault="009F7E8D">
            <w:pPr>
              <w:jc w:val="center"/>
              <w:rPr>
                <w:rFonts w:ascii="宋体" w:hAnsi="宋体" w:cs="宋体"/>
                <w:bCs/>
                <w:color w:val="000000"/>
              </w:rPr>
            </w:pPr>
          </w:p>
        </w:tc>
      </w:tr>
      <w:tr w:rsidR="009F7E8D" w:rsidRPr="00453CFB" w14:paraId="7C800211"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3D483BA"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8</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ACE452B"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Φ20直角铜管（定制）</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640713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52</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14428B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EDAD73D" w14:textId="77777777" w:rsidR="009F7E8D" w:rsidRPr="00453CFB" w:rsidRDefault="009F7E8D">
            <w:pPr>
              <w:jc w:val="center"/>
              <w:rPr>
                <w:rFonts w:ascii="宋体" w:hAnsi="宋体" w:cs="宋体"/>
                <w:bCs/>
                <w:color w:val="000000"/>
              </w:rPr>
            </w:pPr>
          </w:p>
        </w:tc>
      </w:tr>
      <w:tr w:rsidR="009F7E8D" w:rsidRPr="00453CFB" w14:paraId="2364B4C3"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5DC4E3F"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9</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FB29B54"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Φ20铜管（定制）</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1FDDA8F"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26</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2B648F0"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18E061" w14:textId="77777777" w:rsidR="009F7E8D" w:rsidRPr="00453CFB" w:rsidRDefault="009F7E8D">
            <w:pPr>
              <w:jc w:val="center"/>
              <w:rPr>
                <w:rFonts w:ascii="宋体" w:hAnsi="宋体" w:cs="宋体"/>
                <w:bCs/>
                <w:color w:val="000000"/>
              </w:rPr>
            </w:pPr>
          </w:p>
        </w:tc>
      </w:tr>
      <w:tr w:rsidR="009F7E8D" w:rsidRPr="00453CFB" w14:paraId="4ECE7F25"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97772A1"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10</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67589D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Φ20延长铜管（定制）</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636DB66"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26</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18B920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6EC6D3" w14:textId="77777777" w:rsidR="009F7E8D" w:rsidRPr="00453CFB" w:rsidRDefault="009F7E8D">
            <w:pPr>
              <w:jc w:val="center"/>
              <w:rPr>
                <w:rFonts w:ascii="宋体" w:hAnsi="宋体" w:cs="宋体"/>
                <w:bCs/>
                <w:color w:val="000000"/>
              </w:rPr>
            </w:pPr>
          </w:p>
        </w:tc>
      </w:tr>
      <w:tr w:rsidR="009F7E8D" w:rsidRPr="00453CFB" w14:paraId="2B805A0E"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2F0825C"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11</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FC5EE0C"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无线AP</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74A080B"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6</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E2364FC"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台</w:t>
            </w:r>
          </w:p>
        </w:tc>
        <w:tc>
          <w:tcPr>
            <w:tcW w:w="14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EE61355" w14:textId="77777777" w:rsidR="009F7E8D" w:rsidRPr="00453CFB" w:rsidRDefault="009F7E8D">
            <w:pPr>
              <w:jc w:val="center"/>
              <w:rPr>
                <w:rFonts w:ascii="宋体" w:hAnsi="宋体" w:cs="宋体"/>
                <w:bCs/>
                <w:color w:val="000000"/>
              </w:rPr>
            </w:pPr>
          </w:p>
        </w:tc>
      </w:tr>
      <w:tr w:rsidR="009F7E8D" w:rsidRPr="00453CFB" w14:paraId="6AD3D5E5"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760B8B12"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12</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3E33663"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辅材</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EAA4FC1"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6C26625"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批</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AD57AC5"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BV2.5/BV4/水管等</w:t>
            </w:r>
          </w:p>
        </w:tc>
      </w:tr>
      <w:tr w:rsidR="009F7E8D" w:rsidRPr="00453CFB" w14:paraId="6192C3CD" w14:textId="77777777" w:rsidTr="008E5874">
        <w:trPr>
          <w:trHeight w:val="9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BC1959F"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13</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C95D01A"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安装调试费</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A5D3909"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561BB9A"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项</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166D8AB" w14:textId="77777777" w:rsidR="009F7E8D" w:rsidRPr="00453CFB" w:rsidRDefault="009F7E8D">
            <w:pPr>
              <w:jc w:val="center"/>
              <w:rPr>
                <w:rFonts w:ascii="宋体" w:hAnsi="宋体" w:cs="宋体"/>
                <w:bCs/>
                <w:color w:val="000000"/>
              </w:rPr>
            </w:pPr>
          </w:p>
        </w:tc>
      </w:tr>
      <w:tr w:rsidR="009F7E8D" w:rsidRPr="00453CFB" w14:paraId="69F263D6" w14:textId="77777777" w:rsidTr="008E5874">
        <w:trPr>
          <w:trHeight w:val="315"/>
          <w:jc w:val="center"/>
        </w:trPr>
        <w:tc>
          <w:tcPr>
            <w:tcW w:w="5000" w:type="pct"/>
            <w:gridSpan w:val="5"/>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66E8BB4"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应天校区</w:t>
            </w:r>
          </w:p>
        </w:tc>
      </w:tr>
      <w:tr w:rsidR="009F7E8D" w:rsidRPr="00453CFB" w14:paraId="2000644F" w14:textId="77777777" w:rsidTr="008E5874">
        <w:trPr>
          <w:trHeight w:val="315"/>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2ECF4B8"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w:t>
            </w:r>
          </w:p>
        </w:tc>
        <w:tc>
          <w:tcPr>
            <w:tcW w:w="1523"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2774E081" w14:textId="57BF37E8" w:rsidR="009F7E8D" w:rsidRPr="00453CFB" w:rsidRDefault="00453CFB">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智能</w:t>
            </w:r>
            <w:r w:rsidR="006667D9" w:rsidRPr="00453CFB">
              <w:rPr>
                <w:rFonts w:ascii="宋体" w:hAnsi="宋体" w:cs="宋体" w:hint="eastAsia"/>
                <w:bCs/>
                <w:color w:val="000000"/>
                <w:kern w:val="0"/>
                <w:lang w:bidi="ar"/>
              </w:rPr>
              <w:t>无线</w:t>
            </w:r>
            <w:r w:rsidRPr="00453CFB">
              <w:rPr>
                <w:rFonts w:ascii="宋体" w:hAnsi="宋体" w:cs="宋体" w:hint="eastAsia"/>
                <w:bCs/>
                <w:color w:val="000000"/>
                <w:kern w:val="0"/>
                <w:lang w:bidi="ar"/>
              </w:rPr>
              <w:t>单相</w:t>
            </w:r>
            <w:r w:rsidR="006667D9" w:rsidRPr="00453CFB">
              <w:rPr>
                <w:rFonts w:ascii="宋体" w:hAnsi="宋体" w:cs="宋体" w:hint="eastAsia"/>
                <w:bCs/>
                <w:color w:val="000000"/>
                <w:kern w:val="0"/>
                <w:lang w:bidi="ar"/>
              </w:rPr>
              <w:t>电表</w:t>
            </w:r>
          </w:p>
        </w:tc>
        <w:tc>
          <w:tcPr>
            <w:tcW w:w="661"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49D58E6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3</w:t>
            </w:r>
          </w:p>
        </w:tc>
        <w:tc>
          <w:tcPr>
            <w:tcW w:w="661"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20C4E195"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vMerge w:val="restar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3C0ED4A4"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三相总表</w:t>
            </w:r>
          </w:p>
        </w:tc>
      </w:tr>
      <w:tr w:rsidR="009F7E8D" w:rsidRPr="00453CFB" w14:paraId="356CB0AA"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4A14DE2D"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D9C3606"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互感器</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CD13736"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3</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13FBA7A"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套</w:t>
            </w:r>
          </w:p>
        </w:tc>
        <w:tc>
          <w:tcPr>
            <w:tcW w:w="1495" w:type="pct"/>
            <w:vMerge/>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14E1CC70" w14:textId="77777777" w:rsidR="009F7E8D" w:rsidRPr="00453CFB" w:rsidRDefault="009F7E8D">
            <w:pPr>
              <w:jc w:val="center"/>
              <w:rPr>
                <w:rFonts w:ascii="宋体" w:hAnsi="宋体" w:cs="宋体"/>
                <w:bCs/>
                <w:color w:val="000000"/>
              </w:rPr>
            </w:pPr>
          </w:p>
        </w:tc>
      </w:tr>
      <w:tr w:rsidR="009F7E8D" w:rsidRPr="00453CFB" w14:paraId="5C6376EE"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25C24AA4"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3</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9B64A19"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32A3P控开</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14576B9"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60</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0E888A5"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3CF224C"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进户总开</w:t>
            </w:r>
          </w:p>
        </w:tc>
      </w:tr>
      <w:tr w:rsidR="009F7E8D" w:rsidRPr="00453CFB" w14:paraId="4977CFA5"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ED66093"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4</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143D89F"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无线电表</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2DA10EC"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60</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2C7FA4F"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CDA9AF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含3年资讯流量费</w:t>
            </w:r>
          </w:p>
        </w:tc>
      </w:tr>
      <w:tr w:rsidR="009F7E8D" w:rsidRPr="00453CFB" w14:paraId="5B1BADA8"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465C596"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5</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F59BA66"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16A2P控开</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050A9A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60</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1895A43"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D589A13"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预留空调控开</w:t>
            </w:r>
          </w:p>
        </w:tc>
      </w:tr>
      <w:tr w:rsidR="009F7E8D" w:rsidRPr="00453CFB" w14:paraId="3CC190FF" w14:textId="77777777" w:rsidTr="008E5874">
        <w:trPr>
          <w:trHeight w:val="9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4FE1EF4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6</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9A6650B"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NB无线热水表</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F7F2B70"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60</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CB25CB9"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个</w:t>
            </w:r>
          </w:p>
        </w:tc>
        <w:tc>
          <w:tcPr>
            <w:tcW w:w="14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9C1AEB"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含3年资讯流量费\20口径无阀\铁基表</w:t>
            </w:r>
          </w:p>
        </w:tc>
      </w:tr>
      <w:tr w:rsidR="009F7E8D" w:rsidRPr="00453CFB" w14:paraId="7F4CD516"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8E4687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7</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D898C28"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无线AP</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0D2A0F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4</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B75F3AD"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台</w:t>
            </w:r>
          </w:p>
        </w:tc>
        <w:tc>
          <w:tcPr>
            <w:tcW w:w="14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122CC9" w14:textId="77777777" w:rsidR="009F7E8D" w:rsidRPr="00453CFB" w:rsidRDefault="009F7E8D">
            <w:pPr>
              <w:jc w:val="center"/>
              <w:rPr>
                <w:rFonts w:ascii="宋体" w:hAnsi="宋体" w:cs="宋体"/>
                <w:bCs/>
                <w:color w:val="000000"/>
              </w:rPr>
            </w:pPr>
          </w:p>
        </w:tc>
      </w:tr>
      <w:tr w:rsidR="009F7E8D" w:rsidRPr="00453CFB" w14:paraId="3705F2C3"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4197A46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8</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18BD81D"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辅材</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CEECDAB"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054D9CA"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批</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233C47F"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BV2.5/BV4/水管等</w:t>
            </w:r>
          </w:p>
        </w:tc>
      </w:tr>
      <w:tr w:rsidR="009F7E8D" w:rsidRPr="00453CFB" w14:paraId="2B619503" w14:textId="77777777" w:rsidTr="008E5874">
        <w:trPr>
          <w:trHeight w:val="300"/>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7A3EE646"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7</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A14F78D"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安装调试费</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169BA41"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01B4E3F"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项</w:t>
            </w:r>
          </w:p>
        </w:tc>
        <w:tc>
          <w:tcPr>
            <w:tcW w:w="149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2957977" w14:textId="77777777" w:rsidR="009F7E8D" w:rsidRPr="00453CFB" w:rsidRDefault="009F7E8D">
            <w:pPr>
              <w:jc w:val="center"/>
              <w:rPr>
                <w:rFonts w:ascii="宋体" w:hAnsi="宋体" w:cs="宋体"/>
                <w:bCs/>
                <w:color w:val="000000"/>
              </w:rPr>
            </w:pPr>
          </w:p>
        </w:tc>
      </w:tr>
      <w:tr w:rsidR="009F7E8D" w:rsidRPr="00453CFB" w14:paraId="2BEC6C28" w14:textId="77777777" w:rsidTr="008E5874">
        <w:trPr>
          <w:trHeight w:val="90"/>
          <w:jc w:val="center"/>
        </w:trPr>
        <w:tc>
          <w:tcPr>
            <w:tcW w:w="5000" w:type="pct"/>
            <w:gridSpan w:val="5"/>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99E609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系统软件</w:t>
            </w:r>
          </w:p>
        </w:tc>
      </w:tr>
      <w:tr w:rsidR="009F7E8D" w:rsidRPr="00453CFB" w14:paraId="7BF567B0" w14:textId="77777777" w:rsidTr="008E5874">
        <w:trPr>
          <w:trHeight w:val="248"/>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27FDF234"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w:t>
            </w:r>
          </w:p>
        </w:tc>
        <w:tc>
          <w:tcPr>
            <w:tcW w:w="1523"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4418D28"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智能水电管理系统软件</w:t>
            </w:r>
          </w:p>
        </w:tc>
        <w:tc>
          <w:tcPr>
            <w:tcW w:w="661"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71D11052"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w:t>
            </w:r>
          </w:p>
        </w:tc>
        <w:tc>
          <w:tcPr>
            <w:tcW w:w="661"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7C6BFCF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套</w:t>
            </w:r>
          </w:p>
        </w:tc>
        <w:tc>
          <w:tcPr>
            <w:tcW w:w="1495"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55D588F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必选项</w:t>
            </w:r>
          </w:p>
        </w:tc>
      </w:tr>
      <w:tr w:rsidR="009F7E8D" w:rsidRPr="00453CFB" w14:paraId="632A784C" w14:textId="77777777" w:rsidTr="008E5874">
        <w:trPr>
          <w:trHeight w:val="357"/>
          <w:jc w:val="center"/>
        </w:trPr>
        <w:tc>
          <w:tcPr>
            <w:tcW w:w="661"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097CEF7"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2</w:t>
            </w:r>
          </w:p>
        </w:tc>
        <w:tc>
          <w:tcPr>
            <w:tcW w:w="152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AEB8F4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微信充值</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9E5784E"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1</w:t>
            </w:r>
          </w:p>
        </w:tc>
        <w:tc>
          <w:tcPr>
            <w:tcW w:w="661"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345216D" w14:textId="77777777" w:rsidR="009F7E8D" w:rsidRPr="00453CFB" w:rsidRDefault="006667D9">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套</w:t>
            </w:r>
          </w:p>
        </w:tc>
        <w:tc>
          <w:tcPr>
            <w:tcW w:w="14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E202B4F" w14:textId="77777777" w:rsidR="009F7E8D" w:rsidRPr="00453CFB" w:rsidRDefault="006667D9" w:rsidP="00BF09C6">
            <w:pPr>
              <w:widowControl/>
              <w:jc w:val="center"/>
              <w:textAlignment w:val="center"/>
              <w:rPr>
                <w:rFonts w:ascii="宋体" w:hAnsi="宋体" w:cs="宋体"/>
                <w:bCs/>
                <w:color w:val="000000"/>
              </w:rPr>
            </w:pPr>
            <w:r w:rsidRPr="00453CFB">
              <w:rPr>
                <w:rFonts w:ascii="宋体" w:hAnsi="宋体" w:cs="宋体" w:hint="eastAsia"/>
                <w:bCs/>
                <w:color w:val="000000"/>
                <w:kern w:val="0"/>
                <w:lang w:bidi="ar"/>
              </w:rPr>
              <w:t>无人值守充值、查询等</w:t>
            </w:r>
          </w:p>
        </w:tc>
      </w:tr>
    </w:tbl>
    <w:p w14:paraId="6F55EC86" w14:textId="77777777" w:rsidR="009F7E8D" w:rsidRDefault="009F7E8D"/>
    <w:p w14:paraId="4E5FC69E" w14:textId="77777777" w:rsidR="009F7E8D" w:rsidRDefault="006667D9">
      <w:pPr>
        <w:snapToGrid w:val="0"/>
        <w:spacing w:line="360" w:lineRule="auto"/>
        <w:rPr>
          <w:rFonts w:ascii="宋体" w:hAnsi="宋体"/>
          <w:b/>
          <w:sz w:val="24"/>
        </w:rPr>
      </w:pPr>
      <w:r>
        <w:rPr>
          <w:rFonts w:ascii="宋体" w:hAnsi="宋体" w:hint="eastAsia"/>
          <w:b/>
          <w:sz w:val="24"/>
        </w:rPr>
        <w:t>二、工程概况</w:t>
      </w:r>
    </w:p>
    <w:p w14:paraId="4B5371A4" w14:textId="77777777" w:rsidR="009F7E8D" w:rsidRDefault="006667D9">
      <w:pPr>
        <w:spacing w:beforeLines="50" w:before="156" w:afterLines="50" w:after="156" w:line="360" w:lineRule="auto"/>
        <w:rPr>
          <w:b/>
          <w:bCs/>
          <w:iCs/>
          <w:sz w:val="24"/>
        </w:rPr>
      </w:pPr>
      <w:r>
        <w:rPr>
          <w:rFonts w:hint="eastAsia"/>
          <w:b/>
          <w:bCs/>
          <w:iCs/>
          <w:sz w:val="24"/>
        </w:rPr>
        <w:t>东校区</w:t>
      </w:r>
    </w:p>
    <w:p w14:paraId="5B3B7D0A" w14:textId="77777777" w:rsidR="009F7E8D" w:rsidRPr="00453CFB" w:rsidRDefault="006667D9">
      <w:pPr>
        <w:numPr>
          <w:ilvl w:val="0"/>
          <w:numId w:val="7"/>
        </w:numPr>
        <w:spacing w:beforeLines="50" w:before="156" w:afterLines="50" w:after="156" w:line="360" w:lineRule="auto"/>
        <w:rPr>
          <w:iCs/>
        </w:rPr>
      </w:pPr>
      <w:r w:rsidRPr="00453CFB">
        <w:rPr>
          <w:rFonts w:hint="eastAsia"/>
          <w:iCs/>
        </w:rPr>
        <w:t>楼层增加无线电力总表，计</w:t>
      </w:r>
      <w:r w:rsidRPr="00453CFB">
        <w:rPr>
          <w:rFonts w:hint="eastAsia"/>
          <w:iCs/>
        </w:rPr>
        <w:t>3</w:t>
      </w:r>
      <w:r w:rsidRPr="00453CFB">
        <w:rPr>
          <w:rFonts w:hint="eastAsia"/>
          <w:iCs/>
        </w:rPr>
        <w:t>块</w:t>
      </w:r>
      <w:r w:rsidR="00BF09C6" w:rsidRPr="00453CFB">
        <w:rPr>
          <w:rFonts w:hint="eastAsia"/>
          <w:iCs/>
        </w:rPr>
        <w:t>。</w:t>
      </w:r>
    </w:p>
    <w:p w14:paraId="1438C805" w14:textId="77777777" w:rsidR="009F7E8D" w:rsidRPr="00453CFB" w:rsidRDefault="006667D9">
      <w:pPr>
        <w:numPr>
          <w:ilvl w:val="0"/>
          <w:numId w:val="7"/>
        </w:numPr>
        <w:spacing w:beforeLines="50" w:before="156" w:afterLines="50" w:after="156" w:line="360" w:lineRule="auto"/>
        <w:rPr>
          <w:iCs/>
        </w:rPr>
      </w:pPr>
      <w:r w:rsidRPr="00453CFB">
        <w:rPr>
          <w:rFonts w:hint="eastAsia"/>
          <w:iCs/>
        </w:rPr>
        <w:lastRenderedPageBreak/>
        <w:t>每间宿舍加装一块无线电表，并在电表上端头增加</w:t>
      </w:r>
      <w:r w:rsidRPr="00453CFB">
        <w:rPr>
          <w:rFonts w:hint="eastAsia"/>
          <w:iCs/>
        </w:rPr>
        <w:t>32A3P</w:t>
      </w:r>
      <w:r w:rsidRPr="00453CFB">
        <w:rPr>
          <w:rFonts w:hint="eastAsia"/>
          <w:iCs/>
        </w:rPr>
        <w:t>控气开关，方便后期宿舍电力维护。另在每间宿舍原有控开箱处增加</w:t>
      </w:r>
      <w:r w:rsidRPr="00453CFB">
        <w:rPr>
          <w:rFonts w:hint="eastAsia"/>
          <w:iCs/>
        </w:rPr>
        <w:t>16A2P</w:t>
      </w:r>
      <w:r w:rsidRPr="00453CFB">
        <w:rPr>
          <w:rFonts w:hint="eastAsia"/>
          <w:iCs/>
        </w:rPr>
        <w:t>控气开关，预留空调接口。</w:t>
      </w:r>
    </w:p>
    <w:p w14:paraId="615E240F" w14:textId="77777777" w:rsidR="009F7E8D" w:rsidRPr="00453CFB" w:rsidRDefault="006667D9">
      <w:pPr>
        <w:numPr>
          <w:ilvl w:val="0"/>
          <w:numId w:val="7"/>
        </w:numPr>
        <w:spacing w:beforeLines="50" w:before="156" w:afterLines="50" w:after="156" w:line="360" w:lineRule="auto"/>
        <w:rPr>
          <w:iCs/>
        </w:rPr>
      </w:pPr>
      <w:r w:rsidRPr="00453CFB">
        <w:rPr>
          <w:rFonts w:hint="eastAsia"/>
          <w:iCs/>
        </w:rPr>
        <w:t>每间宿舍浴室间增加一块无线水表。由于本校区租用的临时宿舍，相邻两间共用进户热水管道，无法在管道井处增加独立水表。采用的是把每个宿舍的洗漱盘热水封堵，只供应浴室间热水进行计费。</w:t>
      </w:r>
    </w:p>
    <w:p w14:paraId="739A2EC9" w14:textId="77777777" w:rsidR="009F7E8D" w:rsidRPr="00453CFB" w:rsidRDefault="006667D9">
      <w:pPr>
        <w:numPr>
          <w:ilvl w:val="0"/>
          <w:numId w:val="7"/>
        </w:numPr>
        <w:spacing w:beforeLines="50" w:before="156" w:afterLines="50" w:after="156" w:line="360" w:lineRule="auto"/>
        <w:rPr>
          <w:iCs/>
        </w:rPr>
      </w:pPr>
      <w:r w:rsidRPr="00453CFB">
        <w:rPr>
          <w:rFonts w:hint="eastAsia"/>
          <w:iCs/>
        </w:rPr>
        <w:t>增加</w:t>
      </w:r>
      <w:r w:rsidRPr="00453CFB">
        <w:rPr>
          <w:rFonts w:hint="eastAsia"/>
          <w:iCs/>
        </w:rPr>
        <w:t>6</w:t>
      </w:r>
      <w:r w:rsidRPr="00453CFB">
        <w:rPr>
          <w:rFonts w:hint="eastAsia"/>
          <w:iCs/>
        </w:rPr>
        <w:t>台无线</w:t>
      </w:r>
      <w:r w:rsidRPr="00453CFB">
        <w:rPr>
          <w:rFonts w:hint="eastAsia"/>
          <w:iCs/>
        </w:rPr>
        <w:t>AP</w:t>
      </w:r>
      <w:r w:rsidRPr="00453CFB">
        <w:rPr>
          <w:rFonts w:hint="eastAsia"/>
          <w:iCs/>
        </w:rPr>
        <w:t>，保证数据传输。（回字型楼层）</w:t>
      </w:r>
    </w:p>
    <w:p w14:paraId="7D01BEF7" w14:textId="77777777" w:rsidR="009F7E8D" w:rsidRDefault="006667D9">
      <w:pPr>
        <w:spacing w:beforeLines="50" w:before="156" w:afterLines="50" w:after="156" w:line="360" w:lineRule="auto"/>
        <w:rPr>
          <w:b/>
          <w:bCs/>
          <w:iCs/>
          <w:sz w:val="24"/>
        </w:rPr>
      </w:pPr>
      <w:r>
        <w:rPr>
          <w:rFonts w:hint="eastAsia"/>
          <w:b/>
          <w:bCs/>
          <w:iCs/>
          <w:sz w:val="24"/>
        </w:rPr>
        <w:t>应天校区</w:t>
      </w:r>
    </w:p>
    <w:p w14:paraId="470803F0" w14:textId="77777777" w:rsidR="009F7E8D" w:rsidRPr="00D70141" w:rsidRDefault="006667D9">
      <w:pPr>
        <w:numPr>
          <w:ilvl w:val="0"/>
          <w:numId w:val="8"/>
        </w:numPr>
        <w:spacing w:beforeLines="50" w:before="156" w:afterLines="50" w:after="156" w:line="360" w:lineRule="auto"/>
        <w:rPr>
          <w:iCs/>
        </w:rPr>
      </w:pPr>
      <w:r w:rsidRPr="00D70141">
        <w:rPr>
          <w:rFonts w:hint="eastAsia"/>
          <w:iCs/>
        </w:rPr>
        <w:t>楼层增加无线电力总表，计</w:t>
      </w:r>
      <w:r w:rsidRPr="00D70141">
        <w:rPr>
          <w:rFonts w:hint="eastAsia"/>
          <w:iCs/>
        </w:rPr>
        <w:t>3</w:t>
      </w:r>
      <w:r w:rsidRPr="00D70141">
        <w:rPr>
          <w:rFonts w:hint="eastAsia"/>
          <w:iCs/>
        </w:rPr>
        <w:t>块；</w:t>
      </w:r>
    </w:p>
    <w:p w14:paraId="198BF1EB" w14:textId="77777777" w:rsidR="009F7E8D" w:rsidRPr="00D70141" w:rsidRDefault="006667D9">
      <w:pPr>
        <w:numPr>
          <w:ilvl w:val="0"/>
          <w:numId w:val="8"/>
        </w:numPr>
        <w:spacing w:beforeLines="50" w:before="156" w:afterLines="50" w:after="156" w:line="360" w:lineRule="auto"/>
        <w:rPr>
          <w:iCs/>
        </w:rPr>
      </w:pPr>
      <w:r w:rsidRPr="00D70141">
        <w:rPr>
          <w:rFonts w:hint="eastAsia"/>
          <w:iCs/>
        </w:rPr>
        <w:t>每间宿舍加装一块无线电表，并在电表上端头增加</w:t>
      </w:r>
      <w:r w:rsidRPr="00D70141">
        <w:rPr>
          <w:rFonts w:hint="eastAsia"/>
          <w:iCs/>
        </w:rPr>
        <w:t>32A3P</w:t>
      </w:r>
      <w:r w:rsidRPr="00D70141">
        <w:rPr>
          <w:rFonts w:hint="eastAsia"/>
          <w:iCs/>
        </w:rPr>
        <w:t>控气开关，方便后期宿舍电力维护。另在每间宿舍原有控开箱处增加</w:t>
      </w:r>
      <w:r w:rsidRPr="00D70141">
        <w:rPr>
          <w:rFonts w:hint="eastAsia"/>
          <w:iCs/>
        </w:rPr>
        <w:t>16A2P</w:t>
      </w:r>
      <w:r w:rsidRPr="00D70141">
        <w:rPr>
          <w:rFonts w:hint="eastAsia"/>
          <w:iCs/>
        </w:rPr>
        <w:t>控气开关，预留空调接口。</w:t>
      </w:r>
    </w:p>
    <w:p w14:paraId="28CC9525" w14:textId="77777777" w:rsidR="009F7E8D" w:rsidRPr="00D70141" w:rsidRDefault="006667D9">
      <w:pPr>
        <w:numPr>
          <w:ilvl w:val="0"/>
          <w:numId w:val="8"/>
        </w:numPr>
        <w:spacing w:beforeLines="50" w:before="156" w:afterLines="50" w:after="156" w:line="360" w:lineRule="auto"/>
        <w:rPr>
          <w:iCs/>
        </w:rPr>
      </w:pPr>
      <w:r w:rsidRPr="00D70141">
        <w:rPr>
          <w:rFonts w:hint="eastAsia"/>
          <w:iCs/>
        </w:rPr>
        <w:t>每间宿舍增加一块无线水表。</w:t>
      </w:r>
    </w:p>
    <w:p w14:paraId="684C9680" w14:textId="47AC2050" w:rsidR="009F7E8D" w:rsidRPr="002D74A6" w:rsidRDefault="006667D9" w:rsidP="002D74A6">
      <w:pPr>
        <w:snapToGrid w:val="0"/>
        <w:spacing w:line="360" w:lineRule="auto"/>
        <w:rPr>
          <w:iCs/>
        </w:rPr>
      </w:pPr>
      <w:r w:rsidRPr="00D70141">
        <w:rPr>
          <w:rFonts w:hint="eastAsia"/>
          <w:iCs/>
        </w:rPr>
        <w:t>增加</w:t>
      </w:r>
      <w:r w:rsidRPr="00D70141">
        <w:rPr>
          <w:rFonts w:hint="eastAsia"/>
          <w:iCs/>
        </w:rPr>
        <w:t>4</w:t>
      </w:r>
      <w:r w:rsidRPr="00D70141">
        <w:rPr>
          <w:rFonts w:hint="eastAsia"/>
          <w:iCs/>
        </w:rPr>
        <w:t>台无线</w:t>
      </w:r>
      <w:r w:rsidRPr="00D70141">
        <w:rPr>
          <w:rFonts w:hint="eastAsia"/>
          <w:iCs/>
        </w:rPr>
        <w:t>AP</w:t>
      </w:r>
      <w:r w:rsidRPr="00D70141">
        <w:rPr>
          <w:rFonts w:hint="eastAsia"/>
          <w:iCs/>
        </w:rPr>
        <w:t>，保证数据传输。</w:t>
      </w:r>
    </w:p>
    <w:p w14:paraId="5D369A1E" w14:textId="4EC392FD" w:rsidR="009F7E8D" w:rsidRPr="00BF09C6" w:rsidRDefault="006667D9">
      <w:pPr>
        <w:snapToGrid w:val="0"/>
        <w:spacing w:line="360" w:lineRule="auto"/>
        <w:rPr>
          <w:rFonts w:ascii="宋体" w:hAnsi="宋体"/>
          <w:b/>
        </w:rPr>
      </w:pPr>
      <w:r w:rsidRPr="00BF09C6">
        <w:rPr>
          <w:rFonts w:ascii="宋体" w:hAnsi="宋体" w:hint="eastAsia"/>
          <w:b/>
        </w:rPr>
        <w:t>三、设备的技术</w:t>
      </w:r>
      <w:r w:rsidRPr="00AF53EE">
        <w:rPr>
          <w:rFonts w:ascii="Arial" w:hAnsi="Arial" w:cs="Arial" w:hint="eastAsia"/>
          <w:b/>
          <w:bCs/>
        </w:rPr>
        <w:t>要求</w:t>
      </w:r>
      <w:r w:rsidRPr="00BF09C6">
        <w:rPr>
          <w:rFonts w:ascii="宋体" w:hAnsi="宋体" w:hint="eastAsia"/>
          <w:b/>
        </w:rPr>
        <w:t>及</w:t>
      </w:r>
      <w:r w:rsidR="00B76430" w:rsidRPr="00A81407">
        <w:rPr>
          <w:rFonts w:ascii="宋体" w:hAnsi="宋体" w:hint="eastAsia"/>
          <w:b/>
        </w:rPr>
        <w:t>质保</w:t>
      </w:r>
    </w:p>
    <w:p w14:paraId="12C36723" w14:textId="77777777" w:rsidR="009F7E8D" w:rsidRPr="00BF09C6" w:rsidRDefault="006667D9">
      <w:pPr>
        <w:pStyle w:val="3"/>
        <w:rPr>
          <w:sz w:val="21"/>
          <w:szCs w:val="21"/>
        </w:rPr>
      </w:pPr>
      <w:r w:rsidRPr="00BF09C6">
        <w:rPr>
          <w:rFonts w:ascii="宋体" w:hAnsi="宋体" w:hint="eastAsia"/>
          <w:sz w:val="21"/>
          <w:szCs w:val="21"/>
        </w:rPr>
        <w:t>▲</w:t>
      </w:r>
      <w:r w:rsidRPr="00BF09C6">
        <w:rPr>
          <w:rFonts w:hint="eastAsia"/>
          <w:sz w:val="21"/>
          <w:szCs w:val="21"/>
        </w:rPr>
        <w:t>1</w:t>
      </w:r>
      <w:r w:rsidRPr="00BF09C6">
        <w:rPr>
          <w:sz w:val="21"/>
          <w:szCs w:val="21"/>
        </w:rPr>
        <w:t>、</w:t>
      </w:r>
      <w:r w:rsidRPr="00BF09C6">
        <w:rPr>
          <w:rFonts w:hint="eastAsia"/>
          <w:sz w:val="21"/>
          <w:szCs w:val="21"/>
        </w:rPr>
        <w:t>总体设计目标</w:t>
      </w:r>
    </w:p>
    <w:p w14:paraId="6D587551" w14:textId="77777777" w:rsidR="009F7E8D" w:rsidRPr="00BF09C6" w:rsidRDefault="006667D9">
      <w:pPr>
        <w:widowControl/>
        <w:numPr>
          <w:ilvl w:val="0"/>
          <w:numId w:val="9"/>
        </w:numPr>
        <w:adjustRightInd w:val="0"/>
        <w:snapToGrid w:val="0"/>
        <w:spacing w:beforeLines="40" w:before="124" w:afterLines="50" w:after="156" w:line="360" w:lineRule="auto"/>
        <w:jc w:val="left"/>
        <w:rPr>
          <w:rFonts w:ascii="宋体" w:hAnsi="宋体"/>
          <w:iCs/>
          <w:color w:val="000000" w:themeColor="text1"/>
          <w:kern w:val="0"/>
        </w:rPr>
      </w:pPr>
      <w:r w:rsidRPr="00BF09C6">
        <w:rPr>
          <w:rFonts w:ascii="宋体" w:hAnsi="宋体" w:hint="eastAsia"/>
          <w:iCs/>
          <w:kern w:val="0"/>
        </w:rPr>
        <w:t>智能水电计量管理系统可实现自动计量和抄收学生用水用电，</w:t>
      </w:r>
      <w:r w:rsidRPr="00BF09C6">
        <w:rPr>
          <w:rFonts w:ascii="宋体" w:hAnsi="宋体" w:hint="eastAsia"/>
          <w:iCs/>
          <w:color w:val="000000" w:themeColor="text1"/>
          <w:kern w:val="0"/>
        </w:rPr>
        <w:t>实现水电预收费功能</w:t>
      </w:r>
      <w:r w:rsidRPr="00A81407">
        <w:rPr>
          <w:rFonts w:ascii="宋体" w:hAnsi="宋体" w:hint="eastAsia"/>
          <w:iCs/>
          <w:color w:val="000000" w:themeColor="text1"/>
          <w:kern w:val="0"/>
        </w:rPr>
        <w:t>（</w:t>
      </w:r>
      <w:r w:rsidRPr="00A81407">
        <w:rPr>
          <w:rFonts w:ascii="宋体" w:hAnsi="宋体" w:hint="eastAsia"/>
          <w:bCs/>
          <w:iCs/>
          <w:kern w:val="0"/>
        </w:rPr>
        <w:t>或水电双控预收费功能</w:t>
      </w:r>
      <w:r w:rsidRPr="00A81407">
        <w:rPr>
          <w:rFonts w:ascii="宋体" w:hAnsi="宋体" w:hint="eastAsia"/>
          <w:iCs/>
          <w:kern w:val="0"/>
        </w:rPr>
        <w:t>）。</w:t>
      </w:r>
    </w:p>
    <w:p w14:paraId="759988D4" w14:textId="77777777" w:rsidR="009F7E8D" w:rsidRPr="00BF09C6" w:rsidRDefault="006667D9">
      <w:pPr>
        <w:widowControl/>
        <w:numPr>
          <w:ilvl w:val="0"/>
          <w:numId w:val="9"/>
        </w:numPr>
        <w:adjustRightInd w:val="0"/>
        <w:snapToGrid w:val="0"/>
        <w:spacing w:beforeLines="40" w:before="124" w:afterLines="50" w:after="156" w:line="360" w:lineRule="auto"/>
        <w:jc w:val="left"/>
        <w:rPr>
          <w:rFonts w:ascii="宋体" w:hAnsi="宋体"/>
          <w:iCs/>
          <w:kern w:val="0"/>
        </w:rPr>
      </w:pPr>
      <w:r w:rsidRPr="00BF09C6">
        <w:rPr>
          <w:rFonts w:ascii="宋体" w:hAnsi="宋体" w:hint="eastAsia"/>
          <w:iCs/>
          <w:kern w:val="0"/>
        </w:rPr>
        <w:t>利用自动化控制技术加强用电安全管理，杜绝违章电器引起的用电安全事故。</w:t>
      </w:r>
    </w:p>
    <w:p w14:paraId="1E231624" w14:textId="77777777" w:rsidR="009F7E8D" w:rsidRPr="00BF09C6" w:rsidRDefault="006667D9">
      <w:pPr>
        <w:widowControl/>
        <w:numPr>
          <w:ilvl w:val="0"/>
          <w:numId w:val="9"/>
        </w:numPr>
        <w:adjustRightInd w:val="0"/>
        <w:snapToGrid w:val="0"/>
        <w:spacing w:beforeLines="40" w:before="124" w:afterLines="50" w:after="156" w:line="360" w:lineRule="auto"/>
        <w:jc w:val="left"/>
        <w:rPr>
          <w:rFonts w:ascii="宋体" w:hAnsi="宋体"/>
          <w:iCs/>
          <w:kern w:val="0"/>
        </w:rPr>
      </w:pPr>
      <w:r w:rsidRPr="00BF09C6">
        <w:rPr>
          <w:rFonts w:ascii="宋体" w:hAnsi="宋体" w:hint="eastAsia"/>
          <w:iCs/>
          <w:kern w:val="0"/>
        </w:rPr>
        <w:t>全校区统一联网监控管理，监控水电的设备状态。</w:t>
      </w:r>
    </w:p>
    <w:p w14:paraId="431536EC" w14:textId="77777777" w:rsidR="009F7E8D" w:rsidRPr="00BF09C6" w:rsidRDefault="006667D9">
      <w:pPr>
        <w:widowControl/>
        <w:numPr>
          <w:ilvl w:val="0"/>
          <w:numId w:val="9"/>
        </w:numPr>
        <w:adjustRightInd w:val="0"/>
        <w:snapToGrid w:val="0"/>
        <w:spacing w:beforeLines="40" w:before="124" w:afterLines="50" w:after="156" w:line="360" w:lineRule="auto"/>
        <w:jc w:val="left"/>
        <w:rPr>
          <w:rFonts w:ascii="宋体" w:hAnsi="宋体"/>
          <w:iCs/>
          <w:kern w:val="0"/>
        </w:rPr>
      </w:pPr>
      <w:r w:rsidRPr="00BF09C6">
        <w:rPr>
          <w:rFonts w:ascii="宋体" w:hAnsi="宋体" w:hint="eastAsia"/>
          <w:iCs/>
          <w:kern w:val="0"/>
        </w:rPr>
        <w:t>体现自我管理、自我服务，实现用户微信查询、缴费等自助化服务功能。</w:t>
      </w:r>
    </w:p>
    <w:p w14:paraId="43CEC922" w14:textId="025ED3AC" w:rsidR="00A0254A" w:rsidRPr="00A81407" w:rsidRDefault="006667D9" w:rsidP="00A81407">
      <w:pPr>
        <w:pStyle w:val="3"/>
        <w:numPr>
          <w:ilvl w:val="0"/>
          <w:numId w:val="6"/>
        </w:numPr>
        <w:rPr>
          <w:sz w:val="21"/>
          <w:szCs w:val="21"/>
        </w:rPr>
      </w:pPr>
      <w:r w:rsidRPr="00BF09C6">
        <w:rPr>
          <w:rFonts w:hint="eastAsia"/>
          <w:sz w:val="21"/>
          <w:szCs w:val="21"/>
        </w:rPr>
        <w:t>系统功能要求</w:t>
      </w:r>
    </w:p>
    <w:p w14:paraId="6F06F3F7" w14:textId="77777777" w:rsidR="009F7E8D" w:rsidRPr="00BF09C6" w:rsidRDefault="006667D9">
      <w:pPr>
        <w:numPr>
          <w:ilvl w:val="0"/>
          <w:numId w:val="10"/>
        </w:numPr>
        <w:spacing w:beforeLines="50" w:before="156" w:afterLines="50" w:after="156" w:line="336" w:lineRule="auto"/>
      </w:pPr>
      <w:r w:rsidRPr="00BF09C6">
        <w:t>水电计量计费：当用户在宿舍里面用水电时，智能水电表</w:t>
      </w:r>
      <w:r w:rsidR="00A0254A" w:rsidRPr="00BF09C6">
        <w:t>学生充值金额需进入学校财务指定账户，实现充值明细可查、可统计，数据无缝对接。</w:t>
      </w:r>
      <w:r w:rsidRPr="00BF09C6">
        <w:t>通过</w:t>
      </w:r>
      <w:r w:rsidRPr="00BF09C6">
        <w:rPr>
          <w:rFonts w:hint="eastAsia"/>
        </w:rPr>
        <w:t>NB-IoT</w:t>
      </w:r>
      <w:r w:rsidRPr="00BF09C6">
        <w:t>网络远程采集水电用量数据，电表精度达</w:t>
      </w:r>
      <w:r w:rsidRPr="00BF09C6">
        <w:t>1.0</w:t>
      </w:r>
      <w:r w:rsidRPr="00BF09C6">
        <w:t>级</w:t>
      </w:r>
      <w:r w:rsidRPr="00BF09C6">
        <w:rPr>
          <w:rFonts w:hint="eastAsia"/>
        </w:rPr>
        <w:t>，</w:t>
      </w:r>
      <w:r w:rsidRPr="00BF09C6">
        <w:t>冷水表精度为</w:t>
      </w:r>
      <w:r w:rsidRPr="00BF09C6">
        <w:rPr>
          <w:rFonts w:hint="eastAsia"/>
        </w:rPr>
        <w:t>B</w:t>
      </w:r>
      <w:r w:rsidRPr="00BF09C6">
        <w:rPr>
          <w:rFonts w:hint="eastAsia"/>
        </w:rPr>
        <w:t>级</w:t>
      </w:r>
      <w:r w:rsidRPr="00BF09C6">
        <w:t>。</w:t>
      </w:r>
    </w:p>
    <w:p w14:paraId="78CA4A08" w14:textId="77777777" w:rsidR="009F7E8D" w:rsidRPr="00BF09C6" w:rsidRDefault="006667D9">
      <w:pPr>
        <w:numPr>
          <w:ilvl w:val="0"/>
          <w:numId w:val="10"/>
        </w:numPr>
        <w:spacing w:beforeLines="50" w:before="156" w:afterLines="50" w:after="156" w:line="336" w:lineRule="auto"/>
        <w:rPr>
          <w:color w:val="000000"/>
        </w:rPr>
      </w:pPr>
      <w:r w:rsidRPr="00BF09C6">
        <w:rPr>
          <w:rFonts w:ascii="宋体" w:hAnsi="宋体" w:hint="eastAsia"/>
        </w:rPr>
        <w:t>▲</w:t>
      </w:r>
      <w:r w:rsidRPr="00BF09C6">
        <w:rPr>
          <w:rFonts w:hAnsi="宋体"/>
        </w:rPr>
        <w:t>预存水电量低限提示报警：当用户单元所预存（拥有）的水电量已减到设定低限值时，系统将自动显示水电量的报警信息</w:t>
      </w:r>
      <w:r w:rsidRPr="00BF09C6">
        <w:rPr>
          <w:rFonts w:hAnsi="宋体" w:hint="eastAsia"/>
        </w:rPr>
        <w:t>。</w:t>
      </w:r>
      <w:r w:rsidRPr="00BF09C6">
        <w:rPr>
          <w:rFonts w:ascii="宋体" w:hAnsi="宋体" w:hint="eastAsia"/>
          <w:color w:val="000000"/>
        </w:rPr>
        <w:t>（提供系统软件第三方检测机构的检测报告）</w:t>
      </w:r>
    </w:p>
    <w:p w14:paraId="03870620" w14:textId="77777777" w:rsidR="009F7E8D" w:rsidRPr="00BF09C6" w:rsidRDefault="006667D9">
      <w:pPr>
        <w:numPr>
          <w:ilvl w:val="0"/>
          <w:numId w:val="10"/>
        </w:numPr>
        <w:spacing w:beforeLines="50" w:before="156" w:afterLines="50" w:after="156" w:line="336" w:lineRule="auto"/>
        <w:rPr>
          <w:color w:val="000000"/>
        </w:rPr>
      </w:pPr>
      <w:r w:rsidRPr="00BF09C6">
        <w:rPr>
          <w:rFonts w:ascii="宋体" w:hAnsi="宋体" w:hint="eastAsia"/>
        </w:rPr>
        <w:lastRenderedPageBreak/>
        <w:t>▲</w:t>
      </w:r>
      <w:r w:rsidRPr="00BF09C6">
        <w:rPr>
          <w:rFonts w:hAnsi="宋体"/>
        </w:rPr>
        <w:t>预收费</w:t>
      </w:r>
      <w:r w:rsidRPr="00BF09C6">
        <w:rPr>
          <w:rFonts w:hAnsi="宋体" w:hint="eastAsia"/>
        </w:rPr>
        <w:t>管理</w:t>
      </w:r>
      <w:r w:rsidRPr="00BF09C6">
        <w:rPr>
          <w:rFonts w:hAnsi="宋体"/>
        </w:rPr>
        <w:t>功能：系统可设置水电表的预收费模式</w:t>
      </w:r>
      <w:r w:rsidRPr="00BF09C6">
        <w:rPr>
          <w:rFonts w:hAnsi="宋体" w:hint="eastAsia"/>
        </w:rPr>
        <w:t>，</w:t>
      </w:r>
      <w:r w:rsidRPr="00BF09C6">
        <w:rPr>
          <w:rFonts w:hAnsi="宋体"/>
        </w:rPr>
        <w:t>并在欠费时提示关断</w:t>
      </w:r>
      <w:r w:rsidRPr="00BF09C6">
        <w:rPr>
          <w:rFonts w:hAnsi="宋体" w:hint="eastAsia"/>
        </w:rPr>
        <w:t>。</w:t>
      </w:r>
      <w:r w:rsidRPr="00BF09C6">
        <w:rPr>
          <w:rFonts w:ascii="宋体" w:hAnsi="宋体" w:hint="eastAsia"/>
          <w:color w:val="000000"/>
        </w:rPr>
        <w:t>（提供系统软件第三方检测机构的检测报告）</w:t>
      </w:r>
    </w:p>
    <w:p w14:paraId="6E02BEC8" w14:textId="77777777" w:rsidR="009F7E8D" w:rsidRPr="00BF09C6" w:rsidRDefault="006667D9">
      <w:pPr>
        <w:numPr>
          <w:ilvl w:val="0"/>
          <w:numId w:val="10"/>
        </w:numPr>
        <w:spacing w:beforeLines="50" w:before="156" w:afterLines="50" w:after="156" w:line="336" w:lineRule="auto"/>
      </w:pPr>
      <w:r w:rsidRPr="00BF09C6">
        <w:rPr>
          <w:rFonts w:hAnsi="宋体"/>
        </w:rPr>
        <w:t>自助缴费功能：系统可与校园一卡通系统无缝对接，实现学生使用校园卡自助缴纳水电费</w:t>
      </w:r>
      <w:r w:rsidRPr="00BF09C6">
        <w:rPr>
          <w:rFonts w:hAnsi="宋体" w:hint="eastAsia"/>
        </w:rPr>
        <w:t>；</w:t>
      </w:r>
      <w:r w:rsidRPr="00BF09C6">
        <w:rPr>
          <w:rFonts w:hAnsi="宋体"/>
        </w:rPr>
        <w:t>也可采用微信手机缴费模式</w:t>
      </w:r>
      <w:r w:rsidRPr="00BF09C6">
        <w:rPr>
          <w:rFonts w:hAnsi="宋体" w:hint="eastAsia"/>
        </w:rPr>
        <w:t>，</w:t>
      </w:r>
      <w:r w:rsidRPr="00BF09C6">
        <w:rPr>
          <w:rFonts w:hAnsi="宋体"/>
        </w:rPr>
        <w:t>完全自助充值缴费</w:t>
      </w:r>
      <w:r w:rsidRPr="00BF09C6">
        <w:rPr>
          <w:rFonts w:hAnsi="宋体" w:hint="eastAsia"/>
        </w:rPr>
        <w:t>。</w:t>
      </w:r>
    </w:p>
    <w:p w14:paraId="7A5DF198" w14:textId="77777777" w:rsidR="009F7E8D" w:rsidRPr="00BF09C6" w:rsidRDefault="006667D9">
      <w:pPr>
        <w:numPr>
          <w:ilvl w:val="0"/>
          <w:numId w:val="10"/>
        </w:numPr>
        <w:spacing w:beforeLines="50" w:before="156" w:afterLines="50" w:after="156" w:line="336" w:lineRule="auto"/>
        <w:rPr>
          <w:color w:val="000000"/>
        </w:rPr>
      </w:pPr>
      <w:r w:rsidRPr="00BF09C6">
        <w:rPr>
          <w:rFonts w:ascii="宋体" w:hAnsi="宋体" w:hint="eastAsia"/>
        </w:rPr>
        <w:t>▲</w:t>
      </w:r>
      <w:r w:rsidRPr="00BF09C6">
        <w:rPr>
          <w:rFonts w:hAnsi="宋体" w:hint="eastAsia"/>
        </w:rPr>
        <w:t>远程监控功能：管理人员可以通过系统软件远程监控水表的开关阀状态、流量状态信息和电表的用电状态。</w:t>
      </w:r>
      <w:r w:rsidRPr="00BF09C6">
        <w:rPr>
          <w:rFonts w:ascii="宋体" w:hAnsi="宋体" w:hint="eastAsia"/>
          <w:color w:val="000000"/>
        </w:rPr>
        <w:t>（提供系统软件第三方检测机构的检测报告）</w:t>
      </w:r>
    </w:p>
    <w:p w14:paraId="010A46A3" w14:textId="77777777" w:rsidR="009F7E8D" w:rsidRPr="00BF09C6" w:rsidRDefault="006667D9">
      <w:pPr>
        <w:numPr>
          <w:ilvl w:val="0"/>
          <w:numId w:val="10"/>
        </w:numPr>
        <w:spacing w:beforeLines="50" w:before="156" w:afterLines="50" w:after="156" w:line="336" w:lineRule="auto"/>
      </w:pPr>
      <w:r w:rsidRPr="00BF09C6">
        <w:rPr>
          <w:rFonts w:hAnsi="宋体"/>
        </w:rPr>
        <w:t>负载限制：使用单位根据自身管理上的要求，可对用户单元的最大负荷进行统一、分组、单独设置不同限流值。当某单元实际用电负荷超过设定的用电负荷时，系统将自动切断该单元供电，只有当管理员对该单元进行过流复位时，用户单元才可以继续用电，各单元的限流值从</w:t>
      </w:r>
      <w:r w:rsidRPr="00BF09C6">
        <w:t>0</w:t>
      </w:r>
      <w:r w:rsidRPr="00BF09C6">
        <w:rPr>
          <w:rFonts w:hAnsi="宋体"/>
        </w:rPr>
        <w:t>到单路最大负荷电流值（最大为</w:t>
      </w:r>
      <w:r w:rsidRPr="00BF09C6">
        <w:rPr>
          <w:rFonts w:hint="eastAsia"/>
        </w:rPr>
        <w:t>6</w:t>
      </w:r>
      <w:r w:rsidRPr="00BF09C6">
        <w:t>0A</w:t>
      </w:r>
      <w:r w:rsidRPr="00BF09C6">
        <w:rPr>
          <w:rFonts w:hAnsi="宋体"/>
        </w:rPr>
        <w:t>）可选。</w:t>
      </w:r>
    </w:p>
    <w:p w14:paraId="02449CC8" w14:textId="77777777" w:rsidR="009F7E8D" w:rsidRPr="00BF09C6" w:rsidRDefault="006667D9">
      <w:pPr>
        <w:numPr>
          <w:ilvl w:val="0"/>
          <w:numId w:val="10"/>
        </w:numPr>
        <w:spacing w:beforeLines="50" w:before="156" w:afterLines="50" w:after="156" w:line="336" w:lineRule="auto"/>
      </w:pPr>
      <w:r w:rsidRPr="00BF09C6">
        <w:rPr>
          <w:rFonts w:ascii="宋体" w:hAnsi="宋体" w:hint="eastAsia"/>
        </w:rPr>
        <w:t>▲</w:t>
      </w:r>
      <w:r w:rsidRPr="00BF09C6">
        <w:rPr>
          <w:rFonts w:hint="eastAsia"/>
        </w:rPr>
        <w:t>恶性负载识别：当学生宿舍使用违规大功率电器或纯阻性负载（如：电炉，热得快等）时，系统将自动识别为恶性负载，并自动切断其电源，只有当管理员在监控电脑上对其进行复位后，用户才可继续用电，有效地避免了发生用电事故。</w:t>
      </w:r>
    </w:p>
    <w:p w14:paraId="1D3F55AA" w14:textId="77777777" w:rsidR="009F7E8D" w:rsidRPr="00BF09C6" w:rsidRDefault="006667D9">
      <w:pPr>
        <w:numPr>
          <w:ilvl w:val="0"/>
          <w:numId w:val="10"/>
        </w:numPr>
        <w:spacing w:beforeLines="50" w:before="156" w:afterLines="50" w:after="156" w:line="336" w:lineRule="auto"/>
      </w:pPr>
      <w:r w:rsidRPr="00BF09C6">
        <w:rPr>
          <w:rFonts w:hint="eastAsia"/>
        </w:rPr>
        <w:t>分段恶性负载识别：系统可分不同的功率段对违章电器进行识别，解决很多学生宿舍既有饮水机又要负载识别的功能要求。</w:t>
      </w:r>
    </w:p>
    <w:p w14:paraId="21C611CB" w14:textId="77777777" w:rsidR="009F7E8D" w:rsidRPr="00BF09C6" w:rsidRDefault="006667D9">
      <w:pPr>
        <w:numPr>
          <w:ilvl w:val="0"/>
          <w:numId w:val="10"/>
        </w:numPr>
        <w:spacing w:beforeLines="50" w:before="156" w:afterLines="50" w:after="156" w:line="336" w:lineRule="auto"/>
      </w:pPr>
      <w:r w:rsidRPr="00BF09C6">
        <w:rPr>
          <w:rFonts w:ascii="宋体" w:hAnsi="宋体" w:hint="eastAsia"/>
        </w:rPr>
        <w:t>▲</w:t>
      </w:r>
      <w:r w:rsidRPr="00BF09C6">
        <w:rPr>
          <w:rFonts w:hint="eastAsia"/>
        </w:rPr>
        <w:t>财务统计分析功能：系统具有财务统计分析的功能，可查询按消费模式财务统计分析信息，也查询充值模式财务统计分析信息，还可查询水电消费历史数据统计分析信息。</w:t>
      </w:r>
      <w:r w:rsidRPr="00BF09C6">
        <w:rPr>
          <w:rFonts w:ascii="宋体" w:hAnsi="宋体" w:hint="eastAsia"/>
          <w:color w:val="000000"/>
        </w:rPr>
        <w:t>（提供系统软件第三方检测机构的检测报告）</w:t>
      </w:r>
    </w:p>
    <w:p w14:paraId="46A55853" w14:textId="77777777" w:rsidR="009F7E8D" w:rsidRPr="00BF09C6" w:rsidRDefault="006667D9">
      <w:pPr>
        <w:numPr>
          <w:ilvl w:val="0"/>
          <w:numId w:val="10"/>
        </w:numPr>
        <w:spacing w:beforeLines="50" w:before="156" w:afterLines="50" w:after="156" w:line="336" w:lineRule="auto"/>
      </w:pPr>
      <w:r w:rsidRPr="00BF09C6">
        <w:rPr>
          <w:rFonts w:ascii="宋体" w:hAnsi="宋体" w:hint="eastAsia"/>
        </w:rPr>
        <w:t>▲</w:t>
      </w:r>
      <w:r w:rsidRPr="00BF09C6">
        <w:rPr>
          <w:rFonts w:hAnsi="宋体"/>
        </w:rPr>
        <w:t>故障自动报警：系统能自动显示故障报警信息。</w:t>
      </w:r>
      <w:r w:rsidRPr="00BF09C6">
        <w:rPr>
          <w:rFonts w:ascii="宋体" w:hAnsi="宋体" w:hint="eastAsia"/>
          <w:color w:val="000000"/>
        </w:rPr>
        <w:t>（提供系统软件第三方检测机构的检测报告）</w:t>
      </w:r>
    </w:p>
    <w:p w14:paraId="503A337E" w14:textId="77777777" w:rsidR="009F7E8D" w:rsidRPr="00BF09C6" w:rsidRDefault="006667D9">
      <w:pPr>
        <w:numPr>
          <w:ilvl w:val="0"/>
          <w:numId w:val="10"/>
        </w:numPr>
        <w:spacing w:beforeLines="50" w:before="156" w:afterLines="50" w:after="156" w:line="336" w:lineRule="auto"/>
      </w:pPr>
      <w:r w:rsidRPr="00BF09C6">
        <w:rPr>
          <w:rFonts w:hAnsi="宋体"/>
        </w:rPr>
        <w:t>基础水电量设置：免费基础水电量设置方式灵活，学校可按每月</w:t>
      </w:r>
      <w:r w:rsidRPr="00BF09C6">
        <w:t>/</w:t>
      </w:r>
      <w:r w:rsidRPr="00BF09C6">
        <w:rPr>
          <w:rFonts w:hAnsi="宋体"/>
        </w:rPr>
        <w:t>季度</w:t>
      </w:r>
      <w:r w:rsidRPr="00BF09C6">
        <w:t>/</w:t>
      </w:r>
      <w:r w:rsidRPr="00BF09C6">
        <w:rPr>
          <w:rFonts w:hAnsi="宋体"/>
        </w:rPr>
        <w:t>年对各组别的用户设定不同的的免费基础用水电量。</w:t>
      </w:r>
    </w:p>
    <w:p w14:paraId="63D647EE" w14:textId="77777777" w:rsidR="009F7E8D" w:rsidRPr="00BF09C6" w:rsidRDefault="006667D9">
      <w:pPr>
        <w:numPr>
          <w:ilvl w:val="0"/>
          <w:numId w:val="10"/>
        </w:numPr>
        <w:spacing w:beforeLines="50" w:before="156" w:afterLines="50" w:after="156" w:line="336" w:lineRule="auto"/>
      </w:pPr>
      <w:r w:rsidRPr="00BF09C6">
        <w:rPr>
          <w:rFonts w:hAnsi="宋体"/>
        </w:rPr>
        <w:t>退费管理：学生毕业时，系统操作员可以对该用户单元进行退费处理，并打印出所有退费水电单元的退费明细表。</w:t>
      </w:r>
    </w:p>
    <w:p w14:paraId="2E926987" w14:textId="77777777" w:rsidR="009F7E8D" w:rsidRPr="00BF09C6" w:rsidRDefault="006667D9">
      <w:pPr>
        <w:numPr>
          <w:ilvl w:val="0"/>
          <w:numId w:val="10"/>
        </w:numPr>
        <w:spacing w:beforeLines="50" w:before="156" w:afterLines="50" w:after="156" w:line="336" w:lineRule="auto"/>
      </w:pPr>
      <w:r w:rsidRPr="00BF09C6">
        <w:rPr>
          <w:rFonts w:hAnsi="宋体"/>
        </w:rPr>
        <w:t>系统操作日志、账户操作日志和追踪审计：系统将把每个操作员所做的每一步操作都记录在数据库中，对其所有的操作都有可追溯性。</w:t>
      </w:r>
    </w:p>
    <w:p w14:paraId="41E72161" w14:textId="77777777" w:rsidR="009F7E8D" w:rsidRPr="00BF09C6" w:rsidRDefault="006667D9">
      <w:pPr>
        <w:numPr>
          <w:ilvl w:val="0"/>
          <w:numId w:val="10"/>
        </w:numPr>
        <w:spacing w:beforeLines="50" w:before="156" w:afterLines="50" w:after="156" w:line="336" w:lineRule="auto"/>
      </w:pPr>
      <w:r w:rsidRPr="00BF09C6">
        <w:rPr>
          <w:rFonts w:hAnsi="宋体"/>
        </w:rPr>
        <w:t>对账户的各项操作可批量或个别进行：系统允许对用户进行分组，默认为</w:t>
      </w:r>
      <w:r w:rsidRPr="00BF09C6">
        <w:t>4</w:t>
      </w:r>
      <w:r w:rsidRPr="00BF09C6">
        <w:rPr>
          <w:rFonts w:hAnsi="宋体"/>
        </w:rPr>
        <w:t>组，最大可扩展到</w:t>
      </w:r>
      <w:r w:rsidRPr="00BF09C6">
        <w:t>9</w:t>
      </w:r>
      <w:r w:rsidRPr="00BF09C6">
        <w:rPr>
          <w:rFonts w:hAnsi="宋体"/>
        </w:rPr>
        <w:t>组，当对用户进行各项操作时，均可按组进行操作。</w:t>
      </w:r>
    </w:p>
    <w:p w14:paraId="5AF86F10" w14:textId="77777777" w:rsidR="009F7E8D" w:rsidRPr="00BF09C6" w:rsidRDefault="006667D9">
      <w:pPr>
        <w:numPr>
          <w:ilvl w:val="0"/>
          <w:numId w:val="10"/>
        </w:numPr>
        <w:spacing w:beforeLines="50" w:before="156" w:afterLines="50" w:after="156" w:line="336" w:lineRule="auto"/>
      </w:pPr>
      <w:r w:rsidRPr="00BF09C6">
        <w:rPr>
          <w:rFonts w:hAnsi="宋体"/>
        </w:rPr>
        <w:lastRenderedPageBreak/>
        <w:t>掉电数据保护、断电恢复功能：当电脑因非正常关机而引起数据库损坏时，系统软件会自动对数据库进行修复，绝对保障数据的安全。</w:t>
      </w:r>
    </w:p>
    <w:p w14:paraId="07C99713" w14:textId="77777777" w:rsidR="009F7E8D" w:rsidRPr="00BF09C6" w:rsidRDefault="006667D9">
      <w:pPr>
        <w:pStyle w:val="3"/>
        <w:rPr>
          <w:sz w:val="21"/>
          <w:szCs w:val="21"/>
        </w:rPr>
      </w:pPr>
      <w:r w:rsidRPr="00BF09C6">
        <w:rPr>
          <w:rFonts w:hint="eastAsia"/>
          <w:sz w:val="21"/>
          <w:szCs w:val="21"/>
        </w:rPr>
        <w:t>3</w:t>
      </w:r>
      <w:r w:rsidRPr="00BF09C6">
        <w:rPr>
          <w:sz w:val="21"/>
          <w:szCs w:val="21"/>
        </w:rPr>
        <w:t>、</w:t>
      </w:r>
      <w:r w:rsidRPr="00BF09C6">
        <w:rPr>
          <w:rFonts w:hint="eastAsia"/>
          <w:sz w:val="21"/>
          <w:szCs w:val="21"/>
        </w:rPr>
        <w:t>硬件产品技术要求</w:t>
      </w:r>
    </w:p>
    <w:p w14:paraId="5BB57AB5" w14:textId="492F9F1F" w:rsidR="009F7E8D" w:rsidRPr="00BF09C6" w:rsidRDefault="006667D9">
      <w:pPr>
        <w:pStyle w:val="4"/>
        <w:rPr>
          <w:sz w:val="21"/>
          <w:szCs w:val="21"/>
        </w:rPr>
      </w:pPr>
      <w:r w:rsidRPr="00BF09C6">
        <w:rPr>
          <w:rFonts w:hint="eastAsia"/>
          <w:sz w:val="21"/>
          <w:szCs w:val="21"/>
        </w:rPr>
        <w:t>3.3.1</w:t>
      </w:r>
      <w:r w:rsidRPr="00BF09C6">
        <w:rPr>
          <w:rFonts w:hint="eastAsia"/>
          <w:sz w:val="21"/>
          <w:szCs w:val="21"/>
        </w:rPr>
        <w:t>、</w:t>
      </w:r>
      <w:r w:rsidR="00016BA4">
        <w:rPr>
          <w:rFonts w:hint="eastAsia"/>
          <w:sz w:val="21"/>
          <w:szCs w:val="21"/>
        </w:rPr>
        <w:t>NB</w:t>
      </w:r>
      <w:r w:rsidR="00016BA4">
        <w:rPr>
          <w:rFonts w:hint="eastAsia"/>
          <w:sz w:val="21"/>
          <w:szCs w:val="21"/>
        </w:rPr>
        <w:t>型无线</w:t>
      </w:r>
      <w:r w:rsidRPr="00BF09C6">
        <w:rPr>
          <w:rFonts w:hint="eastAsia"/>
          <w:sz w:val="21"/>
          <w:szCs w:val="21"/>
        </w:rPr>
        <w:t>智能水表技术要求</w:t>
      </w:r>
    </w:p>
    <w:p w14:paraId="5C31648B" w14:textId="77777777" w:rsidR="009F7E8D" w:rsidRPr="00BF09C6" w:rsidRDefault="006667D9">
      <w:pPr>
        <w:pStyle w:val="5"/>
        <w:rPr>
          <w:color w:val="000000" w:themeColor="text1"/>
          <w:sz w:val="21"/>
          <w:szCs w:val="21"/>
        </w:rPr>
      </w:pPr>
      <w:r w:rsidRPr="00BF09C6">
        <w:rPr>
          <w:rFonts w:hint="eastAsia"/>
          <w:color w:val="000000" w:themeColor="text1"/>
          <w:sz w:val="21"/>
          <w:szCs w:val="21"/>
        </w:rPr>
        <w:t>1</w:t>
      </w:r>
      <w:r w:rsidRPr="00BF09C6">
        <w:rPr>
          <w:rFonts w:hint="eastAsia"/>
          <w:color w:val="000000" w:themeColor="text1"/>
          <w:sz w:val="21"/>
          <w:szCs w:val="21"/>
        </w:rPr>
        <w:t>、智能水表功能要求</w:t>
      </w:r>
    </w:p>
    <w:p w14:paraId="6DEB0CD3" w14:textId="77777777" w:rsidR="009F7E8D" w:rsidRPr="00BF09C6" w:rsidRDefault="006667D9">
      <w:pPr>
        <w:widowControl/>
        <w:numPr>
          <w:ilvl w:val="0"/>
          <w:numId w:val="11"/>
        </w:numPr>
        <w:adjustRightInd w:val="0"/>
        <w:snapToGrid w:val="0"/>
        <w:spacing w:beforeLines="40" w:before="124" w:afterLines="50" w:after="156" w:line="360" w:lineRule="auto"/>
        <w:jc w:val="left"/>
        <w:rPr>
          <w:rFonts w:ascii="宋体" w:hAnsi="宋体"/>
          <w:iCs/>
          <w:kern w:val="0"/>
        </w:rPr>
      </w:pPr>
      <w:r w:rsidRPr="00BF09C6">
        <w:rPr>
          <w:rFonts w:ascii="宋体" w:hAnsi="宋体" w:hint="eastAsia"/>
          <w:iCs/>
          <w:kern w:val="0"/>
        </w:rPr>
        <w:t>▲定时数据上传功能：周期性定时主动上报表计读数。上传时间间隔可在线配置。以天为最小单位，可配置为按天上传、按周上传，按月上传等模式。（提供省级及以上计量检测机构出具的检测报告）</w:t>
      </w:r>
    </w:p>
    <w:p w14:paraId="6D57DCCE" w14:textId="77777777" w:rsidR="009F7E8D" w:rsidRPr="00BF09C6" w:rsidRDefault="006667D9">
      <w:pPr>
        <w:widowControl/>
        <w:numPr>
          <w:ilvl w:val="0"/>
          <w:numId w:val="11"/>
        </w:numPr>
        <w:adjustRightInd w:val="0"/>
        <w:snapToGrid w:val="0"/>
        <w:spacing w:beforeLines="40" w:before="124" w:afterLines="50" w:after="156" w:line="360" w:lineRule="auto"/>
        <w:jc w:val="left"/>
        <w:rPr>
          <w:rFonts w:ascii="宋体" w:hAnsi="宋体"/>
          <w:iCs/>
          <w:kern w:val="0"/>
        </w:rPr>
      </w:pPr>
      <w:r w:rsidRPr="00BF09C6">
        <w:rPr>
          <w:rFonts w:ascii="宋体" w:hAnsi="宋体" w:hint="eastAsia"/>
          <w:iCs/>
          <w:kern w:val="0"/>
        </w:rPr>
        <w:t>▲手工数据上报功能：具有磁触发手动数据上报功能。（提供省级及以上计量检测机构出具的检测报告）</w:t>
      </w:r>
    </w:p>
    <w:p w14:paraId="5EBEC93D" w14:textId="77777777" w:rsidR="009F7E8D" w:rsidRPr="00BF09C6" w:rsidRDefault="006667D9">
      <w:pPr>
        <w:widowControl/>
        <w:numPr>
          <w:ilvl w:val="0"/>
          <w:numId w:val="11"/>
        </w:numPr>
        <w:adjustRightInd w:val="0"/>
        <w:snapToGrid w:val="0"/>
        <w:spacing w:beforeLines="40" w:before="124" w:afterLines="50" w:after="156" w:line="360" w:lineRule="auto"/>
        <w:jc w:val="left"/>
        <w:rPr>
          <w:rFonts w:ascii="宋体" w:hAnsi="宋体"/>
          <w:iCs/>
          <w:kern w:val="0"/>
        </w:rPr>
      </w:pPr>
      <w:r w:rsidRPr="00BF09C6">
        <w:rPr>
          <w:rFonts w:asciiTheme="minorEastAsia" w:hAnsiTheme="minorEastAsia" w:hint="eastAsia"/>
          <w:color w:val="000000"/>
        </w:rPr>
        <w:t>▲</w:t>
      </w:r>
      <w:r w:rsidRPr="00BF09C6">
        <w:rPr>
          <w:rFonts w:ascii="宋体" w:hAnsi="宋体" w:hint="eastAsia"/>
          <w:color w:val="000000"/>
        </w:rPr>
        <w:t>异常事件实时上报功能：表具可在发生异常事件时实时启动上报功能。表具识别为异常的情况有：电池欠压、预存水量低于设定值、信号强度低于设定值等。</w:t>
      </w:r>
      <w:r w:rsidRPr="00BF09C6">
        <w:rPr>
          <w:rFonts w:ascii="宋体" w:hAnsi="宋体" w:hint="eastAsia"/>
          <w:iCs/>
          <w:kern w:val="0"/>
        </w:rPr>
        <w:t>（提供省级及以上计量检测机构出具的检测报告）</w:t>
      </w:r>
    </w:p>
    <w:p w14:paraId="583B137B" w14:textId="77777777" w:rsidR="009F7E8D" w:rsidRPr="00BF09C6" w:rsidRDefault="006667D9">
      <w:pPr>
        <w:widowControl/>
        <w:numPr>
          <w:ilvl w:val="0"/>
          <w:numId w:val="11"/>
        </w:numPr>
        <w:adjustRightInd w:val="0"/>
        <w:snapToGrid w:val="0"/>
        <w:spacing w:beforeLines="40" w:before="124" w:afterLines="50" w:after="156" w:line="360" w:lineRule="auto"/>
        <w:jc w:val="left"/>
        <w:rPr>
          <w:rFonts w:ascii="宋体" w:hAnsi="宋体"/>
          <w:iCs/>
          <w:color w:val="000000" w:themeColor="text1"/>
          <w:kern w:val="0"/>
        </w:rPr>
      </w:pPr>
      <w:r w:rsidRPr="00BF09C6">
        <w:rPr>
          <w:rFonts w:ascii="宋体" w:hAnsi="宋体" w:hint="eastAsia"/>
          <w:iCs/>
          <w:color w:val="000000" w:themeColor="text1"/>
          <w:kern w:val="0"/>
        </w:rPr>
        <w:t>▲数据重传功能：数据传输如果失败，表具能自动重新上传，最多能自动重新上传6次。（提供省级及以上计量检测机构出具的检测报告）</w:t>
      </w:r>
    </w:p>
    <w:p w14:paraId="6D674C38" w14:textId="77777777" w:rsidR="009F7E8D" w:rsidRPr="00BF09C6" w:rsidRDefault="006667D9">
      <w:pPr>
        <w:widowControl/>
        <w:numPr>
          <w:ilvl w:val="0"/>
          <w:numId w:val="11"/>
        </w:numPr>
        <w:adjustRightInd w:val="0"/>
        <w:snapToGrid w:val="0"/>
        <w:spacing w:beforeLines="40" w:before="124" w:afterLines="50" w:after="156" w:line="360" w:lineRule="auto"/>
        <w:jc w:val="left"/>
        <w:rPr>
          <w:rFonts w:ascii="宋体" w:hAnsi="宋体"/>
          <w:iCs/>
          <w:kern w:val="0"/>
        </w:rPr>
      </w:pPr>
      <w:r w:rsidRPr="00BF09C6">
        <w:rPr>
          <w:rFonts w:ascii="宋体" w:hAnsi="宋体" w:hint="eastAsia"/>
          <w:iCs/>
          <w:kern w:val="0"/>
        </w:rPr>
        <w:t>数据存储：可存储长达24个月月冻结数据。</w:t>
      </w:r>
    </w:p>
    <w:p w14:paraId="2EE3E7D2" w14:textId="77777777" w:rsidR="009F7E8D" w:rsidRPr="00BF09C6" w:rsidRDefault="006667D9">
      <w:pPr>
        <w:widowControl/>
        <w:numPr>
          <w:ilvl w:val="0"/>
          <w:numId w:val="11"/>
        </w:numPr>
        <w:adjustRightInd w:val="0"/>
        <w:snapToGrid w:val="0"/>
        <w:spacing w:beforeLines="40" w:before="124" w:afterLines="50" w:after="156" w:line="360" w:lineRule="auto"/>
        <w:jc w:val="left"/>
        <w:rPr>
          <w:rFonts w:ascii="宋体" w:hAnsi="宋体"/>
          <w:iCs/>
          <w:kern w:val="0"/>
        </w:rPr>
      </w:pPr>
      <w:r w:rsidRPr="00BF09C6">
        <w:rPr>
          <w:rFonts w:ascii="宋体" w:hAnsi="宋体" w:hint="eastAsia"/>
          <w:iCs/>
          <w:kern w:val="0"/>
        </w:rPr>
        <w:t>阶梯水价：水价可据用户类别及用量设置不同基准价和阶梯价。</w:t>
      </w:r>
    </w:p>
    <w:p w14:paraId="78413748" w14:textId="77777777" w:rsidR="009F7E8D" w:rsidRPr="00BF09C6" w:rsidRDefault="006667D9">
      <w:pPr>
        <w:widowControl/>
        <w:numPr>
          <w:ilvl w:val="0"/>
          <w:numId w:val="11"/>
        </w:numPr>
        <w:adjustRightInd w:val="0"/>
        <w:snapToGrid w:val="0"/>
        <w:spacing w:beforeLines="40" w:before="124" w:afterLines="50" w:after="156" w:line="360" w:lineRule="auto"/>
        <w:jc w:val="left"/>
        <w:rPr>
          <w:rFonts w:ascii="宋体" w:hAnsi="宋体"/>
          <w:iCs/>
          <w:kern w:val="0"/>
        </w:rPr>
      </w:pPr>
      <w:r w:rsidRPr="00BF09C6">
        <w:rPr>
          <w:rFonts w:ascii="宋体" w:hAnsi="宋体" w:hint="eastAsia"/>
          <w:iCs/>
          <w:kern w:val="0"/>
        </w:rPr>
        <w:t>▲校时功能：表具具备远程自动校时功能。（提供省级及以上计量检测机构出具的检测报告）</w:t>
      </w:r>
    </w:p>
    <w:p w14:paraId="78F2B6BF" w14:textId="77777777" w:rsidR="009F7E8D" w:rsidRPr="00BF09C6" w:rsidRDefault="006667D9">
      <w:pPr>
        <w:pStyle w:val="5"/>
        <w:rPr>
          <w:color w:val="000000" w:themeColor="text1"/>
          <w:sz w:val="21"/>
          <w:szCs w:val="21"/>
        </w:rPr>
      </w:pPr>
      <w:r w:rsidRPr="00BF09C6">
        <w:rPr>
          <w:rFonts w:hint="eastAsia"/>
          <w:color w:val="000000" w:themeColor="text1"/>
          <w:sz w:val="21"/>
          <w:szCs w:val="21"/>
        </w:rPr>
        <w:t>2</w:t>
      </w:r>
      <w:r w:rsidRPr="00BF09C6">
        <w:rPr>
          <w:rFonts w:hint="eastAsia"/>
          <w:color w:val="000000" w:themeColor="text1"/>
          <w:sz w:val="21"/>
          <w:szCs w:val="21"/>
        </w:rPr>
        <w:t>、智能水表技术参数要求</w:t>
      </w:r>
    </w:p>
    <w:p w14:paraId="1259A551"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工作电压：3.6 V</w:t>
      </w:r>
    </w:p>
    <w:p w14:paraId="1427C582"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支持协议：130协议</w:t>
      </w:r>
    </w:p>
    <w:p w14:paraId="54D0BEBA"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工作温度：-25℃～+70℃</w:t>
      </w:r>
    </w:p>
    <w:p w14:paraId="6731CFBE"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温度等级：T30(冷水)、T90(热水)</w:t>
      </w:r>
    </w:p>
    <w:p w14:paraId="7CFB949F"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环境相对湿度 ≤95%</w:t>
      </w:r>
    </w:p>
    <w:p w14:paraId="5A81877A"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ESD保护&gt;10KV</w:t>
      </w:r>
    </w:p>
    <w:p w14:paraId="36374CEE"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Theme="minorEastAsia" w:hAnsiTheme="minorEastAsia" w:hint="eastAsia"/>
          <w:color w:val="000000"/>
          <w:szCs w:val="21"/>
        </w:rPr>
        <w:lastRenderedPageBreak/>
        <w:t>▲</w:t>
      </w:r>
      <w:r w:rsidRPr="00BF09C6">
        <w:rPr>
          <w:rFonts w:ascii="宋体" w:hAnsi="宋体" w:hint="eastAsia"/>
          <w:color w:val="000000"/>
          <w:szCs w:val="21"/>
        </w:rPr>
        <w:t>防护类别：IP68（提供专业检测机构出具的检测报告）</w:t>
      </w:r>
    </w:p>
    <w:p w14:paraId="028F18BC"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电池使用寿命≥8年(每日上报)</w:t>
      </w:r>
    </w:p>
    <w:p w14:paraId="46B4A8B5"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物联网通信方式：NB-IoT</w:t>
      </w:r>
    </w:p>
    <w:p w14:paraId="1BB8FB61"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流量参数：符合国家标准</w:t>
      </w:r>
    </w:p>
    <w:p w14:paraId="229077A1"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电池配置：标准ER26500电池+SPC1520电池电容组合</w:t>
      </w:r>
    </w:p>
    <w:p w14:paraId="1B4A2898"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hint="eastAsia"/>
          <w:color w:val="000000"/>
          <w:szCs w:val="21"/>
        </w:rPr>
        <w:t>安装及外形尺寸：符合国家标准</w:t>
      </w:r>
    </w:p>
    <w:p w14:paraId="0703FF2D" w14:textId="77777777" w:rsidR="009F7E8D" w:rsidRPr="00BF09C6" w:rsidRDefault="006667D9">
      <w:pPr>
        <w:pStyle w:val="aff7"/>
        <w:numPr>
          <w:ilvl w:val="0"/>
          <w:numId w:val="12"/>
        </w:numPr>
        <w:spacing w:beforeLines="50" w:before="156" w:afterLines="50" w:after="156" w:line="360" w:lineRule="auto"/>
        <w:ind w:firstLineChars="0"/>
        <w:rPr>
          <w:rFonts w:ascii="宋体" w:hAnsi="宋体"/>
          <w:color w:val="000000"/>
          <w:szCs w:val="21"/>
        </w:rPr>
      </w:pPr>
      <w:r w:rsidRPr="00BF09C6">
        <w:rPr>
          <w:rFonts w:ascii="宋体" w:hAnsi="宋体"/>
          <w:color w:val="000000"/>
          <w:szCs w:val="21"/>
        </w:rPr>
        <w:t>基表技术参数</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873"/>
        <w:gridCol w:w="1830"/>
        <w:gridCol w:w="1774"/>
        <w:gridCol w:w="1701"/>
      </w:tblGrid>
      <w:tr w:rsidR="009F7E8D" w:rsidRPr="00BF09C6" w14:paraId="0A42E332" w14:textId="77777777">
        <w:trPr>
          <w:trHeight w:val="397"/>
          <w:jc w:val="center"/>
        </w:trPr>
        <w:tc>
          <w:tcPr>
            <w:tcW w:w="2873" w:type="dxa"/>
            <w:tcBorders>
              <w:top w:val="single" w:sz="4" w:space="0" w:color="00000A"/>
              <w:left w:val="single" w:sz="4" w:space="0" w:color="00000A"/>
              <w:bottom w:val="single" w:sz="4" w:space="0" w:color="00000A"/>
              <w:right w:val="single" w:sz="4" w:space="0" w:color="00000A"/>
            </w:tcBorders>
            <w:tcMar>
              <w:left w:w="93" w:type="dxa"/>
            </w:tcMar>
            <w:vAlign w:val="center"/>
          </w:tcPr>
          <w:p w14:paraId="3F611E6A" w14:textId="77777777" w:rsidR="009F7E8D" w:rsidRPr="00BF09C6" w:rsidRDefault="006667D9">
            <w:pPr>
              <w:jc w:val="center"/>
              <w:rPr>
                <w:rFonts w:ascii="宋体" w:hAnsi="宋体"/>
                <w:bCs/>
                <w:color w:val="000000"/>
              </w:rPr>
            </w:pPr>
            <w:r w:rsidRPr="00BF09C6">
              <w:rPr>
                <w:rFonts w:ascii="宋体" w:hAnsi="宋体"/>
                <w:bCs/>
                <w:color w:val="000000"/>
              </w:rPr>
              <w:t>口径（DN）</w:t>
            </w:r>
          </w:p>
        </w:tc>
        <w:tc>
          <w:tcPr>
            <w:tcW w:w="1830" w:type="dxa"/>
            <w:tcBorders>
              <w:top w:val="single" w:sz="4" w:space="0" w:color="00000A"/>
              <w:left w:val="single" w:sz="4" w:space="0" w:color="00000A"/>
              <w:bottom w:val="single" w:sz="4" w:space="0" w:color="00000A"/>
              <w:right w:val="single" w:sz="4" w:space="0" w:color="00000A"/>
            </w:tcBorders>
            <w:tcMar>
              <w:left w:w="93" w:type="dxa"/>
            </w:tcMar>
            <w:vAlign w:val="center"/>
          </w:tcPr>
          <w:p w14:paraId="0BD8A3C6" w14:textId="77777777" w:rsidR="009F7E8D" w:rsidRPr="00BF09C6" w:rsidRDefault="006667D9">
            <w:pPr>
              <w:jc w:val="center"/>
              <w:rPr>
                <w:rFonts w:ascii="宋体" w:hAnsi="宋体"/>
                <w:color w:val="000000"/>
              </w:rPr>
            </w:pPr>
            <w:r w:rsidRPr="00BF09C6">
              <w:rPr>
                <w:rFonts w:ascii="宋体" w:hAnsi="宋体"/>
                <w:color w:val="000000"/>
              </w:rPr>
              <w:t>15mm</w:t>
            </w:r>
          </w:p>
        </w:tc>
        <w:tc>
          <w:tcPr>
            <w:tcW w:w="1774" w:type="dxa"/>
            <w:tcBorders>
              <w:top w:val="single" w:sz="4" w:space="0" w:color="00000A"/>
              <w:left w:val="single" w:sz="4" w:space="0" w:color="00000A"/>
              <w:bottom w:val="single" w:sz="4" w:space="0" w:color="00000A"/>
              <w:right w:val="single" w:sz="4" w:space="0" w:color="00000A"/>
            </w:tcBorders>
            <w:tcMar>
              <w:left w:w="93" w:type="dxa"/>
            </w:tcMar>
            <w:vAlign w:val="center"/>
          </w:tcPr>
          <w:p w14:paraId="110F9F8D" w14:textId="77777777" w:rsidR="009F7E8D" w:rsidRPr="00BF09C6" w:rsidRDefault="006667D9">
            <w:pPr>
              <w:jc w:val="center"/>
              <w:rPr>
                <w:rFonts w:ascii="宋体" w:hAnsi="宋体"/>
                <w:color w:val="000000"/>
              </w:rPr>
            </w:pPr>
            <w:r w:rsidRPr="00BF09C6">
              <w:rPr>
                <w:rFonts w:ascii="宋体" w:hAnsi="宋体"/>
                <w:color w:val="000000"/>
              </w:rPr>
              <w:t>20mm</w:t>
            </w:r>
          </w:p>
        </w:tc>
        <w:tc>
          <w:tcPr>
            <w:tcW w:w="1701" w:type="dxa"/>
            <w:tcBorders>
              <w:top w:val="single" w:sz="4" w:space="0" w:color="00000A"/>
              <w:left w:val="single" w:sz="4" w:space="0" w:color="00000A"/>
              <w:bottom w:val="single" w:sz="4" w:space="0" w:color="00000A"/>
              <w:right w:val="single" w:sz="4" w:space="0" w:color="00000A"/>
            </w:tcBorders>
            <w:tcMar>
              <w:left w:w="93" w:type="dxa"/>
            </w:tcMar>
            <w:vAlign w:val="center"/>
          </w:tcPr>
          <w:p w14:paraId="1F6895AD" w14:textId="77777777" w:rsidR="009F7E8D" w:rsidRPr="00BF09C6" w:rsidRDefault="006667D9">
            <w:pPr>
              <w:jc w:val="center"/>
              <w:rPr>
                <w:rFonts w:ascii="宋体" w:hAnsi="宋体"/>
                <w:color w:val="000000"/>
              </w:rPr>
            </w:pPr>
            <w:r w:rsidRPr="00BF09C6">
              <w:rPr>
                <w:rFonts w:ascii="宋体" w:hAnsi="宋体"/>
                <w:color w:val="000000"/>
              </w:rPr>
              <w:t>25mm</w:t>
            </w:r>
          </w:p>
        </w:tc>
      </w:tr>
      <w:tr w:rsidR="009F7E8D" w:rsidRPr="00BF09C6" w14:paraId="311A048F" w14:textId="77777777">
        <w:trPr>
          <w:trHeight w:val="397"/>
          <w:jc w:val="center"/>
        </w:trPr>
        <w:tc>
          <w:tcPr>
            <w:tcW w:w="2873" w:type="dxa"/>
            <w:tcBorders>
              <w:top w:val="single" w:sz="4" w:space="0" w:color="00000A"/>
              <w:left w:val="single" w:sz="4" w:space="0" w:color="00000A"/>
              <w:bottom w:val="single" w:sz="4" w:space="0" w:color="00000A"/>
              <w:right w:val="single" w:sz="4" w:space="0" w:color="00000A"/>
            </w:tcBorders>
            <w:tcMar>
              <w:left w:w="93" w:type="dxa"/>
            </w:tcMar>
            <w:vAlign w:val="center"/>
          </w:tcPr>
          <w:p w14:paraId="4312A45E" w14:textId="77777777" w:rsidR="009F7E8D" w:rsidRPr="00BF09C6" w:rsidRDefault="006667D9">
            <w:pPr>
              <w:jc w:val="center"/>
              <w:rPr>
                <w:rFonts w:ascii="宋体" w:hAnsi="宋体"/>
                <w:bCs/>
                <w:color w:val="000000"/>
              </w:rPr>
            </w:pPr>
            <w:r w:rsidRPr="00BF09C6">
              <w:rPr>
                <w:rFonts w:ascii="宋体" w:hAnsi="宋体"/>
                <w:bCs/>
                <w:color w:val="000000"/>
              </w:rPr>
              <w:t>过载流量（</w:t>
            </w:r>
            <w:r w:rsidRPr="00BF09C6">
              <w:rPr>
                <w:rFonts w:ascii="宋体" w:hAnsi="宋体"/>
                <w:bCs/>
                <w:i/>
                <w:color w:val="000000"/>
              </w:rPr>
              <w:t>Q</w:t>
            </w:r>
            <w:r w:rsidRPr="00BF09C6">
              <w:rPr>
                <w:rFonts w:ascii="宋体" w:hAnsi="宋体"/>
                <w:bCs/>
                <w:color w:val="000000"/>
                <w:vertAlign w:val="subscript"/>
              </w:rPr>
              <w:t>4</w:t>
            </w:r>
            <w:r w:rsidRPr="00BF09C6">
              <w:rPr>
                <w:rFonts w:ascii="宋体" w:hAnsi="宋体"/>
                <w:bCs/>
                <w:color w:val="000000"/>
              </w:rPr>
              <w:t>）</w:t>
            </w:r>
          </w:p>
        </w:tc>
        <w:tc>
          <w:tcPr>
            <w:tcW w:w="1830" w:type="dxa"/>
            <w:tcBorders>
              <w:top w:val="single" w:sz="4" w:space="0" w:color="00000A"/>
              <w:left w:val="single" w:sz="4" w:space="0" w:color="00000A"/>
              <w:bottom w:val="single" w:sz="4" w:space="0" w:color="00000A"/>
              <w:right w:val="single" w:sz="4" w:space="0" w:color="00000A"/>
            </w:tcBorders>
            <w:tcMar>
              <w:left w:w="93" w:type="dxa"/>
            </w:tcMar>
            <w:vAlign w:val="center"/>
          </w:tcPr>
          <w:p w14:paraId="3D38949F" w14:textId="77777777" w:rsidR="009F7E8D" w:rsidRPr="00BF09C6" w:rsidRDefault="006667D9">
            <w:pPr>
              <w:jc w:val="center"/>
              <w:rPr>
                <w:rFonts w:ascii="宋体" w:hAnsi="宋体"/>
                <w:bCs/>
                <w:color w:val="000000"/>
              </w:rPr>
            </w:pPr>
            <w:r w:rsidRPr="00BF09C6">
              <w:rPr>
                <w:rFonts w:ascii="宋体" w:hAnsi="宋体"/>
                <w:bCs/>
                <w:color w:val="000000"/>
              </w:rPr>
              <w:t>3.125 m³/h</w:t>
            </w:r>
          </w:p>
        </w:tc>
        <w:tc>
          <w:tcPr>
            <w:tcW w:w="1774" w:type="dxa"/>
            <w:tcBorders>
              <w:top w:val="single" w:sz="4" w:space="0" w:color="00000A"/>
              <w:left w:val="single" w:sz="4" w:space="0" w:color="00000A"/>
              <w:bottom w:val="single" w:sz="4" w:space="0" w:color="00000A"/>
              <w:right w:val="single" w:sz="4" w:space="0" w:color="00000A"/>
            </w:tcBorders>
            <w:tcMar>
              <w:left w:w="93" w:type="dxa"/>
            </w:tcMar>
            <w:vAlign w:val="center"/>
          </w:tcPr>
          <w:p w14:paraId="3EAA75DF" w14:textId="77777777" w:rsidR="009F7E8D" w:rsidRPr="00BF09C6" w:rsidRDefault="006667D9">
            <w:pPr>
              <w:jc w:val="center"/>
              <w:rPr>
                <w:rFonts w:ascii="宋体" w:hAnsi="宋体"/>
                <w:bCs/>
                <w:color w:val="000000"/>
              </w:rPr>
            </w:pPr>
            <w:r w:rsidRPr="00BF09C6">
              <w:rPr>
                <w:rFonts w:ascii="宋体" w:hAnsi="宋体"/>
                <w:bCs/>
                <w:color w:val="000000"/>
              </w:rPr>
              <w:t>5 m³/h</w:t>
            </w:r>
          </w:p>
        </w:tc>
        <w:tc>
          <w:tcPr>
            <w:tcW w:w="1701" w:type="dxa"/>
            <w:tcBorders>
              <w:top w:val="single" w:sz="4" w:space="0" w:color="00000A"/>
              <w:left w:val="single" w:sz="4" w:space="0" w:color="00000A"/>
              <w:bottom w:val="single" w:sz="4" w:space="0" w:color="00000A"/>
              <w:right w:val="single" w:sz="4" w:space="0" w:color="00000A"/>
            </w:tcBorders>
            <w:tcMar>
              <w:left w:w="93" w:type="dxa"/>
            </w:tcMar>
            <w:vAlign w:val="center"/>
          </w:tcPr>
          <w:p w14:paraId="2C78CB3F" w14:textId="77777777" w:rsidR="009F7E8D" w:rsidRPr="00BF09C6" w:rsidRDefault="006667D9">
            <w:pPr>
              <w:jc w:val="center"/>
              <w:rPr>
                <w:rFonts w:ascii="宋体" w:hAnsi="宋体"/>
                <w:bCs/>
                <w:color w:val="000000"/>
              </w:rPr>
            </w:pPr>
            <w:r w:rsidRPr="00BF09C6">
              <w:rPr>
                <w:rFonts w:ascii="宋体" w:hAnsi="宋体"/>
                <w:bCs/>
                <w:color w:val="000000"/>
              </w:rPr>
              <w:t>7.875 m³/h</w:t>
            </w:r>
          </w:p>
        </w:tc>
      </w:tr>
      <w:tr w:rsidR="009F7E8D" w:rsidRPr="00BF09C6" w14:paraId="447785CE" w14:textId="77777777">
        <w:trPr>
          <w:trHeight w:val="397"/>
          <w:jc w:val="center"/>
        </w:trPr>
        <w:tc>
          <w:tcPr>
            <w:tcW w:w="2873" w:type="dxa"/>
            <w:tcBorders>
              <w:top w:val="single" w:sz="4" w:space="0" w:color="00000A"/>
              <w:left w:val="single" w:sz="4" w:space="0" w:color="00000A"/>
              <w:bottom w:val="single" w:sz="4" w:space="0" w:color="00000A"/>
              <w:right w:val="single" w:sz="4" w:space="0" w:color="00000A"/>
            </w:tcBorders>
            <w:tcMar>
              <w:left w:w="93" w:type="dxa"/>
            </w:tcMar>
            <w:vAlign w:val="center"/>
          </w:tcPr>
          <w:p w14:paraId="4E2D9F2A" w14:textId="77777777" w:rsidR="009F7E8D" w:rsidRPr="00BF09C6" w:rsidRDefault="006667D9">
            <w:pPr>
              <w:jc w:val="center"/>
              <w:rPr>
                <w:rFonts w:ascii="宋体" w:hAnsi="宋体"/>
                <w:bCs/>
                <w:color w:val="000000"/>
              </w:rPr>
            </w:pPr>
            <w:r w:rsidRPr="00BF09C6">
              <w:rPr>
                <w:rFonts w:ascii="宋体" w:hAnsi="宋体"/>
                <w:bCs/>
                <w:color w:val="000000"/>
              </w:rPr>
              <w:t>常用流量（</w:t>
            </w:r>
            <w:r w:rsidRPr="00BF09C6">
              <w:rPr>
                <w:rFonts w:ascii="宋体" w:hAnsi="宋体"/>
                <w:bCs/>
                <w:i/>
                <w:color w:val="000000"/>
              </w:rPr>
              <w:t>Q</w:t>
            </w:r>
            <w:r w:rsidRPr="00BF09C6">
              <w:rPr>
                <w:rFonts w:ascii="宋体" w:hAnsi="宋体"/>
                <w:bCs/>
                <w:color w:val="000000"/>
                <w:vertAlign w:val="subscript"/>
              </w:rPr>
              <w:t>3</w:t>
            </w:r>
            <w:r w:rsidRPr="00BF09C6">
              <w:rPr>
                <w:rFonts w:ascii="宋体" w:hAnsi="宋体"/>
                <w:bCs/>
                <w:color w:val="000000"/>
              </w:rPr>
              <w:t>）</w:t>
            </w:r>
          </w:p>
        </w:tc>
        <w:tc>
          <w:tcPr>
            <w:tcW w:w="1830" w:type="dxa"/>
            <w:tcBorders>
              <w:top w:val="single" w:sz="4" w:space="0" w:color="00000A"/>
              <w:left w:val="single" w:sz="4" w:space="0" w:color="00000A"/>
              <w:bottom w:val="single" w:sz="4" w:space="0" w:color="00000A"/>
              <w:right w:val="single" w:sz="4" w:space="0" w:color="00000A"/>
            </w:tcBorders>
            <w:tcMar>
              <w:left w:w="93" w:type="dxa"/>
            </w:tcMar>
            <w:vAlign w:val="center"/>
          </w:tcPr>
          <w:p w14:paraId="473FF775" w14:textId="77777777" w:rsidR="009F7E8D" w:rsidRPr="00BF09C6" w:rsidRDefault="006667D9">
            <w:pPr>
              <w:jc w:val="center"/>
              <w:rPr>
                <w:rFonts w:ascii="宋体" w:hAnsi="宋体"/>
                <w:bCs/>
                <w:color w:val="000000"/>
              </w:rPr>
            </w:pPr>
            <w:r w:rsidRPr="00BF09C6">
              <w:rPr>
                <w:rFonts w:ascii="宋体" w:hAnsi="宋体"/>
                <w:bCs/>
                <w:color w:val="000000"/>
              </w:rPr>
              <w:t>2.5 m³/h</w:t>
            </w:r>
          </w:p>
        </w:tc>
        <w:tc>
          <w:tcPr>
            <w:tcW w:w="1774" w:type="dxa"/>
            <w:tcBorders>
              <w:top w:val="single" w:sz="4" w:space="0" w:color="00000A"/>
              <w:left w:val="single" w:sz="4" w:space="0" w:color="00000A"/>
              <w:bottom w:val="single" w:sz="4" w:space="0" w:color="00000A"/>
              <w:right w:val="single" w:sz="4" w:space="0" w:color="00000A"/>
            </w:tcBorders>
            <w:tcMar>
              <w:left w:w="93" w:type="dxa"/>
            </w:tcMar>
            <w:vAlign w:val="center"/>
          </w:tcPr>
          <w:p w14:paraId="7C051E3D" w14:textId="77777777" w:rsidR="009F7E8D" w:rsidRPr="00BF09C6" w:rsidRDefault="006667D9">
            <w:pPr>
              <w:jc w:val="center"/>
              <w:rPr>
                <w:rFonts w:ascii="宋体" w:hAnsi="宋体"/>
                <w:bCs/>
                <w:color w:val="000000"/>
              </w:rPr>
            </w:pPr>
            <w:r w:rsidRPr="00BF09C6">
              <w:rPr>
                <w:rFonts w:ascii="宋体" w:hAnsi="宋体"/>
                <w:bCs/>
                <w:color w:val="000000"/>
              </w:rPr>
              <w:t>4 m³/h</w:t>
            </w:r>
          </w:p>
        </w:tc>
        <w:tc>
          <w:tcPr>
            <w:tcW w:w="1701" w:type="dxa"/>
            <w:tcBorders>
              <w:top w:val="single" w:sz="4" w:space="0" w:color="00000A"/>
              <w:left w:val="single" w:sz="4" w:space="0" w:color="00000A"/>
              <w:bottom w:val="single" w:sz="4" w:space="0" w:color="00000A"/>
              <w:right w:val="single" w:sz="4" w:space="0" w:color="00000A"/>
            </w:tcBorders>
            <w:tcMar>
              <w:left w:w="93" w:type="dxa"/>
            </w:tcMar>
            <w:vAlign w:val="center"/>
          </w:tcPr>
          <w:p w14:paraId="6B660916" w14:textId="77777777" w:rsidR="009F7E8D" w:rsidRPr="00BF09C6" w:rsidRDefault="006667D9">
            <w:pPr>
              <w:jc w:val="center"/>
              <w:rPr>
                <w:rFonts w:ascii="宋体" w:hAnsi="宋体"/>
                <w:bCs/>
                <w:color w:val="000000"/>
              </w:rPr>
            </w:pPr>
            <w:r w:rsidRPr="00BF09C6">
              <w:rPr>
                <w:rFonts w:ascii="宋体" w:hAnsi="宋体"/>
                <w:bCs/>
                <w:color w:val="000000"/>
              </w:rPr>
              <w:t>6.3 m³/h</w:t>
            </w:r>
          </w:p>
        </w:tc>
      </w:tr>
      <w:tr w:rsidR="009F7E8D" w:rsidRPr="00BF09C6" w14:paraId="7A9335E1" w14:textId="77777777">
        <w:trPr>
          <w:trHeight w:val="397"/>
          <w:jc w:val="center"/>
        </w:trPr>
        <w:tc>
          <w:tcPr>
            <w:tcW w:w="2873" w:type="dxa"/>
            <w:tcBorders>
              <w:top w:val="single" w:sz="4" w:space="0" w:color="00000A"/>
              <w:left w:val="single" w:sz="4" w:space="0" w:color="00000A"/>
              <w:bottom w:val="single" w:sz="4" w:space="0" w:color="00000A"/>
              <w:right w:val="single" w:sz="4" w:space="0" w:color="00000A"/>
            </w:tcBorders>
            <w:tcMar>
              <w:left w:w="93" w:type="dxa"/>
            </w:tcMar>
            <w:vAlign w:val="center"/>
          </w:tcPr>
          <w:p w14:paraId="38551092" w14:textId="77777777" w:rsidR="009F7E8D" w:rsidRPr="00BF09C6" w:rsidRDefault="006667D9">
            <w:pPr>
              <w:jc w:val="center"/>
              <w:rPr>
                <w:rFonts w:ascii="宋体" w:hAnsi="宋体"/>
                <w:bCs/>
                <w:color w:val="000000"/>
              </w:rPr>
            </w:pPr>
            <w:r w:rsidRPr="00BF09C6">
              <w:rPr>
                <w:rFonts w:ascii="宋体" w:hAnsi="宋体"/>
                <w:bCs/>
                <w:color w:val="000000"/>
              </w:rPr>
              <w:t>分界流量（</w:t>
            </w:r>
            <w:r w:rsidRPr="00BF09C6">
              <w:rPr>
                <w:rFonts w:ascii="宋体" w:hAnsi="宋体"/>
                <w:bCs/>
                <w:i/>
                <w:color w:val="000000"/>
              </w:rPr>
              <w:t>Q</w:t>
            </w:r>
            <w:r w:rsidRPr="00BF09C6">
              <w:rPr>
                <w:rFonts w:ascii="宋体" w:hAnsi="宋体"/>
                <w:bCs/>
                <w:color w:val="000000"/>
                <w:vertAlign w:val="subscript"/>
              </w:rPr>
              <w:t>2</w:t>
            </w:r>
            <w:r w:rsidRPr="00BF09C6">
              <w:rPr>
                <w:rFonts w:ascii="宋体" w:hAnsi="宋体"/>
                <w:bCs/>
                <w:color w:val="000000"/>
              </w:rPr>
              <w:t>）</w:t>
            </w:r>
          </w:p>
        </w:tc>
        <w:tc>
          <w:tcPr>
            <w:tcW w:w="1830" w:type="dxa"/>
            <w:tcBorders>
              <w:top w:val="single" w:sz="4" w:space="0" w:color="00000A"/>
              <w:left w:val="single" w:sz="4" w:space="0" w:color="00000A"/>
              <w:bottom w:val="single" w:sz="4" w:space="0" w:color="00000A"/>
              <w:right w:val="single" w:sz="4" w:space="0" w:color="00000A"/>
            </w:tcBorders>
            <w:tcMar>
              <w:left w:w="93" w:type="dxa"/>
            </w:tcMar>
            <w:vAlign w:val="center"/>
          </w:tcPr>
          <w:p w14:paraId="3269779F" w14:textId="77777777" w:rsidR="009F7E8D" w:rsidRPr="00BF09C6" w:rsidRDefault="006667D9">
            <w:pPr>
              <w:jc w:val="center"/>
              <w:rPr>
                <w:rFonts w:ascii="宋体" w:hAnsi="宋体"/>
                <w:bCs/>
                <w:color w:val="000000"/>
              </w:rPr>
            </w:pPr>
            <w:r w:rsidRPr="00BF09C6">
              <w:rPr>
                <w:rFonts w:ascii="宋体" w:hAnsi="宋体"/>
                <w:bCs/>
                <w:color w:val="000000"/>
              </w:rPr>
              <w:t>0.05 m³/h</w:t>
            </w:r>
          </w:p>
        </w:tc>
        <w:tc>
          <w:tcPr>
            <w:tcW w:w="1774" w:type="dxa"/>
            <w:tcBorders>
              <w:top w:val="single" w:sz="4" w:space="0" w:color="00000A"/>
              <w:left w:val="single" w:sz="4" w:space="0" w:color="00000A"/>
              <w:bottom w:val="single" w:sz="4" w:space="0" w:color="00000A"/>
              <w:right w:val="single" w:sz="4" w:space="0" w:color="00000A"/>
            </w:tcBorders>
            <w:tcMar>
              <w:left w:w="93" w:type="dxa"/>
            </w:tcMar>
            <w:vAlign w:val="center"/>
          </w:tcPr>
          <w:p w14:paraId="131EECA6" w14:textId="77777777" w:rsidR="009F7E8D" w:rsidRPr="00BF09C6" w:rsidRDefault="006667D9">
            <w:pPr>
              <w:jc w:val="center"/>
              <w:rPr>
                <w:rFonts w:ascii="宋体" w:hAnsi="宋体"/>
                <w:bCs/>
                <w:color w:val="000000"/>
              </w:rPr>
            </w:pPr>
            <w:r w:rsidRPr="00BF09C6">
              <w:rPr>
                <w:rFonts w:ascii="宋体" w:hAnsi="宋体"/>
                <w:bCs/>
                <w:color w:val="000000"/>
              </w:rPr>
              <w:t>0.08 m³/h</w:t>
            </w:r>
          </w:p>
        </w:tc>
        <w:tc>
          <w:tcPr>
            <w:tcW w:w="1701" w:type="dxa"/>
            <w:tcBorders>
              <w:top w:val="single" w:sz="4" w:space="0" w:color="00000A"/>
              <w:left w:val="single" w:sz="4" w:space="0" w:color="00000A"/>
              <w:bottom w:val="single" w:sz="4" w:space="0" w:color="00000A"/>
              <w:right w:val="single" w:sz="4" w:space="0" w:color="00000A"/>
            </w:tcBorders>
            <w:tcMar>
              <w:left w:w="93" w:type="dxa"/>
            </w:tcMar>
            <w:vAlign w:val="center"/>
          </w:tcPr>
          <w:p w14:paraId="246966A3" w14:textId="77777777" w:rsidR="009F7E8D" w:rsidRPr="00BF09C6" w:rsidRDefault="006667D9">
            <w:pPr>
              <w:jc w:val="center"/>
              <w:rPr>
                <w:rFonts w:ascii="宋体" w:hAnsi="宋体"/>
                <w:bCs/>
                <w:color w:val="000000"/>
              </w:rPr>
            </w:pPr>
            <w:r w:rsidRPr="00BF09C6">
              <w:rPr>
                <w:rFonts w:ascii="宋体" w:hAnsi="宋体"/>
                <w:bCs/>
                <w:color w:val="000000"/>
              </w:rPr>
              <w:t>0.126 m³/h</w:t>
            </w:r>
          </w:p>
        </w:tc>
      </w:tr>
      <w:tr w:rsidR="009F7E8D" w:rsidRPr="00BF09C6" w14:paraId="366E4C2F" w14:textId="77777777">
        <w:trPr>
          <w:trHeight w:val="397"/>
          <w:jc w:val="center"/>
        </w:trPr>
        <w:tc>
          <w:tcPr>
            <w:tcW w:w="2873" w:type="dxa"/>
            <w:tcBorders>
              <w:top w:val="single" w:sz="4" w:space="0" w:color="00000A"/>
              <w:left w:val="single" w:sz="4" w:space="0" w:color="00000A"/>
              <w:bottom w:val="single" w:sz="4" w:space="0" w:color="00000A"/>
              <w:right w:val="single" w:sz="4" w:space="0" w:color="00000A"/>
            </w:tcBorders>
            <w:tcMar>
              <w:left w:w="93" w:type="dxa"/>
            </w:tcMar>
            <w:vAlign w:val="center"/>
          </w:tcPr>
          <w:p w14:paraId="7C87018E" w14:textId="77777777" w:rsidR="009F7E8D" w:rsidRPr="00BF09C6" w:rsidRDefault="006667D9">
            <w:pPr>
              <w:jc w:val="center"/>
              <w:rPr>
                <w:rFonts w:ascii="宋体" w:hAnsi="宋体"/>
                <w:bCs/>
                <w:color w:val="000000"/>
              </w:rPr>
            </w:pPr>
            <w:r w:rsidRPr="00BF09C6">
              <w:rPr>
                <w:rFonts w:ascii="宋体" w:hAnsi="宋体"/>
                <w:bCs/>
                <w:color w:val="000000"/>
              </w:rPr>
              <w:t>最小流量（</w:t>
            </w:r>
            <w:r w:rsidRPr="00BF09C6">
              <w:rPr>
                <w:rFonts w:ascii="宋体" w:hAnsi="宋体"/>
                <w:bCs/>
                <w:i/>
                <w:color w:val="000000"/>
              </w:rPr>
              <w:t>Q</w:t>
            </w:r>
            <w:r w:rsidRPr="00BF09C6">
              <w:rPr>
                <w:rFonts w:ascii="宋体" w:hAnsi="宋体"/>
                <w:bCs/>
                <w:color w:val="000000"/>
                <w:vertAlign w:val="subscript"/>
              </w:rPr>
              <w:t>1</w:t>
            </w:r>
            <w:r w:rsidRPr="00BF09C6">
              <w:rPr>
                <w:rFonts w:ascii="宋体" w:hAnsi="宋体"/>
                <w:bCs/>
                <w:color w:val="000000"/>
              </w:rPr>
              <w:t>）</w:t>
            </w:r>
          </w:p>
        </w:tc>
        <w:tc>
          <w:tcPr>
            <w:tcW w:w="1830" w:type="dxa"/>
            <w:tcBorders>
              <w:top w:val="single" w:sz="4" w:space="0" w:color="00000A"/>
              <w:left w:val="single" w:sz="4" w:space="0" w:color="00000A"/>
              <w:bottom w:val="single" w:sz="4" w:space="0" w:color="00000A"/>
              <w:right w:val="single" w:sz="4" w:space="0" w:color="00000A"/>
            </w:tcBorders>
            <w:tcMar>
              <w:left w:w="93" w:type="dxa"/>
            </w:tcMar>
            <w:vAlign w:val="center"/>
          </w:tcPr>
          <w:p w14:paraId="62539880" w14:textId="77777777" w:rsidR="009F7E8D" w:rsidRPr="00BF09C6" w:rsidRDefault="006667D9">
            <w:pPr>
              <w:jc w:val="center"/>
              <w:rPr>
                <w:rFonts w:ascii="宋体" w:hAnsi="宋体"/>
                <w:bCs/>
                <w:color w:val="000000"/>
              </w:rPr>
            </w:pPr>
            <w:r w:rsidRPr="00BF09C6">
              <w:rPr>
                <w:rFonts w:ascii="宋体" w:hAnsi="宋体"/>
                <w:bCs/>
                <w:color w:val="000000"/>
              </w:rPr>
              <w:t>0.0313 m³/h</w:t>
            </w:r>
          </w:p>
        </w:tc>
        <w:tc>
          <w:tcPr>
            <w:tcW w:w="1774" w:type="dxa"/>
            <w:tcBorders>
              <w:top w:val="single" w:sz="4" w:space="0" w:color="00000A"/>
              <w:left w:val="single" w:sz="4" w:space="0" w:color="00000A"/>
              <w:bottom w:val="single" w:sz="4" w:space="0" w:color="00000A"/>
              <w:right w:val="single" w:sz="4" w:space="0" w:color="00000A"/>
            </w:tcBorders>
            <w:tcMar>
              <w:left w:w="93" w:type="dxa"/>
            </w:tcMar>
            <w:vAlign w:val="center"/>
          </w:tcPr>
          <w:p w14:paraId="3C0E4057" w14:textId="77777777" w:rsidR="009F7E8D" w:rsidRPr="00BF09C6" w:rsidRDefault="006667D9">
            <w:pPr>
              <w:jc w:val="center"/>
              <w:rPr>
                <w:rFonts w:ascii="宋体" w:hAnsi="宋体"/>
                <w:bCs/>
                <w:color w:val="000000"/>
              </w:rPr>
            </w:pPr>
            <w:r w:rsidRPr="00BF09C6">
              <w:rPr>
                <w:rFonts w:ascii="宋体" w:hAnsi="宋体"/>
                <w:bCs/>
                <w:color w:val="000000"/>
              </w:rPr>
              <w:t>0.05 m³/h</w:t>
            </w:r>
          </w:p>
        </w:tc>
        <w:tc>
          <w:tcPr>
            <w:tcW w:w="1701" w:type="dxa"/>
            <w:tcBorders>
              <w:top w:val="single" w:sz="4" w:space="0" w:color="00000A"/>
              <w:left w:val="single" w:sz="4" w:space="0" w:color="00000A"/>
              <w:bottom w:val="single" w:sz="4" w:space="0" w:color="00000A"/>
              <w:right w:val="single" w:sz="4" w:space="0" w:color="00000A"/>
            </w:tcBorders>
            <w:tcMar>
              <w:left w:w="93" w:type="dxa"/>
            </w:tcMar>
            <w:vAlign w:val="center"/>
          </w:tcPr>
          <w:p w14:paraId="09C71B48" w14:textId="77777777" w:rsidR="009F7E8D" w:rsidRPr="00BF09C6" w:rsidRDefault="006667D9">
            <w:pPr>
              <w:jc w:val="center"/>
              <w:rPr>
                <w:rFonts w:ascii="宋体" w:hAnsi="宋体"/>
                <w:bCs/>
                <w:color w:val="000000"/>
              </w:rPr>
            </w:pPr>
            <w:r w:rsidRPr="00BF09C6">
              <w:rPr>
                <w:rFonts w:ascii="宋体" w:hAnsi="宋体"/>
                <w:bCs/>
                <w:color w:val="000000"/>
              </w:rPr>
              <w:t>0.0788m³/h</w:t>
            </w:r>
          </w:p>
        </w:tc>
      </w:tr>
      <w:tr w:rsidR="009F7E8D" w:rsidRPr="00BF09C6" w14:paraId="3FEF698C" w14:textId="77777777">
        <w:trPr>
          <w:trHeight w:val="397"/>
          <w:jc w:val="center"/>
        </w:trPr>
        <w:tc>
          <w:tcPr>
            <w:tcW w:w="2873" w:type="dxa"/>
            <w:tcBorders>
              <w:top w:val="single" w:sz="4" w:space="0" w:color="00000A"/>
              <w:left w:val="single" w:sz="4" w:space="0" w:color="00000A"/>
              <w:bottom w:val="single" w:sz="4" w:space="0" w:color="00000A"/>
              <w:right w:val="single" w:sz="4" w:space="0" w:color="00000A"/>
            </w:tcBorders>
            <w:tcMar>
              <w:left w:w="93" w:type="dxa"/>
            </w:tcMar>
            <w:vAlign w:val="center"/>
          </w:tcPr>
          <w:p w14:paraId="406D754D" w14:textId="77777777" w:rsidR="009F7E8D" w:rsidRPr="00BF09C6" w:rsidRDefault="006667D9">
            <w:pPr>
              <w:jc w:val="center"/>
              <w:rPr>
                <w:rFonts w:ascii="宋体" w:hAnsi="宋体"/>
                <w:bCs/>
                <w:color w:val="000000"/>
              </w:rPr>
            </w:pPr>
            <w:r w:rsidRPr="00BF09C6">
              <w:rPr>
                <w:rFonts w:ascii="宋体" w:hAnsi="宋体"/>
                <w:bCs/>
                <w:color w:val="000000"/>
              </w:rPr>
              <w:t>Q3/Q1</w:t>
            </w:r>
          </w:p>
        </w:tc>
        <w:tc>
          <w:tcPr>
            <w:tcW w:w="5305" w:type="dxa"/>
            <w:gridSpan w:val="3"/>
            <w:tcBorders>
              <w:top w:val="single" w:sz="4" w:space="0" w:color="00000A"/>
              <w:left w:val="single" w:sz="4" w:space="0" w:color="00000A"/>
              <w:bottom w:val="single" w:sz="4" w:space="0" w:color="00000A"/>
              <w:right w:val="single" w:sz="4" w:space="0" w:color="00000A"/>
            </w:tcBorders>
            <w:tcMar>
              <w:left w:w="93" w:type="dxa"/>
            </w:tcMar>
            <w:vAlign w:val="center"/>
          </w:tcPr>
          <w:p w14:paraId="4239D6BA" w14:textId="77777777" w:rsidR="009F7E8D" w:rsidRPr="00BF09C6" w:rsidRDefault="006667D9">
            <w:pPr>
              <w:jc w:val="center"/>
              <w:rPr>
                <w:rFonts w:ascii="宋体" w:hAnsi="宋体"/>
                <w:bCs/>
                <w:color w:val="000000"/>
              </w:rPr>
            </w:pPr>
            <w:r w:rsidRPr="00BF09C6">
              <w:rPr>
                <w:rFonts w:ascii="宋体" w:hAnsi="宋体"/>
                <w:bCs/>
                <w:color w:val="000000"/>
              </w:rPr>
              <w:t>≥80</w:t>
            </w:r>
          </w:p>
        </w:tc>
      </w:tr>
      <w:tr w:rsidR="009F7E8D" w:rsidRPr="00BF09C6" w14:paraId="2089A324" w14:textId="77777777">
        <w:trPr>
          <w:trHeight w:val="397"/>
          <w:jc w:val="center"/>
        </w:trPr>
        <w:tc>
          <w:tcPr>
            <w:tcW w:w="2873" w:type="dxa"/>
            <w:tcBorders>
              <w:top w:val="single" w:sz="4" w:space="0" w:color="00000A"/>
              <w:left w:val="single" w:sz="4" w:space="0" w:color="00000A"/>
              <w:bottom w:val="single" w:sz="4" w:space="0" w:color="00000A"/>
              <w:right w:val="single" w:sz="4" w:space="0" w:color="00000A"/>
            </w:tcBorders>
            <w:tcMar>
              <w:left w:w="93" w:type="dxa"/>
            </w:tcMar>
            <w:vAlign w:val="center"/>
          </w:tcPr>
          <w:p w14:paraId="5EB100BD" w14:textId="77777777" w:rsidR="009F7E8D" w:rsidRPr="00BF09C6" w:rsidRDefault="006667D9">
            <w:pPr>
              <w:jc w:val="center"/>
              <w:rPr>
                <w:rFonts w:ascii="宋体" w:hAnsi="宋体"/>
                <w:bCs/>
                <w:color w:val="000000"/>
              </w:rPr>
            </w:pPr>
            <w:r w:rsidRPr="00BF09C6">
              <w:rPr>
                <w:rFonts w:ascii="宋体" w:hAnsi="宋体"/>
                <w:bCs/>
                <w:color w:val="000000"/>
              </w:rPr>
              <w:t>最大水压（P）</w:t>
            </w:r>
          </w:p>
        </w:tc>
        <w:tc>
          <w:tcPr>
            <w:tcW w:w="5305" w:type="dxa"/>
            <w:gridSpan w:val="3"/>
            <w:tcBorders>
              <w:top w:val="single" w:sz="4" w:space="0" w:color="00000A"/>
              <w:left w:val="single" w:sz="4" w:space="0" w:color="00000A"/>
              <w:bottom w:val="single" w:sz="4" w:space="0" w:color="00000A"/>
              <w:right w:val="single" w:sz="4" w:space="0" w:color="00000A"/>
            </w:tcBorders>
            <w:tcMar>
              <w:left w:w="93" w:type="dxa"/>
            </w:tcMar>
            <w:vAlign w:val="center"/>
          </w:tcPr>
          <w:p w14:paraId="47764D8B" w14:textId="77777777" w:rsidR="009F7E8D" w:rsidRPr="00BF09C6" w:rsidRDefault="006667D9">
            <w:pPr>
              <w:jc w:val="center"/>
              <w:rPr>
                <w:rFonts w:ascii="宋体" w:hAnsi="宋体"/>
                <w:bCs/>
                <w:color w:val="000000"/>
              </w:rPr>
            </w:pPr>
            <w:r w:rsidRPr="00BF09C6">
              <w:rPr>
                <w:rFonts w:ascii="宋体" w:hAnsi="宋体"/>
                <w:bCs/>
                <w:color w:val="000000"/>
              </w:rPr>
              <w:t>1MPa</w:t>
            </w:r>
          </w:p>
        </w:tc>
      </w:tr>
      <w:tr w:rsidR="009F7E8D" w:rsidRPr="00BF09C6" w14:paraId="3EC924ED" w14:textId="77777777">
        <w:trPr>
          <w:trHeight w:val="397"/>
          <w:jc w:val="center"/>
        </w:trPr>
        <w:tc>
          <w:tcPr>
            <w:tcW w:w="2873" w:type="dxa"/>
            <w:tcBorders>
              <w:top w:val="single" w:sz="4" w:space="0" w:color="00000A"/>
              <w:left w:val="single" w:sz="4" w:space="0" w:color="00000A"/>
              <w:bottom w:val="single" w:sz="4" w:space="0" w:color="00000A"/>
              <w:right w:val="single" w:sz="4" w:space="0" w:color="00000A"/>
            </w:tcBorders>
            <w:tcMar>
              <w:left w:w="93" w:type="dxa"/>
            </w:tcMar>
            <w:vAlign w:val="center"/>
          </w:tcPr>
          <w:p w14:paraId="5B446728" w14:textId="77777777" w:rsidR="009F7E8D" w:rsidRPr="00BF09C6" w:rsidRDefault="006667D9">
            <w:pPr>
              <w:jc w:val="center"/>
              <w:rPr>
                <w:rFonts w:ascii="宋体" w:hAnsi="宋体"/>
                <w:bCs/>
                <w:color w:val="000000"/>
              </w:rPr>
            </w:pPr>
            <w:r w:rsidRPr="00BF09C6">
              <w:rPr>
                <w:rFonts w:ascii="宋体" w:hAnsi="宋体"/>
                <w:bCs/>
                <w:color w:val="000000"/>
              </w:rPr>
              <w:t>压力损失等级</w:t>
            </w:r>
          </w:p>
        </w:tc>
        <w:tc>
          <w:tcPr>
            <w:tcW w:w="5305" w:type="dxa"/>
            <w:gridSpan w:val="3"/>
            <w:tcBorders>
              <w:top w:val="single" w:sz="4" w:space="0" w:color="00000A"/>
              <w:left w:val="single" w:sz="4" w:space="0" w:color="00000A"/>
              <w:bottom w:val="single" w:sz="4" w:space="0" w:color="00000A"/>
              <w:right w:val="single" w:sz="4" w:space="0" w:color="00000A"/>
            </w:tcBorders>
            <w:tcMar>
              <w:left w:w="93" w:type="dxa"/>
            </w:tcMar>
            <w:vAlign w:val="center"/>
          </w:tcPr>
          <w:p w14:paraId="6A364385" w14:textId="77777777" w:rsidR="009F7E8D" w:rsidRPr="00BF09C6" w:rsidRDefault="006667D9">
            <w:pPr>
              <w:jc w:val="center"/>
              <w:rPr>
                <w:rFonts w:ascii="宋体" w:hAnsi="宋体"/>
                <w:bCs/>
                <w:color w:val="000000"/>
              </w:rPr>
            </w:pPr>
            <w:r w:rsidRPr="00BF09C6">
              <w:rPr>
                <w:rFonts w:ascii="宋体" w:hAnsi="宋体"/>
                <w:bCs/>
                <w:color w:val="000000"/>
              </w:rPr>
              <w:t>△P63</w:t>
            </w:r>
          </w:p>
        </w:tc>
      </w:tr>
      <w:tr w:rsidR="009F7E8D" w:rsidRPr="00BF09C6" w14:paraId="3C5E36FF" w14:textId="77777777">
        <w:trPr>
          <w:trHeight w:val="397"/>
          <w:jc w:val="center"/>
        </w:trPr>
        <w:tc>
          <w:tcPr>
            <w:tcW w:w="2873" w:type="dxa"/>
            <w:tcBorders>
              <w:top w:val="single" w:sz="4" w:space="0" w:color="00000A"/>
              <w:left w:val="single" w:sz="4" w:space="0" w:color="00000A"/>
              <w:bottom w:val="single" w:sz="4" w:space="0" w:color="00000A"/>
              <w:right w:val="single" w:sz="4" w:space="0" w:color="00000A"/>
            </w:tcBorders>
            <w:tcMar>
              <w:left w:w="93" w:type="dxa"/>
            </w:tcMar>
            <w:vAlign w:val="center"/>
          </w:tcPr>
          <w:p w14:paraId="459A693F" w14:textId="77777777" w:rsidR="009F7E8D" w:rsidRPr="00BF09C6" w:rsidRDefault="006667D9">
            <w:pPr>
              <w:jc w:val="center"/>
              <w:rPr>
                <w:rFonts w:ascii="宋体" w:hAnsi="宋体"/>
                <w:bCs/>
                <w:color w:val="000000"/>
              </w:rPr>
            </w:pPr>
            <w:r w:rsidRPr="00BF09C6">
              <w:rPr>
                <w:rFonts w:ascii="宋体" w:hAnsi="宋体"/>
                <w:bCs/>
                <w:color w:val="000000"/>
              </w:rPr>
              <w:t>水压等级</w:t>
            </w:r>
          </w:p>
        </w:tc>
        <w:tc>
          <w:tcPr>
            <w:tcW w:w="5305" w:type="dxa"/>
            <w:gridSpan w:val="3"/>
            <w:tcBorders>
              <w:top w:val="single" w:sz="4" w:space="0" w:color="00000A"/>
              <w:left w:val="single" w:sz="4" w:space="0" w:color="00000A"/>
              <w:bottom w:val="single" w:sz="4" w:space="0" w:color="00000A"/>
              <w:right w:val="single" w:sz="4" w:space="0" w:color="00000A"/>
            </w:tcBorders>
            <w:tcMar>
              <w:left w:w="93" w:type="dxa"/>
            </w:tcMar>
            <w:vAlign w:val="center"/>
          </w:tcPr>
          <w:p w14:paraId="4FC464DC" w14:textId="77777777" w:rsidR="009F7E8D" w:rsidRPr="00BF09C6" w:rsidRDefault="006667D9">
            <w:pPr>
              <w:jc w:val="center"/>
              <w:rPr>
                <w:rFonts w:ascii="宋体" w:hAnsi="宋体"/>
                <w:bCs/>
                <w:color w:val="000000"/>
              </w:rPr>
            </w:pPr>
            <w:r w:rsidRPr="00BF09C6">
              <w:rPr>
                <w:rFonts w:ascii="宋体" w:hAnsi="宋体"/>
                <w:bCs/>
                <w:color w:val="000000"/>
              </w:rPr>
              <w:t>MPA10</w:t>
            </w:r>
          </w:p>
        </w:tc>
      </w:tr>
    </w:tbl>
    <w:p w14:paraId="05709DC5" w14:textId="1A195992" w:rsidR="009F7E8D" w:rsidRPr="00BF09C6" w:rsidRDefault="006667D9">
      <w:pPr>
        <w:pStyle w:val="4"/>
        <w:rPr>
          <w:sz w:val="21"/>
          <w:szCs w:val="21"/>
        </w:rPr>
      </w:pPr>
      <w:r w:rsidRPr="00BF09C6">
        <w:rPr>
          <w:rFonts w:hint="eastAsia"/>
          <w:sz w:val="21"/>
          <w:szCs w:val="21"/>
        </w:rPr>
        <w:t>3.3.2</w:t>
      </w:r>
      <w:r w:rsidRPr="00BF09C6">
        <w:rPr>
          <w:rFonts w:hint="eastAsia"/>
          <w:sz w:val="21"/>
          <w:szCs w:val="21"/>
        </w:rPr>
        <w:t>、</w:t>
      </w:r>
      <w:r w:rsidR="00A81407">
        <w:rPr>
          <w:rFonts w:hint="eastAsia"/>
          <w:sz w:val="21"/>
          <w:szCs w:val="21"/>
        </w:rPr>
        <w:t>无线</w:t>
      </w:r>
      <w:r w:rsidRPr="00BF09C6">
        <w:rPr>
          <w:rFonts w:hint="eastAsia"/>
          <w:sz w:val="21"/>
          <w:szCs w:val="21"/>
        </w:rPr>
        <w:t>智能单相电表技术要求</w:t>
      </w:r>
    </w:p>
    <w:p w14:paraId="4C614CD5" w14:textId="4D5B0EE7" w:rsidR="009F7E8D" w:rsidRPr="00BF09C6" w:rsidRDefault="006667D9">
      <w:pPr>
        <w:pStyle w:val="5"/>
        <w:rPr>
          <w:color w:val="000000" w:themeColor="text1"/>
          <w:sz w:val="21"/>
          <w:szCs w:val="21"/>
        </w:rPr>
      </w:pPr>
      <w:r w:rsidRPr="00BF09C6">
        <w:rPr>
          <w:rFonts w:hint="eastAsia"/>
          <w:color w:val="000000" w:themeColor="text1"/>
          <w:sz w:val="21"/>
          <w:szCs w:val="21"/>
        </w:rPr>
        <w:t>1</w:t>
      </w:r>
      <w:r w:rsidRPr="00BF09C6">
        <w:rPr>
          <w:rFonts w:hint="eastAsia"/>
          <w:color w:val="000000" w:themeColor="text1"/>
          <w:sz w:val="21"/>
          <w:szCs w:val="21"/>
        </w:rPr>
        <w:t>、</w:t>
      </w:r>
      <w:r w:rsidR="00016BA4">
        <w:rPr>
          <w:rFonts w:hint="eastAsia"/>
          <w:color w:val="000000" w:themeColor="text1"/>
          <w:sz w:val="21"/>
          <w:szCs w:val="21"/>
        </w:rPr>
        <w:t>无线</w:t>
      </w:r>
      <w:r w:rsidRPr="00BF09C6">
        <w:rPr>
          <w:rFonts w:hint="eastAsia"/>
          <w:color w:val="000000" w:themeColor="text1"/>
          <w:sz w:val="21"/>
          <w:szCs w:val="21"/>
        </w:rPr>
        <w:t>智能单相电表功能要求</w:t>
      </w:r>
    </w:p>
    <w:p w14:paraId="4BCD5F0B" w14:textId="77777777" w:rsidR="009F7E8D" w:rsidRPr="00BF09C6" w:rsidRDefault="006667D9">
      <w:pPr>
        <w:numPr>
          <w:ilvl w:val="0"/>
          <w:numId w:val="13"/>
        </w:numPr>
        <w:spacing w:beforeLines="50" w:before="156" w:afterLines="50" w:after="156" w:line="360" w:lineRule="auto"/>
        <w:rPr>
          <w:rFonts w:ascii="宋体" w:hAnsi="宋体"/>
          <w:color w:val="000000"/>
        </w:rPr>
      </w:pPr>
      <w:r w:rsidRPr="00BF09C6">
        <w:rPr>
          <w:rFonts w:ascii="宋体" w:hAnsi="宋体" w:hint="eastAsia"/>
          <w:color w:val="000000"/>
        </w:rPr>
        <w:t>高电压限制：当电网电压超过表内设定值时，电表自动跳闸，保护电表负载的电器不被高电压损坏，当电网电压恢复到表内设定值以下时，电表自动合闸供电。</w:t>
      </w:r>
    </w:p>
    <w:p w14:paraId="20C416C5" w14:textId="77777777" w:rsidR="009F7E8D" w:rsidRPr="00BF09C6" w:rsidRDefault="006667D9">
      <w:pPr>
        <w:numPr>
          <w:ilvl w:val="0"/>
          <w:numId w:val="13"/>
        </w:numPr>
        <w:spacing w:beforeLines="50" w:before="156" w:afterLines="50" w:after="156" w:line="360" w:lineRule="auto"/>
        <w:rPr>
          <w:rFonts w:ascii="宋体" w:hAnsi="宋体"/>
          <w:color w:val="000000"/>
        </w:rPr>
      </w:pPr>
      <w:r w:rsidRPr="00BF09C6">
        <w:rPr>
          <w:rFonts w:ascii="宋体" w:hAnsi="宋体" w:hint="eastAsia"/>
          <w:color w:val="000000"/>
        </w:rPr>
        <w:t xml:space="preserve">保电功能（远程强制开电功能）：在应急状态下，能启用保电功能，确保正常供电，不受任何管理条件干预。 </w:t>
      </w:r>
    </w:p>
    <w:p w14:paraId="1DAA3B04" w14:textId="77777777" w:rsidR="009F7E8D" w:rsidRPr="00BF09C6" w:rsidRDefault="006667D9">
      <w:pPr>
        <w:numPr>
          <w:ilvl w:val="0"/>
          <w:numId w:val="13"/>
        </w:numPr>
        <w:spacing w:beforeLines="50" w:before="156" w:afterLines="50" w:after="156" w:line="360" w:lineRule="auto"/>
        <w:rPr>
          <w:rFonts w:ascii="宋体" w:hAnsi="宋体"/>
          <w:iCs/>
          <w:color w:val="000000"/>
        </w:rPr>
      </w:pPr>
      <w:r w:rsidRPr="00BF09C6">
        <w:rPr>
          <w:rFonts w:ascii="宋体" w:hAnsi="宋体" w:hint="eastAsia"/>
          <w:color w:val="000000"/>
        </w:rPr>
        <w:t>▲电表按钮查询：电能表应具有查询按钮，通过电表上的按钮可以查询当前余额、免费量余额、累计用电量等，查询项可通过参数设置。</w:t>
      </w:r>
      <w:r w:rsidRPr="00BF09C6">
        <w:rPr>
          <w:rFonts w:ascii="宋体" w:hAnsi="宋体" w:hint="eastAsia"/>
          <w:iCs/>
          <w:color w:val="000000"/>
        </w:rPr>
        <w:t>（提供省级及以上计量检测机构出具的检测报告）</w:t>
      </w:r>
    </w:p>
    <w:p w14:paraId="26A6CBD1" w14:textId="77777777" w:rsidR="009F7E8D" w:rsidRPr="00BF09C6" w:rsidRDefault="006667D9">
      <w:pPr>
        <w:numPr>
          <w:ilvl w:val="0"/>
          <w:numId w:val="13"/>
        </w:numPr>
        <w:spacing w:beforeLines="50" w:before="156" w:afterLines="50" w:after="156" w:line="360" w:lineRule="auto"/>
        <w:rPr>
          <w:rFonts w:ascii="宋体" w:hAnsi="宋体"/>
          <w:iCs/>
          <w:color w:val="000000"/>
        </w:rPr>
      </w:pPr>
      <w:r w:rsidRPr="00BF09C6">
        <w:rPr>
          <w:rFonts w:ascii="宋体" w:hAnsi="宋体" w:hint="eastAsia"/>
          <w:color w:val="000000"/>
        </w:rPr>
        <w:t>▲低余额提示：当表内余额低于设定阀值时,并固定显示当前余额（不再轮流显示各种数据），关断继</w:t>
      </w:r>
      <w:r w:rsidRPr="00BF09C6">
        <w:rPr>
          <w:rFonts w:ascii="宋体" w:hAnsi="宋体" w:hint="eastAsia"/>
          <w:color w:val="000000"/>
        </w:rPr>
        <w:lastRenderedPageBreak/>
        <w:t>电器一定时间后重新打开，提醒用电户及时充值，用电户充值冲正表内余额后，正常轮显数据。</w:t>
      </w:r>
      <w:r w:rsidRPr="00BF09C6">
        <w:rPr>
          <w:rFonts w:ascii="宋体" w:hAnsi="宋体" w:hint="eastAsia"/>
          <w:iCs/>
          <w:color w:val="000000"/>
        </w:rPr>
        <w:t>（提供省级及以上计量检测机构出具的检测报告）</w:t>
      </w:r>
    </w:p>
    <w:p w14:paraId="67E5CFB7" w14:textId="77777777" w:rsidR="009F7E8D" w:rsidRPr="00BF09C6" w:rsidRDefault="006667D9">
      <w:pPr>
        <w:numPr>
          <w:ilvl w:val="0"/>
          <w:numId w:val="13"/>
        </w:numPr>
        <w:spacing w:beforeLines="50" w:before="156" w:afterLines="50" w:after="156" w:line="360" w:lineRule="auto"/>
        <w:rPr>
          <w:rFonts w:ascii="宋体" w:hAnsi="宋体"/>
          <w:color w:val="000000"/>
        </w:rPr>
      </w:pPr>
      <w:r w:rsidRPr="00BF09C6">
        <w:rPr>
          <w:rFonts w:ascii="宋体" w:hAnsi="宋体" w:hint="eastAsia"/>
          <w:color w:val="000000"/>
        </w:rPr>
        <w:t>▲事件记录：</w:t>
      </w:r>
    </w:p>
    <w:p w14:paraId="765E818F" w14:textId="77777777" w:rsidR="009F7E8D" w:rsidRPr="00BF09C6" w:rsidRDefault="006667D9">
      <w:pPr>
        <w:numPr>
          <w:ilvl w:val="0"/>
          <w:numId w:val="14"/>
        </w:numPr>
        <w:spacing w:beforeLines="50" w:before="156" w:afterLines="50" w:after="156" w:line="360" w:lineRule="auto"/>
        <w:rPr>
          <w:rFonts w:ascii="宋体" w:hAnsi="宋体"/>
          <w:color w:val="000000"/>
        </w:rPr>
      </w:pPr>
      <w:r w:rsidRPr="00BF09C6">
        <w:rPr>
          <w:rFonts w:ascii="宋体" w:hAnsi="宋体" w:hint="eastAsia"/>
          <w:color w:val="000000"/>
        </w:rPr>
        <w:t>记录最近8次电能表清零事件的发生时刻及清零时的电能量数据。</w:t>
      </w:r>
    </w:p>
    <w:p w14:paraId="229D423D" w14:textId="77777777" w:rsidR="009F7E8D" w:rsidRPr="00BF09C6" w:rsidRDefault="006667D9">
      <w:pPr>
        <w:numPr>
          <w:ilvl w:val="0"/>
          <w:numId w:val="14"/>
        </w:numPr>
        <w:spacing w:beforeLines="50" w:before="156" w:afterLines="50" w:after="156" w:line="360" w:lineRule="auto"/>
        <w:rPr>
          <w:rFonts w:ascii="宋体" w:hAnsi="宋体"/>
          <w:color w:val="000000"/>
        </w:rPr>
      </w:pPr>
      <w:r w:rsidRPr="00BF09C6">
        <w:rPr>
          <w:rFonts w:ascii="宋体" w:hAnsi="宋体" w:hint="eastAsia"/>
          <w:color w:val="000000"/>
        </w:rPr>
        <w:t>记录最近8次恶负事件。</w:t>
      </w:r>
    </w:p>
    <w:p w14:paraId="0602D83C" w14:textId="77777777" w:rsidR="009F7E8D" w:rsidRPr="00BF09C6" w:rsidRDefault="006667D9">
      <w:pPr>
        <w:spacing w:beforeLines="50" w:before="156" w:afterLines="50" w:after="156" w:line="360" w:lineRule="auto"/>
        <w:ind w:left="420"/>
        <w:rPr>
          <w:rFonts w:ascii="宋体" w:hAnsi="宋体"/>
          <w:color w:val="000000"/>
        </w:rPr>
      </w:pPr>
      <w:r w:rsidRPr="00BF09C6">
        <w:rPr>
          <w:rFonts w:ascii="宋体" w:hAnsi="宋体" w:hint="eastAsia"/>
          <w:iCs/>
          <w:kern w:val="0"/>
        </w:rPr>
        <w:t>（提供省级及以上计量检测机构出具的检测报告）</w:t>
      </w:r>
    </w:p>
    <w:p w14:paraId="362E2082" w14:textId="77777777" w:rsidR="009F7E8D" w:rsidRPr="00BF09C6" w:rsidRDefault="006667D9">
      <w:pPr>
        <w:numPr>
          <w:ilvl w:val="0"/>
          <w:numId w:val="13"/>
        </w:numPr>
        <w:spacing w:beforeLines="50" w:before="156" w:afterLines="50" w:after="156" w:line="360" w:lineRule="auto"/>
        <w:rPr>
          <w:rFonts w:ascii="宋体" w:hAnsi="宋体"/>
          <w:color w:val="000000"/>
        </w:rPr>
      </w:pPr>
      <w:r w:rsidRPr="00BF09C6">
        <w:rPr>
          <w:rFonts w:ascii="宋体" w:hAnsi="宋体" w:hint="eastAsia"/>
          <w:color w:val="000000"/>
        </w:rPr>
        <w:t>数据存储：在电能表电源断电的情况下，所有与结算有关的数据保存10年，其它数据保存3年。</w:t>
      </w:r>
    </w:p>
    <w:p w14:paraId="22A1E33C" w14:textId="77777777" w:rsidR="009F7E8D" w:rsidRPr="00BF09C6" w:rsidRDefault="006667D9">
      <w:pPr>
        <w:numPr>
          <w:ilvl w:val="0"/>
          <w:numId w:val="13"/>
        </w:numPr>
        <w:spacing w:beforeLines="50" w:before="156" w:afterLines="50" w:after="156" w:line="360" w:lineRule="auto"/>
        <w:rPr>
          <w:rFonts w:ascii="宋体" w:hAnsi="宋体"/>
          <w:color w:val="000000"/>
        </w:rPr>
      </w:pPr>
      <w:r w:rsidRPr="00BF09C6">
        <w:rPr>
          <w:rFonts w:ascii="宋体" w:hAnsi="宋体" w:hint="eastAsia"/>
          <w:color w:val="000000"/>
        </w:rPr>
        <w:t>冻结功能：</w:t>
      </w:r>
    </w:p>
    <w:p w14:paraId="37973DA1" w14:textId="77777777" w:rsidR="009F7E8D" w:rsidRPr="00BF09C6" w:rsidRDefault="006667D9">
      <w:pPr>
        <w:numPr>
          <w:ilvl w:val="0"/>
          <w:numId w:val="15"/>
        </w:numPr>
        <w:spacing w:beforeLines="50" w:before="156" w:afterLines="50" w:after="156" w:line="360" w:lineRule="auto"/>
        <w:rPr>
          <w:rFonts w:ascii="宋体" w:hAnsi="宋体"/>
          <w:color w:val="000000"/>
        </w:rPr>
      </w:pPr>
      <w:r w:rsidRPr="00BF09C6">
        <w:rPr>
          <w:rFonts w:ascii="宋体" w:hAnsi="宋体" w:hint="eastAsia"/>
          <w:color w:val="000000"/>
        </w:rPr>
        <w:t>日冻结：存储每天零点时刻的电能量，可存储两个月的数据。</w:t>
      </w:r>
    </w:p>
    <w:p w14:paraId="4024123E" w14:textId="77777777" w:rsidR="009F7E8D" w:rsidRPr="00BF09C6" w:rsidRDefault="006667D9">
      <w:pPr>
        <w:numPr>
          <w:ilvl w:val="0"/>
          <w:numId w:val="15"/>
        </w:numPr>
        <w:spacing w:beforeLines="50" w:before="156" w:afterLines="50" w:after="156" w:line="360" w:lineRule="auto"/>
        <w:rPr>
          <w:rFonts w:ascii="宋体" w:hAnsi="宋体"/>
          <w:color w:val="000000"/>
        </w:rPr>
      </w:pPr>
      <w:r w:rsidRPr="00BF09C6">
        <w:rPr>
          <w:rFonts w:ascii="宋体" w:hAnsi="宋体" w:hint="eastAsia"/>
          <w:color w:val="000000"/>
        </w:rPr>
        <w:t>月结功能：在设定的电量结算日结算上月总的累积使用有功电量。并能查询上月和上上月的使用电量。</w:t>
      </w:r>
    </w:p>
    <w:p w14:paraId="42DCBCAD" w14:textId="77777777" w:rsidR="009F7E8D" w:rsidRPr="00BF09C6" w:rsidRDefault="006667D9">
      <w:pPr>
        <w:numPr>
          <w:ilvl w:val="0"/>
          <w:numId w:val="13"/>
        </w:numPr>
        <w:spacing w:beforeLines="50" w:before="156" w:afterLines="50" w:after="156" w:line="360" w:lineRule="auto"/>
        <w:rPr>
          <w:rFonts w:ascii="宋体" w:hAnsi="宋体"/>
          <w:color w:val="000000"/>
        </w:rPr>
      </w:pPr>
      <w:r w:rsidRPr="00BF09C6">
        <w:rPr>
          <w:rFonts w:ascii="宋体" w:hAnsi="宋体" w:hint="eastAsia"/>
          <w:color w:val="000000"/>
        </w:rPr>
        <w:t>充值记录查询：自动保存30条充值记录，并具有唯一充值ID避免重复充值。</w:t>
      </w:r>
    </w:p>
    <w:p w14:paraId="293EFEC2" w14:textId="77777777" w:rsidR="009F7E8D" w:rsidRPr="00BF09C6" w:rsidRDefault="006667D9">
      <w:pPr>
        <w:numPr>
          <w:ilvl w:val="0"/>
          <w:numId w:val="13"/>
        </w:numPr>
        <w:spacing w:beforeLines="50" w:before="156" w:afterLines="50" w:after="156" w:line="360" w:lineRule="auto"/>
        <w:rPr>
          <w:rFonts w:ascii="宋体" w:hAnsi="宋体"/>
          <w:color w:val="000000"/>
        </w:rPr>
      </w:pPr>
      <w:r w:rsidRPr="00BF09C6">
        <w:rPr>
          <w:rFonts w:ascii="宋体" w:hAnsi="宋体" w:hint="eastAsia"/>
          <w:color w:val="000000"/>
        </w:rPr>
        <w:t>时钟：</w:t>
      </w:r>
    </w:p>
    <w:p w14:paraId="70C01E02" w14:textId="77777777" w:rsidR="009F7E8D" w:rsidRPr="00BF09C6" w:rsidRDefault="006667D9">
      <w:pPr>
        <w:numPr>
          <w:ilvl w:val="0"/>
          <w:numId w:val="16"/>
        </w:numPr>
        <w:spacing w:beforeLines="50" w:before="156" w:afterLines="50" w:after="156" w:line="360" w:lineRule="auto"/>
        <w:rPr>
          <w:rFonts w:ascii="宋体" w:hAnsi="宋体"/>
          <w:color w:val="000000"/>
        </w:rPr>
      </w:pPr>
      <w:r w:rsidRPr="00BF09C6">
        <w:rPr>
          <w:rFonts w:ascii="宋体" w:hAnsi="宋体" w:hint="eastAsia"/>
          <w:color w:val="000000"/>
        </w:rPr>
        <w:t>采用具有内置硬件时钟电路，具有日历、计时、闰年自动转换功能。</w:t>
      </w:r>
    </w:p>
    <w:p w14:paraId="154C2226" w14:textId="77777777" w:rsidR="009F7E8D" w:rsidRPr="00BF09C6" w:rsidRDefault="006667D9">
      <w:pPr>
        <w:numPr>
          <w:ilvl w:val="0"/>
          <w:numId w:val="16"/>
        </w:numPr>
        <w:spacing w:beforeLines="50" w:before="156" w:afterLines="50" w:after="156" w:line="360" w:lineRule="auto"/>
        <w:rPr>
          <w:rFonts w:ascii="宋体" w:hAnsi="宋体"/>
          <w:color w:val="000000"/>
        </w:rPr>
      </w:pPr>
      <w:r w:rsidRPr="00BF09C6">
        <w:rPr>
          <w:rFonts w:ascii="宋体" w:hAnsi="宋体" w:hint="eastAsia"/>
          <w:color w:val="000000"/>
        </w:rPr>
        <w:t xml:space="preserve">广播校时：电能表接受时间差小于5min的广播校时信号；广播校时无需编程键和通讯密码配合。 </w:t>
      </w:r>
    </w:p>
    <w:p w14:paraId="24C6C32E" w14:textId="77777777" w:rsidR="009F7E8D" w:rsidRPr="00BF09C6" w:rsidRDefault="006667D9">
      <w:pPr>
        <w:numPr>
          <w:ilvl w:val="0"/>
          <w:numId w:val="13"/>
        </w:numPr>
        <w:spacing w:beforeLines="50" w:before="156" w:afterLines="50" w:after="156" w:line="360" w:lineRule="auto"/>
        <w:rPr>
          <w:rFonts w:ascii="宋体" w:hAnsi="宋体"/>
          <w:color w:val="000000"/>
        </w:rPr>
      </w:pPr>
      <w:r w:rsidRPr="00BF09C6">
        <w:rPr>
          <w:rFonts w:ascii="宋体" w:hAnsi="宋体" w:hint="eastAsia"/>
          <w:color w:val="000000"/>
        </w:rPr>
        <w:t>显示：</w:t>
      </w:r>
    </w:p>
    <w:p w14:paraId="783A781A" w14:textId="77777777" w:rsidR="009F7E8D" w:rsidRPr="00BF09C6" w:rsidRDefault="006667D9">
      <w:pPr>
        <w:numPr>
          <w:ilvl w:val="0"/>
          <w:numId w:val="17"/>
        </w:numPr>
        <w:spacing w:beforeLines="50" w:before="156" w:afterLines="50" w:after="156" w:line="360" w:lineRule="auto"/>
        <w:rPr>
          <w:rFonts w:ascii="宋体" w:hAnsi="宋体"/>
          <w:color w:val="000000"/>
        </w:rPr>
      </w:pPr>
      <w:r w:rsidRPr="00BF09C6">
        <w:rPr>
          <w:rFonts w:ascii="宋体" w:hAnsi="宋体" w:hint="eastAsia"/>
          <w:color w:val="000000"/>
        </w:rPr>
        <w:t xml:space="preserve">具备自动循环和按键两种显示方式；自动循环显示时间间隔可设置。 </w:t>
      </w:r>
    </w:p>
    <w:p w14:paraId="761E66B7" w14:textId="77777777" w:rsidR="009F7E8D" w:rsidRPr="00BF09C6" w:rsidRDefault="006667D9">
      <w:pPr>
        <w:numPr>
          <w:ilvl w:val="0"/>
          <w:numId w:val="17"/>
        </w:numPr>
        <w:spacing w:beforeLines="50" w:before="156" w:afterLines="50" w:after="156" w:line="360" w:lineRule="auto"/>
        <w:rPr>
          <w:rFonts w:ascii="宋体" w:hAnsi="宋体"/>
          <w:color w:val="000000"/>
        </w:rPr>
      </w:pPr>
      <w:r w:rsidRPr="00BF09C6">
        <w:rPr>
          <w:rFonts w:ascii="宋体" w:hAnsi="宋体" w:hint="eastAsia"/>
          <w:color w:val="000000"/>
        </w:rPr>
        <w:t>电能表显示电能量、电压、电流、功率、时间等各类数值，数值显示位数为8位；显示的数值单位采用国家法定计量单位，如：kW、kWh、V、A等，并可设置显示的项目。</w:t>
      </w:r>
    </w:p>
    <w:p w14:paraId="075782A1" w14:textId="77777777" w:rsidR="009F7E8D" w:rsidRPr="00BF09C6" w:rsidRDefault="006667D9">
      <w:pPr>
        <w:numPr>
          <w:ilvl w:val="0"/>
          <w:numId w:val="17"/>
        </w:numPr>
        <w:spacing w:beforeLines="50" w:before="156" w:afterLines="50" w:after="156" w:line="360" w:lineRule="auto"/>
        <w:rPr>
          <w:rFonts w:ascii="宋体" w:hAnsi="宋体"/>
          <w:color w:val="000000"/>
        </w:rPr>
      </w:pPr>
      <w:r w:rsidRPr="00BF09C6">
        <w:rPr>
          <w:rFonts w:ascii="宋体" w:hAnsi="宋体" w:hint="eastAsia"/>
          <w:color w:val="000000"/>
        </w:rPr>
        <w:t>具有停电后唤醒显示的功能。</w:t>
      </w:r>
    </w:p>
    <w:p w14:paraId="433B0F9D" w14:textId="77777777" w:rsidR="009F7E8D" w:rsidRPr="00BF09C6" w:rsidRDefault="006667D9">
      <w:pPr>
        <w:numPr>
          <w:ilvl w:val="0"/>
          <w:numId w:val="18"/>
        </w:numPr>
        <w:spacing w:beforeLines="50" w:before="156" w:afterLines="50" w:after="156" w:line="360" w:lineRule="auto"/>
        <w:rPr>
          <w:rFonts w:ascii="宋体" w:hAnsi="宋体"/>
          <w:iCs/>
          <w:color w:val="000000"/>
        </w:rPr>
      </w:pPr>
      <w:r w:rsidRPr="00BF09C6">
        <w:rPr>
          <w:rFonts w:ascii="宋体" w:hAnsi="宋体" w:hint="eastAsia"/>
          <w:color w:val="000000"/>
        </w:rPr>
        <w:t>▲恶性负载识别功能：当学生宿舍使用违规大功率电器或纯阻性负载（如：电炉，热得快等）时，系统将自动识别为恶性负载，并自动切断其电源，只有当管理员在监控电脑上对其进行复位后，用户才可继续用电，有效地避免了发生用电事故。</w:t>
      </w:r>
      <w:r w:rsidRPr="00BF09C6">
        <w:rPr>
          <w:rFonts w:ascii="宋体" w:hAnsi="宋体" w:hint="eastAsia"/>
          <w:iCs/>
          <w:color w:val="000000"/>
        </w:rPr>
        <w:t>（提供省级及以上计量检测机构出具的检测报告）</w:t>
      </w:r>
    </w:p>
    <w:p w14:paraId="4BD2CB8F" w14:textId="77777777" w:rsidR="009F7E8D" w:rsidRPr="00BF09C6" w:rsidRDefault="006667D9">
      <w:pPr>
        <w:numPr>
          <w:ilvl w:val="0"/>
          <w:numId w:val="18"/>
        </w:numPr>
        <w:spacing w:beforeLines="50" w:before="156" w:afterLines="50" w:after="156" w:line="360" w:lineRule="auto"/>
        <w:rPr>
          <w:rFonts w:ascii="宋体" w:hAnsi="宋体"/>
          <w:iCs/>
          <w:color w:val="000000"/>
        </w:rPr>
      </w:pPr>
      <w:r w:rsidRPr="00BF09C6">
        <w:rPr>
          <w:rFonts w:ascii="宋体" w:hAnsi="宋体" w:hint="eastAsia"/>
          <w:color w:val="000000"/>
        </w:rPr>
        <w:t>▲分段恶性负载识别：系统可分不同的三个功率段对阻性电器进行识别，解决很多学生宿舍既有饮水机</w:t>
      </w:r>
      <w:r w:rsidRPr="00BF09C6">
        <w:rPr>
          <w:rFonts w:ascii="宋体" w:hAnsi="宋体" w:hint="eastAsia"/>
          <w:color w:val="000000"/>
        </w:rPr>
        <w:lastRenderedPageBreak/>
        <w:t>又要负载识别的功能要求。</w:t>
      </w:r>
      <w:r w:rsidRPr="00BF09C6">
        <w:rPr>
          <w:rFonts w:ascii="宋体" w:hAnsi="宋体" w:hint="eastAsia"/>
          <w:iCs/>
          <w:color w:val="000000"/>
        </w:rPr>
        <w:t>（提供省级及以上计量检测机构出具的检测报告）</w:t>
      </w:r>
    </w:p>
    <w:p w14:paraId="70D7F866" w14:textId="77777777" w:rsidR="009F7E8D" w:rsidRPr="00BF09C6" w:rsidRDefault="006667D9">
      <w:pPr>
        <w:numPr>
          <w:ilvl w:val="0"/>
          <w:numId w:val="18"/>
        </w:numPr>
        <w:spacing w:beforeLines="50" w:before="156" w:afterLines="50" w:after="156" w:line="360" w:lineRule="auto"/>
        <w:rPr>
          <w:rFonts w:ascii="宋体" w:hAnsi="宋体"/>
          <w:iCs/>
          <w:color w:val="000000"/>
        </w:rPr>
      </w:pPr>
      <w:r w:rsidRPr="00BF09C6">
        <w:rPr>
          <w:rFonts w:ascii="宋体" w:hAnsi="宋体" w:hint="eastAsia"/>
          <w:color w:val="000000"/>
        </w:rPr>
        <w:t>▲自动校时功能：电能表与上位机通讯后，能自动与上位机时间同步，校时无需编程键和通讯密码配合。</w:t>
      </w:r>
      <w:r w:rsidRPr="00BF09C6">
        <w:rPr>
          <w:rFonts w:ascii="宋体" w:hAnsi="宋体" w:hint="eastAsia"/>
          <w:iCs/>
          <w:color w:val="000000"/>
        </w:rPr>
        <w:t>（提供省级及以上计量检测机构出具的检测报告）</w:t>
      </w:r>
    </w:p>
    <w:p w14:paraId="28615DE3" w14:textId="77777777" w:rsidR="009F7E8D" w:rsidRPr="00BF09C6" w:rsidRDefault="006667D9">
      <w:pPr>
        <w:numPr>
          <w:ilvl w:val="0"/>
          <w:numId w:val="18"/>
        </w:numPr>
        <w:spacing w:beforeLines="50" w:before="156" w:afterLines="50" w:after="156" w:line="360" w:lineRule="auto"/>
        <w:rPr>
          <w:rFonts w:ascii="宋体" w:hAnsi="宋体"/>
          <w:color w:val="000000"/>
        </w:rPr>
      </w:pPr>
      <w:r w:rsidRPr="00BF09C6">
        <w:rPr>
          <w:rFonts w:ascii="宋体" w:hAnsi="宋体" w:hint="eastAsia"/>
          <w:color w:val="000000"/>
        </w:rPr>
        <w:t>内置一个继电器和单回路控制、计量程序，可自主进行计量、检测、控制等。</w:t>
      </w:r>
    </w:p>
    <w:p w14:paraId="3A5B989E" w14:textId="77777777" w:rsidR="009F7E8D" w:rsidRPr="00BF09C6" w:rsidRDefault="006667D9">
      <w:pPr>
        <w:pStyle w:val="5"/>
        <w:rPr>
          <w:color w:val="000000" w:themeColor="text1"/>
          <w:sz w:val="21"/>
          <w:szCs w:val="21"/>
        </w:rPr>
      </w:pPr>
      <w:r w:rsidRPr="00BF09C6">
        <w:rPr>
          <w:rFonts w:hint="eastAsia"/>
          <w:color w:val="000000" w:themeColor="text1"/>
          <w:sz w:val="21"/>
          <w:szCs w:val="21"/>
        </w:rPr>
        <w:t>2</w:t>
      </w:r>
      <w:r w:rsidRPr="00BF09C6">
        <w:rPr>
          <w:rFonts w:hint="eastAsia"/>
          <w:color w:val="000000" w:themeColor="text1"/>
          <w:sz w:val="21"/>
          <w:szCs w:val="21"/>
        </w:rPr>
        <w:t>、智能单相电表技术参数要求</w:t>
      </w:r>
    </w:p>
    <w:p w14:paraId="66FAC65B"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计量精度：1.0级</w:t>
      </w:r>
    </w:p>
    <w:p w14:paraId="3D986C8C"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额定电流：5（60）A</w:t>
      </w:r>
    </w:p>
    <w:p w14:paraId="1B890862"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额定电压：220V</w:t>
      </w:r>
    </w:p>
    <w:p w14:paraId="7313630D"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脉冲常数：1200imp/kW•h</w:t>
      </w:r>
    </w:p>
    <w:p w14:paraId="49CBE68E"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额定频率：50Hz</w:t>
      </w:r>
    </w:p>
    <w:p w14:paraId="2E58A0BE"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电压线路有功功率消耗：≤2W</w:t>
      </w:r>
    </w:p>
    <w:p w14:paraId="191B539F"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绝缘电阻：≥5MΩ</w:t>
      </w:r>
    </w:p>
    <w:p w14:paraId="4863AFE3"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数据保存：断电后，数据保存时间≥10年</w:t>
      </w:r>
    </w:p>
    <w:p w14:paraId="335F68FD"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液晶显示，无背光</w:t>
      </w:r>
    </w:p>
    <w:p w14:paraId="6E4B7D5C" w14:textId="77777777" w:rsidR="009F7E8D" w:rsidRPr="00BF09C6" w:rsidRDefault="006667D9">
      <w:pPr>
        <w:numPr>
          <w:ilvl w:val="0"/>
          <w:numId w:val="19"/>
        </w:numPr>
        <w:spacing w:line="360" w:lineRule="auto"/>
        <w:rPr>
          <w:rFonts w:ascii="宋体" w:hAnsi="宋体"/>
          <w:color w:val="000000"/>
        </w:rPr>
      </w:pPr>
      <w:r w:rsidRPr="00BF09C6">
        <w:rPr>
          <w:rFonts w:ascii="宋体" w:hAnsi="宋体" w:hint="eastAsia"/>
          <w:color w:val="000000"/>
        </w:rPr>
        <w:t>标准工作温度：-10℃～+55℃</w:t>
      </w:r>
    </w:p>
    <w:p w14:paraId="61152F40" w14:textId="77777777" w:rsidR="009F7E8D" w:rsidRPr="00BF09C6" w:rsidRDefault="006667D9">
      <w:pPr>
        <w:pStyle w:val="4"/>
        <w:rPr>
          <w:sz w:val="21"/>
          <w:szCs w:val="21"/>
        </w:rPr>
      </w:pPr>
      <w:r w:rsidRPr="00BF09C6">
        <w:rPr>
          <w:rFonts w:hint="eastAsia"/>
          <w:sz w:val="21"/>
          <w:szCs w:val="21"/>
        </w:rPr>
        <w:t>3.3.3</w:t>
      </w:r>
      <w:r w:rsidRPr="00BF09C6">
        <w:rPr>
          <w:rFonts w:hint="eastAsia"/>
          <w:sz w:val="21"/>
          <w:szCs w:val="21"/>
        </w:rPr>
        <w:t>、智能三相电表技术要求</w:t>
      </w:r>
    </w:p>
    <w:p w14:paraId="04C29BC5" w14:textId="77777777" w:rsidR="009F7E8D" w:rsidRPr="00BF09C6" w:rsidRDefault="006667D9">
      <w:pPr>
        <w:pStyle w:val="5"/>
        <w:rPr>
          <w:color w:val="000000" w:themeColor="text1"/>
          <w:sz w:val="21"/>
          <w:szCs w:val="21"/>
        </w:rPr>
      </w:pPr>
      <w:r w:rsidRPr="00BF09C6">
        <w:rPr>
          <w:rFonts w:hint="eastAsia"/>
          <w:color w:val="000000" w:themeColor="text1"/>
          <w:sz w:val="21"/>
          <w:szCs w:val="21"/>
        </w:rPr>
        <w:t>1</w:t>
      </w:r>
      <w:r w:rsidRPr="00BF09C6">
        <w:rPr>
          <w:rFonts w:hint="eastAsia"/>
          <w:color w:val="000000" w:themeColor="text1"/>
          <w:sz w:val="21"/>
          <w:szCs w:val="21"/>
        </w:rPr>
        <w:t>、智能三相电表功能要求</w:t>
      </w:r>
    </w:p>
    <w:p w14:paraId="38DE8F29" w14:textId="77777777" w:rsidR="009F7E8D" w:rsidRPr="00BF09C6" w:rsidRDefault="006667D9">
      <w:pPr>
        <w:numPr>
          <w:ilvl w:val="0"/>
          <w:numId w:val="20"/>
        </w:numPr>
        <w:spacing w:beforeLines="50" w:before="156" w:afterLines="50" w:after="156" w:line="360" w:lineRule="auto"/>
        <w:rPr>
          <w:rFonts w:ascii="宋体" w:hAnsi="宋体"/>
          <w:color w:val="000000"/>
        </w:rPr>
      </w:pPr>
      <w:r w:rsidRPr="00BF09C6">
        <w:rPr>
          <w:rFonts w:ascii="宋体" w:hAnsi="宋体" w:hint="eastAsia"/>
          <w:color w:val="000000"/>
        </w:rPr>
        <w:t>电能计量功能：有功电能计量。三相电源供电，一相或两相断电，计量准确度不受影响。</w:t>
      </w:r>
    </w:p>
    <w:p w14:paraId="4D26F362" w14:textId="77777777" w:rsidR="009F7E8D" w:rsidRPr="00BF09C6" w:rsidRDefault="006667D9">
      <w:pPr>
        <w:numPr>
          <w:ilvl w:val="0"/>
          <w:numId w:val="20"/>
        </w:numPr>
        <w:spacing w:beforeLines="50" w:before="156" w:afterLines="50" w:after="156" w:line="360" w:lineRule="auto"/>
        <w:rPr>
          <w:rFonts w:ascii="宋体" w:hAnsi="宋体"/>
          <w:color w:val="000000"/>
        </w:rPr>
      </w:pPr>
      <w:r w:rsidRPr="00BF09C6">
        <w:rPr>
          <w:rFonts w:ascii="宋体" w:hAnsi="宋体" w:hint="eastAsia"/>
          <w:color w:val="000000"/>
        </w:rPr>
        <w:t>正反向计量功能：三相表必须能实现正反双向有功电能计量。</w:t>
      </w:r>
    </w:p>
    <w:p w14:paraId="6A53C81F" w14:textId="77777777" w:rsidR="009F7E8D" w:rsidRPr="00BF09C6" w:rsidRDefault="006667D9">
      <w:pPr>
        <w:numPr>
          <w:ilvl w:val="0"/>
          <w:numId w:val="20"/>
        </w:numPr>
        <w:spacing w:beforeLines="50" w:before="156" w:afterLines="50" w:after="156" w:line="360" w:lineRule="auto"/>
        <w:rPr>
          <w:rFonts w:ascii="宋体" w:hAnsi="宋体"/>
          <w:color w:val="000000"/>
        </w:rPr>
      </w:pPr>
      <w:r w:rsidRPr="00BF09C6">
        <w:rPr>
          <w:rFonts w:ascii="宋体" w:hAnsi="宋体" w:hint="eastAsia"/>
          <w:color w:val="000000"/>
        </w:rPr>
        <w:t>输出接口：带光耦隔离有功无源脉冲输出接口。</w:t>
      </w:r>
    </w:p>
    <w:p w14:paraId="2B313F14" w14:textId="77777777" w:rsidR="009F7E8D" w:rsidRPr="00BF09C6" w:rsidRDefault="006667D9">
      <w:pPr>
        <w:numPr>
          <w:ilvl w:val="0"/>
          <w:numId w:val="20"/>
        </w:numPr>
        <w:spacing w:beforeLines="50" w:before="156" w:afterLines="50" w:after="156" w:line="360" w:lineRule="auto"/>
        <w:rPr>
          <w:rFonts w:ascii="宋体" w:hAnsi="宋体"/>
          <w:color w:val="000000"/>
        </w:rPr>
      </w:pPr>
      <w:r w:rsidRPr="00BF09C6">
        <w:rPr>
          <w:rFonts w:ascii="宋体" w:hAnsi="宋体" w:hint="eastAsia"/>
          <w:color w:val="000000"/>
        </w:rPr>
        <w:t>通讯功能：具有红外线和NB-IoT物联网通讯模块，方便用户通过物联网通讯抄读电量数据，方便可靠。</w:t>
      </w:r>
    </w:p>
    <w:p w14:paraId="1B4DB8BC" w14:textId="77777777" w:rsidR="009F7E8D" w:rsidRPr="00BF09C6" w:rsidRDefault="006667D9">
      <w:pPr>
        <w:numPr>
          <w:ilvl w:val="0"/>
          <w:numId w:val="20"/>
        </w:numPr>
        <w:spacing w:beforeLines="50" w:before="156" w:afterLines="50" w:after="156" w:line="360" w:lineRule="auto"/>
        <w:rPr>
          <w:rFonts w:ascii="宋体" w:hAnsi="宋体"/>
          <w:color w:val="000000"/>
        </w:rPr>
      </w:pPr>
      <w:r w:rsidRPr="00BF09C6">
        <w:rPr>
          <w:rFonts w:ascii="宋体" w:hAnsi="宋体" w:hint="eastAsia"/>
          <w:color w:val="000000"/>
        </w:rPr>
        <w:t>预付费管理功能：电能表通过物联网可与售电系统、控制开关配合使用实现预付费管理功能。客户根据自身的需求，可选择使用漏电保护器、自保持交流接触器、磁保持交流继电器等不同类型的控制开关。</w:t>
      </w:r>
    </w:p>
    <w:p w14:paraId="0FB4CF4E" w14:textId="77777777" w:rsidR="009F7E8D" w:rsidRPr="004F0A56" w:rsidRDefault="006667D9">
      <w:pPr>
        <w:pStyle w:val="5"/>
        <w:rPr>
          <w:color w:val="000000" w:themeColor="text1"/>
          <w:sz w:val="21"/>
          <w:szCs w:val="21"/>
        </w:rPr>
      </w:pPr>
      <w:r w:rsidRPr="004F0A56">
        <w:rPr>
          <w:rFonts w:hint="eastAsia"/>
          <w:color w:val="000000" w:themeColor="text1"/>
          <w:sz w:val="21"/>
          <w:szCs w:val="21"/>
        </w:rPr>
        <w:lastRenderedPageBreak/>
        <w:t>2</w:t>
      </w:r>
      <w:r w:rsidRPr="004F0A56">
        <w:rPr>
          <w:rFonts w:hint="eastAsia"/>
          <w:color w:val="000000" w:themeColor="text1"/>
          <w:sz w:val="21"/>
          <w:szCs w:val="21"/>
        </w:rPr>
        <w:t>、智能三相电表技术参数要求</w:t>
      </w:r>
    </w:p>
    <w:p w14:paraId="26818FFF" w14:textId="77777777" w:rsidR="009F7E8D"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themeColor="text1"/>
        </w:rPr>
        <w:t>规格：3×1.5（6)A，3×5（20）A，3×5（40）A，3×5（60）A，3×/20(80)A 。</w:t>
      </w:r>
      <w:r w:rsidRPr="004F0A56">
        <w:rPr>
          <w:rFonts w:ascii="宋体" w:hAnsi="宋体"/>
          <w:color w:val="000000" w:themeColor="text1"/>
        </w:rPr>
        <w:t xml:space="preserve"> </w:t>
      </w:r>
    </w:p>
    <w:p w14:paraId="537DE701" w14:textId="77777777" w:rsidR="009F7E8D"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rPr>
        <w:t>额定电压：3×220V/380V。</w:t>
      </w:r>
    </w:p>
    <w:p w14:paraId="2013E223" w14:textId="77777777" w:rsidR="009F7E8D"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rPr>
        <w:t>工作电压范围：正常工作电压：0.9Un～1.1Un ，极限工作电压：0.8Un～1.15Un</w:t>
      </w:r>
    </w:p>
    <w:p w14:paraId="35D72B36" w14:textId="77777777" w:rsidR="009F7E8D"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rPr>
        <w:t>电压线路功耗：≤6VA   电流线路功耗：≤4.0VA。</w:t>
      </w:r>
    </w:p>
    <w:p w14:paraId="1AA18FEF" w14:textId="77777777" w:rsidR="009F7E8D"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rPr>
        <w:t>环境条件：标准工作温度-20°C 至 +55°C。</w:t>
      </w:r>
    </w:p>
    <w:p w14:paraId="431B8B15" w14:textId="77777777" w:rsidR="009F7E8D"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rPr>
        <w:t>相对湿度：≤85%。</w:t>
      </w:r>
    </w:p>
    <w:p w14:paraId="12B37481" w14:textId="77777777" w:rsidR="009F7E8D"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rPr>
        <w:t>额定频率：50HZ。</w:t>
      </w:r>
    </w:p>
    <w:p w14:paraId="09894478" w14:textId="77777777" w:rsidR="009F7E8D"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rPr>
        <w:t>计量精度：1.0级。</w:t>
      </w:r>
    </w:p>
    <w:p w14:paraId="72146DA2" w14:textId="77777777" w:rsidR="009F7E8D"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rPr>
        <w:t>数据通讯：NB-IoT。</w:t>
      </w:r>
    </w:p>
    <w:p w14:paraId="1649665E" w14:textId="77777777" w:rsidR="00F20B73" w:rsidRPr="004F0A56" w:rsidRDefault="006667D9" w:rsidP="004F0A56">
      <w:pPr>
        <w:numPr>
          <w:ilvl w:val="0"/>
          <w:numId w:val="21"/>
        </w:numPr>
        <w:spacing w:beforeLines="50" w:before="156" w:afterLines="50" w:after="156" w:line="360" w:lineRule="auto"/>
        <w:rPr>
          <w:rFonts w:ascii="宋体" w:hAnsi="宋体"/>
          <w:color w:val="000000"/>
        </w:rPr>
      </w:pPr>
      <w:r w:rsidRPr="004F0A56">
        <w:rPr>
          <w:rFonts w:ascii="宋体" w:hAnsi="宋体" w:hint="eastAsia"/>
          <w:color w:val="000000"/>
        </w:rPr>
        <w:t>安全性能：产品符合GB/T 17215.321-2008的各项安全指标和要求。</w:t>
      </w:r>
    </w:p>
    <w:p w14:paraId="7630F2A9" w14:textId="7426F9C8" w:rsidR="009F7E8D" w:rsidRPr="004F0A56" w:rsidRDefault="006667D9" w:rsidP="00F20B73">
      <w:pPr>
        <w:spacing w:beforeLines="50" w:before="156" w:afterLines="50" w:after="156" w:line="360" w:lineRule="auto"/>
        <w:rPr>
          <w:rFonts w:ascii="宋体" w:hAnsi="宋体"/>
          <w:color w:val="000000"/>
        </w:rPr>
      </w:pPr>
      <w:r w:rsidRPr="004F0A56">
        <w:rPr>
          <w:rFonts w:ascii="宋体" w:hAnsi="宋体" w:hint="eastAsia"/>
          <w:b/>
        </w:rPr>
        <w:t>四、质保</w:t>
      </w:r>
      <w:r w:rsidR="00200420" w:rsidRPr="004F0A56">
        <w:rPr>
          <w:rFonts w:ascii="宋体" w:hAnsi="宋体" w:hint="eastAsia"/>
          <w:b/>
        </w:rPr>
        <w:t>期</w:t>
      </w:r>
    </w:p>
    <w:p w14:paraId="4EDA4769" w14:textId="5E1012B0" w:rsidR="009F7E8D" w:rsidRPr="004F0A56" w:rsidRDefault="006667D9">
      <w:pPr>
        <w:snapToGrid w:val="0"/>
        <w:spacing w:line="360" w:lineRule="auto"/>
        <w:ind w:firstLineChars="200" w:firstLine="420"/>
        <w:rPr>
          <w:rFonts w:ascii="宋体" w:hAnsi="宋体"/>
          <w:bCs/>
        </w:rPr>
      </w:pPr>
      <w:r w:rsidRPr="004F0A56">
        <w:rPr>
          <w:rFonts w:ascii="宋体" w:hAnsi="宋体" w:hint="eastAsia"/>
          <w:bCs/>
        </w:rPr>
        <w:t>该项目智能化水电表、零配件及末端设备的配件及售后，</w:t>
      </w:r>
      <w:r w:rsidR="00A17BA5" w:rsidRPr="004F0A56">
        <w:rPr>
          <w:rFonts w:ascii="宋体" w:hAnsi="宋体" w:hint="eastAsia"/>
          <w:bCs/>
        </w:rPr>
        <w:t>质保</w:t>
      </w:r>
      <w:r w:rsidRPr="004F0A56">
        <w:rPr>
          <w:rFonts w:ascii="宋体" w:hAnsi="宋体" w:hint="eastAsia"/>
          <w:bCs/>
        </w:rPr>
        <w:t>期为三年。</w:t>
      </w:r>
    </w:p>
    <w:p w14:paraId="3EDDCE6C" w14:textId="1EB96287" w:rsidR="009F7E8D" w:rsidRPr="004F0A56" w:rsidRDefault="00F20B73" w:rsidP="00F20B73">
      <w:pPr>
        <w:pStyle w:val="a2"/>
        <w:ind w:firstLineChars="0" w:firstLine="0"/>
        <w:rPr>
          <w:b/>
          <w:szCs w:val="21"/>
        </w:rPr>
      </w:pPr>
      <w:r w:rsidRPr="004F0A56">
        <w:rPr>
          <w:rFonts w:hint="eastAsia"/>
          <w:b/>
          <w:szCs w:val="21"/>
        </w:rPr>
        <w:t>五、施工方案</w:t>
      </w:r>
    </w:p>
    <w:p w14:paraId="283136D1" w14:textId="36D39736" w:rsidR="00C5498D" w:rsidRPr="004F0A56" w:rsidRDefault="00C5498D" w:rsidP="00E15319">
      <w:pPr>
        <w:widowControl/>
        <w:numPr>
          <w:ilvl w:val="0"/>
          <w:numId w:val="26"/>
        </w:numPr>
        <w:spacing w:line="360" w:lineRule="auto"/>
        <w:rPr>
          <w:rFonts w:ascii="宋体" w:hAnsi="宋体"/>
          <w:kern w:val="0"/>
        </w:rPr>
      </w:pPr>
      <w:r w:rsidRPr="004F0A56">
        <w:t>在施工前提供完整可行的施工方案，包括涉及的设备安装位置、施工进度、计费系统等技术方案，应</w:t>
      </w:r>
      <w:r w:rsidRPr="004F0A56">
        <w:rPr>
          <w:rFonts w:ascii="宋体" w:hAnsi="宋体"/>
          <w:kern w:val="0"/>
        </w:rPr>
        <w:t>自行与校内后勤处、财务处、信息化建设处等有关部门沟通实施细节，确保方案技术上可行、可实施，施工过程中不会长时间影响学生正常用电和使用热水。</w:t>
      </w:r>
    </w:p>
    <w:p w14:paraId="1CC73F44" w14:textId="1094AA06" w:rsidR="00C5498D" w:rsidRPr="004F0A56" w:rsidRDefault="00C5498D" w:rsidP="00E15319">
      <w:pPr>
        <w:widowControl/>
        <w:numPr>
          <w:ilvl w:val="0"/>
          <w:numId w:val="26"/>
        </w:numPr>
        <w:spacing w:line="360" w:lineRule="auto"/>
        <w:rPr>
          <w:rFonts w:ascii="宋体" w:hAnsi="宋体"/>
          <w:kern w:val="0"/>
        </w:rPr>
      </w:pPr>
      <w:r w:rsidRPr="004F0A56">
        <w:rPr>
          <w:rFonts w:ascii="宋体" w:hAnsi="宋体" w:hint="eastAsia"/>
          <w:kern w:val="0"/>
        </w:rPr>
        <w:t>材料库房根据项目现场情况，由甲乙双方协商解决。</w:t>
      </w:r>
    </w:p>
    <w:p w14:paraId="4CC2F674" w14:textId="77777777" w:rsidR="001A2A69" w:rsidRDefault="00C5498D" w:rsidP="002D74A6">
      <w:pPr>
        <w:widowControl/>
        <w:numPr>
          <w:ilvl w:val="0"/>
          <w:numId w:val="26"/>
        </w:numPr>
        <w:spacing w:line="360" w:lineRule="auto"/>
        <w:rPr>
          <w:rFonts w:ascii="宋体" w:hAnsi="宋体"/>
          <w:kern w:val="0"/>
        </w:rPr>
      </w:pPr>
      <w:r w:rsidRPr="004F0A56">
        <w:rPr>
          <w:rFonts w:ascii="宋体" w:hAnsi="宋体" w:hint="eastAsia"/>
          <w:kern w:val="0"/>
        </w:rPr>
        <w:t>学习掌握相关的规范和标准</w:t>
      </w:r>
      <w:r w:rsidR="004E2C0C">
        <w:rPr>
          <w:rFonts w:ascii="宋体" w:hAnsi="宋体" w:hint="eastAsia"/>
          <w:kern w:val="0"/>
        </w:rPr>
        <w:t>，</w:t>
      </w:r>
      <w:r w:rsidRPr="004E2C0C">
        <w:rPr>
          <w:rFonts w:ascii="宋体" w:hAnsi="宋体" w:hint="eastAsia"/>
          <w:kern w:val="0"/>
        </w:rPr>
        <w:t>严格遵守</w:t>
      </w:r>
      <w:hyperlink r:id="rId13" w:tgtFrame="_blank" w:history="1">
        <w:r w:rsidRPr="004E2C0C">
          <w:rPr>
            <w:rFonts w:ascii="Calibri" w:hAnsi="Calibri" w:hint="eastAsia"/>
            <w:kern w:val="0"/>
          </w:rPr>
          <w:t>建筑</w:t>
        </w:r>
      </w:hyperlink>
      <w:r w:rsidRPr="004E2C0C">
        <w:rPr>
          <w:rFonts w:ascii="宋体" w:hAnsi="宋体" w:hint="eastAsia"/>
          <w:kern w:val="0"/>
        </w:rPr>
        <w:t>弱电安装工程</w:t>
      </w:r>
      <w:r w:rsidR="004E2C0C">
        <w:rPr>
          <w:rFonts w:ascii="宋体" w:hAnsi="宋体" w:hint="eastAsia"/>
          <w:kern w:val="0"/>
        </w:rPr>
        <w:t>施工及验收规范和所在地区的安装工艺标准及当地有关部门的各项规定。</w:t>
      </w:r>
    </w:p>
    <w:p w14:paraId="6684F4A4" w14:textId="3BC5CA19" w:rsidR="00C5498D" w:rsidRPr="001A2A69" w:rsidRDefault="00C5498D" w:rsidP="002D74A6">
      <w:pPr>
        <w:widowControl/>
        <w:numPr>
          <w:ilvl w:val="0"/>
          <w:numId w:val="26"/>
        </w:numPr>
        <w:spacing w:line="360" w:lineRule="auto"/>
        <w:rPr>
          <w:rFonts w:ascii="宋体" w:hAnsi="宋体"/>
          <w:kern w:val="0"/>
        </w:rPr>
      </w:pPr>
      <w:r w:rsidRPr="001A2A69">
        <w:rPr>
          <w:rFonts w:ascii="宋体" w:hAnsi="宋体" w:hint="eastAsia"/>
          <w:kern w:val="0"/>
        </w:rPr>
        <w:t xml:space="preserve">熟悉和审查图纸 </w:t>
      </w:r>
    </w:p>
    <w:p w14:paraId="15AA2820" w14:textId="571CDE32" w:rsidR="00C5498D" w:rsidRPr="004F0A56" w:rsidRDefault="00C5498D" w:rsidP="00E15319">
      <w:pPr>
        <w:widowControl/>
        <w:spacing w:line="360" w:lineRule="auto"/>
        <w:ind w:firstLineChars="200" w:firstLine="420"/>
        <w:rPr>
          <w:rFonts w:ascii="宋体" w:hAnsi="宋体"/>
          <w:kern w:val="0"/>
        </w:rPr>
      </w:pPr>
      <w:r w:rsidRPr="004F0A56">
        <w:rPr>
          <w:rFonts w:ascii="宋体" w:hAnsi="宋体" w:hint="eastAsia"/>
          <w:kern w:val="0"/>
        </w:rPr>
        <w:t>工程图纸会审由项目技术负责人组织各专业技术人员进行预审，了解设计意图，施工工艺特点，施工技术的可行性，施工安全性，保证质量的关键环节，施工采用的规程，规范，技术标准。</w:t>
      </w:r>
    </w:p>
    <w:p w14:paraId="3BD2005C" w14:textId="1C2B63E0" w:rsidR="00C5498D" w:rsidRPr="004F0A56" w:rsidRDefault="00E15319" w:rsidP="00E15319">
      <w:pPr>
        <w:widowControl/>
        <w:spacing w:line="360" w:lineRule="auto"/>
        <w:rPr>
          <w:rFonts w:ascii="宋体" w:hAnsi="宋体"/>
          <w:kern w:val="0"/>
        </w:rPr>
      </w:pPr>
      <w:r w:rsidRPr="004F0A56">
        <w:rPr>
          <w:rFonts w:ascii="宋体" w:hAnsi="宋体" w:hint="eastAsia"/>
          <w:kern w:val="0"/>
        </w:rPr>
        <w:t>（6）</w:t>
      </w:r>
      <w:r w:rsidR="00C5498D" w:rsidRPr="004F0A56">
        <w:rPr>
          <w:rFonts w:ascii="宋体" w:hAnsi="宋体" w:hint="eastAsia"/>
          <w:kern w:val="0"/>
        </w:rPr>
        <w:t>施工机械设备的组织</w:t>
      </w:r>
    </w:p>
    <w:p w14:paraId="02648DC3" w14:textId="65812CF4" w:rsidR="00C5498D" w:rsidRPr="004F0A56" w:rsidRDefault="00182144" w:rsidP="00E15319">
      <w:pPr>
        <w:widowControl/>
        <w:spacing w:line="360" w:lineRule="auto"/>
        <w:ind w:firstLineChars="200" w:firstLine="420"/>
        <w:rPr>
          <w:rFonts w:ascii="宋体" w:hAnsi="宋体"/>
          <w:i/>
          <w:kern w:val="0"/>
        </w:rPr>
      </w:pPr>
      <w:r>
        <w:rPr>
          <w:rFonts w:ascii="宋体" w:hAnsi="宋体" w:hint="eastAsia"/>
          <w:kern w:val="0"/>
        </w:rPr>
        <w:lastRenderedPageBreak/>
        <w:t>根据工程进度计划，制定施工机具需用量计划，</w:t>
      </w:r>
      <w:r w:rsidR="00C5498D" w:rsidRPr="004F0A56">
        <w:rPr>
          <w:rFonts w:ascii="宋体" w:hAnsi="宋体" w:hint="eastAsia"/>
          <w:kern w:val="0"/>
        </w:rPr>
        <w:t>各种进场机具设备统一存放在指定库房或加工场地，并保证所有进场施工机具具备良好工况。</w:t>
      </w:r>
    </w:p>
    <w:p w14:paraId="006D7CDE" w14:textId="18DC3D2F" w:rsidR="00C5498D" w:rsidRPr="00182144" w:rsidRDefault="00E15319" w:rsidP="00182144">
      <w:pPr>
        <w:widowControl/>
        <w:spacing w:line="360" w:lineRule="auto"/>
        <w:rPr>
          <w:rFonts w:ascii="宋体" w:hAnsi="宋体"/>
          <w:kern w:val="0"/>
        </w:rPr>
      </w:pPr>
      <w:r w:rsidRPr="004F0A56">
        <w:rPr>
          <w:rFonts w:ascii="宋体" w:hAnsi="宋体" w:hint="eastAsia"/>
          <w:kern w:val="0"/>
        </w:rPr>
        <w:t>（7）</w:t>
      </w:r>
      <w:r w:rsidR="00C5498D" w:rsidRPr="004F0A56">
        <w:rPr>
          <w:rFonts w:ascii="宋体" w:hAnsi="宋体" w:hint="eastAsia"/>
          <w:kern w:val="0"/>
        </w:rPr>
        <w:t>制定机具计划</w:t>
      </w:r>
      <w:r w:rsidR="00182144">
        <w:rPr>
          <w:rFonts w:ascii="宋体" w:hAnsi="宋体" w:hint="eastAsia"/>
          <w:kern w:val="0"/>
        </w:rPr>
        <w:t>，</w:t>
      </w:r>
      <w:r w:rsidR="00C5498D" w:rsidRPr="004F0A56">
        <w:rPr>
          <w:rFonts w:ascii="宋体" w:hAnsi="宋体" w:hint="eastAsia"/>
          <w:kern w:val="0"/>
        </w:rPr>
        <w:t>根据本专业具体的施工进度计划编制施工机械设备及检测设备的使用计划</w:t>
      </w:r>
      <w:r w:rsidR="00182144">
        <w:rPr>
          <w:rFonts w:ascii="宋体" w:hAnsi="宋体" w:hint="eastAsia"/>
          <w:kern w:val="0"/>
        </w:rPr>
        <w:t>。</w:t>
      </w:r>
    </w:p>
    <w:p w14:paraId="035BF0B9" w14:textId="449BE6D0" w:rsidR="00C5498D" w:rsidRPr="004F0A56" w:rsidRDefault="00E15319" w:rsidP="00E15319">
      <w:pPr>
        <w:widowControl/>
        <w:spacing w:line="360" w:lineRule="auto"/>
        <w:rPr>
          <w:rFonts w:ascii="宋体" w:hAnsi="宋体"/>
          <w:kern w:val="0"/>
        </w:rPr>
      </w:pPr>
      <w:r w:rsidRPr="004F0A56">
        <w:rPr>
          <w:rFonts w:ascii="宋体" w:hAnsi="宋体" w:hint="eastAsia"/>
          <w:kern w:val="0"/>
        </w:rPr>
        <w:t>（8）</w:t>
      </w:r>
      <w:r w:rsidR="00C5498D" w:rsidRPr="004F0A56">
        <w:rPr>
          <w:rFonts w:ascii="宋体" w:hAnsi="宋体" w:hint="eastAsia"/>
          <w:kern w:val="0"/>
        </w:rPr>
        <w:t>制定主要施工机械的进场计划表</w:t>
      </w:r>
      <w:r w:rsidR="00B80A10">
        <w:rPr>
          <w:rFonts w:ascii="宋体" w:hAnsi="宋体" w:hint="eastAsia"/>
          <w:kern w:val="0"/>
        </w:rPr>
        <w:t>。</w:t>
      </w:r>
    </w:p>
    <w:p w14:paraId="792E92CA" w14:textId="57566D25" w:rsidR="00C5498D" w:rsidRPr="004F0A56" w:rsidRDefault="00E15319" w:rsidP="00E15319">
      <w:pPr>
        <w:widowControl/>
        <w:spacing w:line="360" w:lineRule="auto"/>
        <w:rPr>
          <w:rFonts w:ascii="宋体" w:hAnsi="宋体"/>
          <w:kern w:val="0"/>
        </w:rPr>
      </w:pPr>
      <w:r w:rsidRPr="004F0A56">
        <w:rPr>
          <w:rFonts w:ascii="宋体" w:hAnsi="宋体" w:hint="eastAsia"/>
          <w:kern w:val="0"/>
        </w:rPr>
        <w:t>（9）</w:t>
      </w:r>
      <w:r w:rsidR="00C5498D" w:rsidRPr="004F0A56">
        <w:rPr>
          <w:rFonts w:ascii="宋体" w:hAnsi="宋体" w:hint="eastAsia"/>
          <w:kern w:val="0"/>
        </w:rPr>
        <w:t>制定主要检测仪器的进场计划表</w:t>
      </w:r>
      <w:r w:rsidR="00B80A10">
        <w:rPr>
          <w:rFonts w:ascii="宋体" w:hAnsi="宋体" w:hint="eastAsia"/>
          <w:kern w:val="0"/>
        </w:rPr>
        <w:t>。</w:t>
      </w:r>
      <w:bookmarkStart w:id="37" w:name="_GoBack"/>
      <w:bookmarkEnd w:id="37"/>
    </w:p>
    <w:p w14:paraId="0AC253D2" w14:textId="1DF218C0" w:rsidR="00C5498D" w:rsidRPr="004F0A56" w:rsidRDefault="00E15319" w:rsidP="00E15319">
      <w:pPr>
        <w:widowControl/>
        <w:spacing w:line="360" w:lineRule="auto"/>
        <w:rPr>
          <w:rFonts w:ascii="宋体" w:hAnsi="宋体"/>
          <w:kern w:val="0"/>
        </w:rPr>
      </w:pPr>
      <w:r w:rsidRPr="004F0A56">
        <w:rPr>
          <w:rFonts w:ascii="宋体" w:hAnsi="宋体" w:hint="eastAsia"/>
          <w:kern w:val="0"/>
        </w:rPr>
        <w:t>（1</w:t>
      </w:r>
      <w:r w:rsidRPr="004F0A56">
        <w:rPr>
          <w:rFonts w:ascii="宋体" w:hAnsi="宋体"/>
          <w:kern w:val="0"/>
        </w:rPr>
        <w:t>0</w:t>
      </w:r>
      <w:r w:rsidRPr="004F0A56">
        <w:rPr>
          <w:rFonts w:ascii="宋体" w:hAnsi="宋体" w:hint="eastAsia"/>
          <w:kern w:val="0"/>
        </w:rPr>
        <w:t>）</w:t>
      </w:r>
      <w:r w:rsidR="00C5498D" w:rsidRPr="004F0A56">
        <w:rPr>
          <w:rFonts w:ascii="宋体" w:hAnsi="宋体" w:hint="eastAsia"/>
          <w:kern w:val="0"/>
        </w:rPr>
        <w:t>根据施工部署，确定作业人数和工作形式，并组建相应的管理体系，配置合理的技术专业人员，满足劳动优化组合要求。根据本工程项目的总体施工进度计划和本专业的施工进度计划要求，编制合理、可行的劳动力进场计划。对劳动力的现场管理应做到发现违反施工规程规范的，必须及时指出纠正；发现工程进度缓慢的，应及时提出赶工要求，以保证工程的如期竣工。</w:t>
      </w:r>
    </w:p>
    <w:p w14:paraId="5C1667E5" w14:textId="52266BA5" w:rsidR="00C5498D" w:rsidRPr="004F0A56" w:rsidRDefault="00E15319" w:rsidP="00E15319">
      <w:pPr>
        <w:widowControl/>
        <w:spacing w:line="360" w:lineRule="auto"/>
        <w:rPr>
          <w:rFonts w:ascii="宋体" w:hAnsi="宋体"/>
          <w:kern w:val="0"/>
        </w:rPr>
      </w:pPr>
      <w:r w:rsidRPr="004F0A56">
        <w:rPr>
          <w:rFonts w:ascii="宋体" w:hAnsi="宋体" w:hint="eastAsia"/>
          <w:kern w:val="0"/>
        </w:rPr>
        <w:t>（1</w:t>
      </w:r>
      <w:r w:rsidRPr="004F0A56">
        <w:rPr>
          <w:rFonts w:ascii="宋体" w:hAnsi="宋体"/>
          <w:kern w:val="0"/>
        </w:rPr>
        <w:t>1</w:t>
      </w:r>
      <w:r w:rsidRPr="004F0A56">
        <w:rPr>
          <w:rFonts w:ascii="宋体" w:hAnsi="宋体" w:hint="eastAsia"/>
          <w:kern w:val="0"/>
        </w:rPr>
        <w:t>）</w:t>
      </w:r>
      <w:r w:rsidR="00C5498D" w:rsidRPr="004F0A56">
        <w:rPr>
          <w:rFonts w:ascii="宋体" w:hAnsi="宋体" w:hint="eastAsia"/>
          <w:kern w:val="0"/>
        </w:rPr>
        <w:t>制定进场计划</w:t>
      </w:r>
    </w:p>
    <w:p w14:paraId="629C9667" w14:textId="4941C38F" w:rsidR="00C5498D" w:rsidRPr="004F0A56" w:rsidRDefault="00C5498D" w:rsidP="00E15319">
      <w:pPr>
        <w:widowControl/>
        <w:spacing w:line="360" w:lineRule="auto"/>
        <w:ind w:firstLineChars="200" w:firstLine="420"/>
        <w:rPr>
          <w:rFonts w:ascii="宋体" w:hAnsi="宋体"/>
          <w:kern w:val="0"/>
        </w:rPr>
      </w:pPr>
      <w:r w:rsidRPr="004F0A56">
        <w:rPr>
          <w:rFonts w:ascii="宋体" w:hAnsi="宋体" w:hint="eastAsia"/>
          <w:kern w:val="0"/>
        </w:rPr>
        <w:t>组织有关人员熟悉图纸,进行设计交底和施工组织设计交底、讨论。对工程的重要部位组织编制关键部位施工方案，做好充分的技术准备工作</w:t>
      </w:r>
      <w:r w:rsidR="00F859D2">
        <w:rPr>
          <w:rFonts w:ascii="宋体" w:hAnsi="宋体" w:hint="eastAsia"/>
          <w:kern w:val="0"/>
        </w:rPr>
        <w:t>。</w:t>
      </w:r>
      <w:r w:rsidRPr="004F0A56">
        <w:rPr>
          <w:rFonts w:ascii="宋体" w:hAnsi="宋体" w:hint="eastAsia"/>
          <w:kern w:val="0"/>
        </w:rPr>
        <w:t>了解施工现场，根据施工进度编制材料进场计划，组织施工力量，提前做好材料定货工作。</w:t>
      </w:r>
    </w:p>
    <w:p w14:paraId="2C42E1EF" w14:textId="5F4AB98F" w:rsidR="00C5498D" w:rsidRPr="004F0A56" w:rsidRDefault="00E15319" w:rsidP="00E15319">
      <w:pPr>
        <w:widowControl/>
        <w:spacing w:line="360" w:lineRule="auto"/>
        <w:rPr>
          <w:rFonts w:ascii="宋体" w:hAnsi="宋体"/>
          <w:kern w:val="0"/>
        </w:rPr>
      </w:pPr>
      <w:r w:rsidRPr="004F0A56">
        <w:rPr>
          <w:rFonts w:ascii="宋体" w:hAnsi="宋体" w:hint="eastAsia"/>
          <w:kern w:val="0"/>
        </w:rPr>
        <w:t>（1</w:t>
      </w:r>
      <w:r w:rsidRPr="004F0A56">
        <w:rPr>
          <w:rFonts w:ascii="宋体" w:hAnsi="宋体"/>
          <w:kern w:val="0"/>
        </w:rPr>
        <w:t>2</w:t>
      </w:r>
      <w:r w:rsidRPr="004F0A56">
        <w:rPr>
          <w:rFonts w:ascii="宋体" w:hAnsi="宋体" w:hint="eastAsia"/>
          <w:kern w:val="0"/>
        </w:rPr>
        <w:t>）</w:t>
      </w:r>
      <w:r w:rsidR="00C5498D" w:rsidRPr="004F0A56">
        <w:rPr>
          <w:rFonts w:ascii="宋体" w:hAnsi="宋体" w:hint="eastAsia"/>
          <w:kern w:val="0"/>
        </w:rPr>
        <w:t>制定技术管理体系</w:t>
      </w:r>
    </w:p>
    <w:p w14:paraId="1CE2529C" w14:textId="0EF2BA9E" w:rsidR="00C5498D" w:rsidRPr="004F0A56" w:rsidRDefault="00C5498D" w:rsidP="00E15319">
      <w:pPr>
        <w:widowControl/>
        <w:spacing w:line="360" w:lineRule="auto"/>
        <w:ind w:firstLineChars="200" w:firstLine="420"/>
        <w:rPr>
          <w:rFonts w:ascii="宋体" w:hAnsi="宋体"/>
          <w:kern w:val="0"/>
        </w:rPr>
      </w:pPr>
      <w:r w:rsidRPr="004F0A56">
        <w:rPr>
          <w:rFonts w:ascii="宋体" w:hAnsi="宋体" w:hint="eastAsia"/>
          <w:kern w:val="0"/>
        </w:rPr>
        <w:t>本工程由项目技术负责人负责技术管理工作，各级技术管理人员应正确执行相关标准，科学地组织各项技术工作，建立正常的生产技术秩序，充分发挥技术力量的作用，保证工程质量，提高劳动生产率，降低工程成本。</w:t>
      </w:r>
    </w:p>
    <w:p w14:paraId="3187FAC5" w14:textId="4083FE8E" w:rsidR="00C5498D" w:rsidRPr="00AD4C85" w:rsidRDefault="00E15319" w:rsidP="00E15319">
      <w:pPr>
        <w:widowControl/>
        <w:spacing w:line="360" w:lineRule="auto"/>
        <w:rPr>
          <w:rFonts w:ascii="宋体" w:hAnsi="宋体"/>
          <w:kern w:val="0"/>
        </w:rPr>
      </w:pPr>
      <w:r w:rsidRPr="00AD4C85">
        <w:rPr>
          <w:rFonts w:ascii="宋体" w:hAnsi="宋体" w:hint="eastAsia"/>
          <w:kern w:val="0"/>
        </w:rPr>
        <w:t>（1</w:t>
      </w:r>
      <w:r w:rsidRPr="00AD4C85">
        <w:rPr>
          <w:rFonts w:ascii="宋体" w:hAnsi="宋体"/>
          <w:kern w:val="0"/>
        </w:rPr>
        <w:t>3</w:t>
      </w:r>
      <w:r w:rsidRPr="00AD4C85">
        <w:rPr>
          <w:rFonts w:ascii="宋体" w:hAnsi="宋体" w:hint="eastAsia"/>
          <w:kern w:val="0"/>
        </w:rPr>
        <w:t>）</w:t>
      </w:r>
      <w:r w:rsidR="00C5498D" w:rsidRPr="00AD4C85">
        <w:rPr>
          <w:rFonts w:ascii="宋体" w:hAnsi="宋体" w:hint="eastAsia"/>
          <w:kern w:val="0"/>
        </w:rPr>
        <w:t>设计变更与技术核定</w:t>
      </w:r>
    </w:p>
    <w:p w14:paraId="48AC3813" w14:textId="24F67C17" w:rsidR="00C5498D" w:rsidRPr="00AD4C85" w:rsidRDefault="00806D5D" w:rsidP="00E15319">
      <w:pPr>
        <w:widowControl/>
        <w:spacing w:line="360" w:lineRule="auto"/>
        <w:ind w:firstLineChars="200" w:firstLine="420"/>
        <w:rPr>
          <w:rFonts w:ascii="宋体" w:hAnsi="宋体"/>
          <w:kern w:val="0"/>
        </w:rPr>
      </w:pPr>
      <w:r w:rsidRPr="00AD4C85">
        <w:rPr>
          <w:rFonts w:ascii="宋体" w:hAnsi="宋体" w:hint="eastAsia"/>
          <w:kern w:val="0"/>
        </w:rPr>
        <w:t>供应商</w:t>
      </w:r>
      <w:r w:rsidR="00C5498D" w:rsidRPr="00AD4C85">
        <w:rPr>
          <w:rFonts w:ascii="宋体" w:hAnsi="宋体" w:hint="eastAsia"/>
          <w:kern w:val="0"/>
        </w:rPr>
        <w:t>必须按审定的设计图组织，实施施工。设计内容与现场实际情况不符或因施工条件，主要材料更换等原因，应由项目技术负责人向</w:t>
      </w:r>
      <w:r w:rsidR="001A0590" w:rsidRPr="00AD4C85">
        <w:rPr>
          <w:rFonts w:ascii="宋体" w:hAnsi="宋体" w:hint="eastAsia"/>
          <w:kern w:val="0"/>
        </w:rPr>
        <w:t>甲方</w:t>
      </w:r>
      <w:r w:rsidR="00B57B34" w:rsidRPr="00AD4C85">
        <w:rPr>
          <w:rFonts w:ascii="宋体" w:hAnsi="宋体" w:hint="eastAsia"/>
          <w:kern w:val="0"/>
        </w:rPr>
        <w:t>提出更改意见</w:t>
      </w:r>
      <w:r w:rsidR="00C5498D" w:rsidRPr="00AD4C85">
        <w:rPr>
          <w:rFonts w:ascii="宋体" w:hAnsi="宋体" w:hint="eastAsia"/>
          <w:kern w:val="0"/>
        </w:rPr>
        <w:t>，由</w:t>
      </w:r>
      <w:r w:rsidR="00A25D3B" w:rsidRPr="00AD4C85">
        <w:rPr>
          <w:rFonts w:ascii="宋体" w:hAnsi="宋体" w:hint="eastAsia"/>
          <w:kern w:val="0"/>
        </w:rPr>
        <w:t>甲方</w:t>
      </w:r>
      <w:r w:rsidR="00C5498D" w:rsidRPr="00AD4C85">
        <w:rPr>
          <w:rFonts w:ascii="宋体" w:hAnsi="宋体" w:hint="eastAsia"/>
          <w:kern w:val="0"/>
        </w:rPr>
        <w:t>签发经</w:t>
      </w:r>
      <w:r w:rsidRPr="00AD4C85">
        <w:rPr>
          <w:rFonts w:ascii="宋体" w:hAnsi="宋体" w:hint="eastAsia"/>
          <w:kern w:val="0"/>
        </w:rPr>
        <w:t>供应商</w:t>
      </w:r>
      <w:r w:rsidR="00C5498D" w:rsidRPr="00AD4C85">
        <w:rPr>
          <w:rFonts w:ascii="宋体" w:hAnsi="宋体" w:hint="eastAsia"/>
          <w:kern w:val="0"/>
        </w:rPr>
        <w:t>核准的技术定单。</w:t>
      </w:r>
    </w:p>
    <w:p w14:paraId="11F008F2" w14:textId="6F3255AC" w:rsidR="00C5498D" w:rsidRPr="004F0A56" w:rsidRDefault="00E15319" w:rsidP="00E15319">
      <w:pPr>
        <w:widowControl/>
        <w:spacing w:line="360" w:lineRule="auto"/>
        <w:rPr>
          <w:rFonts w:ascii="宋体" w:hAnsi="宋体"/>
          <w:kern w:val="0"/>
        </w:rPr>
      </w:pPr>
      <w:r w:rsidRPr="004F0A56">
        <w:rPr>
          <w:rFonts w:ascii="宋体" w:hAnsi="宋体" w:hint="eastAsia"/>
          <w:kern w:val="0"/>
        </w:rPr>
        <w:t>（1</w:t>
      </w:r>
      <w:r w:rsidRPr="004F0A56">
        <w:rPr>
          <w:rFonts w:ascii="宋体" w:hAnsi="宋体"/>
          <w:kern w:val="0"/>
        </w:rPr>
        <w:t>4</w:t>
      </w:r>
      <w:r w:rsidRPr="004F0A56">
        <w:rPr>
          <w:rFonts w:ascii="宋体" w:hAnsi="宋体" w:hint="eastAsia"/>
          <w:kern w:val="0"/>
        </w:rPr>
        <w:t>）</w:t>
      </w:r>
      <w:r w:rsidR="00C5498D" w:rsidRPr="004F0A56">
        <w:rPr>
          <w:rFonts w:ascii="宋体" w:hAnsi="宋体" w:hint="eastAsia"/>
          <w:kern w:val="0"/>
        </w:rPr>
        <w:t>施工组织设计管理</w:t>
      </w:r>
    </w:p>
    <w:p w14:paraId="4093EFCD" w14:textId="551392DB" w:rsidR="00C5498D" w:rsidRPr="004F0A56" w:rsidRDefault="00C5498D" w:rsidP="00E15319">
      <w:pPr>
        <w:widowControl/>
        <w:spacing w:line="360" w:lineRule="auto"/>
        <w:ind w:firstLineChars="200" w:firstLine="420"/>
        <w:rPr>
          <w:rFonts w:ascii="宋体" w:hAnsi="宋体"/>
          <w:i/>
          <w:kern w:val="0"/>
        </w:rPr>
      </w:pPr>
      <w:r w:rsidRPr="004F0A56">
        <w:rPr>
          <w:rFonts w:ascii="宋体" w:hAnsi="宋体" w:hint="eastAsia"/>
          <w:kern w:val="0"/>
        </w:rPr>
        <w:t>施工组织设计是指导施工的重要技术文件，工程开工前，必须由项目经理组织技术人员编制施工组织设计。在各项准备工作就绪后，在材料到位的情况下，施工队伍在其区域内流水作业，交叉施工。</w:t>
      </w:r>
    </w:p>
    <w:p w14:paraId="066354AE" w14:textId="6EF27899" w:rsidR="00C5498D" w:rsidRPr="004F0A56" w:rsidRDefault="00C5498D" w:rsidP="00E15319">
      <w:pPr>
        <w:widowControl/>
        <w:spacing w:line="360" w:lineRule="auto"/>
        <w:ind w:firstLineChars="200" w:firstLine="420"/>
        <w:rPr>
          <w:rFonts w:ascii="宋体" w:hAnsi="宋体"/>
          <w:i/>
          <w:kern w:val="0"/>
        </w:rPr>
      </w:pPr>
      <w:r w:rsidRPr="004F0A56">
        <w:rPr>
          <w:rFonts w:ascii="宋体" w:hAnsi="宋体" w:hint="eastAsia"/>
          <w:kern w:val="0"/>
        </w:rPr>
        <w:t>工程技术资料是工程项目全过程的真实完整反映，是评定工程质量的重要内容和依据。项目指派专人负责技术资料的编制、收集、整理，充分发挥技术资料对工程施工的监督、保证和信息作用。工程技术资料应按规定要求分类编制，不得缺项、漏项。并且形成及时，按统一规范格式填写，作到齐全准确、真实，施工资料表格及执行标准执行国家现行规范及用户规定。工程竣工后，按规定对技术资料进行装订，移交</w:t>
      </w:r>
      <w:r w:rsidR="00486CEE">
        <w:rPr>
          <w:rFonts w:ascii="宋体" w:hAnsi="宋体" w:hint="eastAsia"/>
          <w:kern w:val="0"/>
        </w:rPr>
        <w:t>甲方</w:t>
      </w:r>
      <w:r w:rsidRPr="004F0A56">
        <w:rPr>
          <w:rFonts w:ascii="宋体" w:hAnsi="宋体" w:hint="eastAsia"/>
          <w:kern w:val="0"/>
        </w:rPr>
        <w:t>和档案部门归档。</w:t>
      </w:r>
    </w:p>
    <w:p w14:paraId="443B7F07" w14:textId="27418404" w:rsidR="00F20B73" w:rsidRPr="0078656D" w:rsidRDefault="00F20B73" w:rsidP="0078656D">
      <w:pPr>
        <w:spacing w:beforeLines="50" w:before="156" w:afterLines="50" w:after="156" w:line="360" w:lineRule="auto"/>
        <w:rPr>
          <w:rFonts w:ascii="宋体" w:hAnsi="宋体"/>
          <w:b/>
        </w:rPr>
      </w:pPr>
      <w:r w:rsidRPr="0078656D">
        <w:rPr>
          <w:rFonts w:ascii="宋体" w:hAnsi="宋体" w:hint="eastAsia"/>
          <w:b/>
        </w:rPr>
        <w:t>六、售后服务</w:t>
      </w:r>
    </w:p>
    <w:p w14:paraId="6E24CEE1" w14:textId="4744E0EF" w:rsidR="0078656D" w:rsidRPr="0078656D" w:rsidRDefault="0078656D" w:rsidP="0078656D">
      <w:pPr>
        <w:widowControl/>
        <w:numPr>
          <w:ilvl w:val="0"/>
          <w:numId w:val="24"/>
        </w:numPr>
        <w:tabs>
          <w:tab w:val="left" w:pos="562"/>
          <w:tab w:val="left" w:pos="1260"/>
        </w:tabs>
        <w:spacing w:line="360" w:lineRule="auto"/>
        <w:jc w:val="left"/>
        <w:rPr>
          <w:rFonts w:ascii="宋体" w:hAnsi="宋体"/>
          <w:color w:val="000000"/>
        </w:rPr>
      </w:pPr>
      <w:r w:rsidRPr="00786A95">
        <w:rPr>
          <w:rFonts w:ascii="宋体" w:hAnsi="宋体" w:hint="eastAsia"/>
          <w:color w:val="000000"/>
        </w:rPr>
        <w:lastRenderedPageBreak/>
        <w:t>售出产品</w:t>
      </w:r>
      <w:r w:rsidRPr="008E5874">
        <w:rPr>
          <w:rFonts w:ascii="宋体" w:hAnsi="宋体" w:hint="eastAsia"/>
          <w:bCs/>
        </w:rPr>
        <w:t>质保期为三年</w:t>
      </w:r>
      <w:r>
        <w:rPr>
          <w:rFonts w:ascii="宋体" w:hAnsi="宋体" w:hint="eastAsia"/>
          <w:bCs/>
        </w:rPr>
        <w:t>，三年免费</w:t>
      </w:r>
      <w:r w:rsidRPr="0078656D">
        <w:rPr>
          <w:rFonts w:ascii="宋体" w:hAnsi="宋体" w:hint="eastAsia"/>
          <w:color w:val="000000"/>
        </w:rPr>
        <w:t>维护。</w:t>
      </w:r>
    </w:p>
    <w:p w14:paraId="152183FA" w14:textId="2AFF5741" w:rsidR="0078656D" w:rsidRPr="0078656D" w:rsidRDefault="0078656D" w:rsidP="0078656D">
      <w:pPr>
        <w:widowControl/>
        <w:numPr>
          <w:ilvl w:val="0"/>
          <w:numId w:val="24"/>
        </w:numPr>
        <w:tabs>
          <w:tab w:val="left" w:pos="562"/>
          <w:tab w:val="left" w:pos="1260"/>
        </w:tabs>
        <w:spacing w:line="360" w:lineRule="auto"/>
        <w:jc w:val="left"/>
        <w:rPr>
          <w:rFonts w:ascii="宋体" w:hAnsi="宋体"/>
          <w:color w:val="000000"/>
        </w:rPr>
      </w:pPr>
      <w:r w:rsidRPr="0078656D">
        <w:rPr>
          <w:rFonts w:ascii="宋体" w:hAnsi="宋体" w:hint="eastAsia"/>
          <w:color w:val="000000"/>
        </w:rPr>
        <w:t>每月定期走访、检修、消除故障隐患。</w:t>
      </w:r>
    </w:p>
    <w:p w14:paraId="41D0D96C" w14:textId="77777777" w:rsidR="0078656D" w:rsidRPr="0078656D" w:rsidRDefault="0078656D" w:rsidP="0078656D">
      <w:pPr>
        <w:widowControl/>
        <w:numPr>
          <w:ilvl w:val="0"/>
          <w:numId w:val="24"/>
        </w:numPr>
        <w:tabs>
          <w:tab w:val="left" w:pos="562"/>
          <w:tab w:val="left" w:pos="1260"/>
        </w:tabs>
        <w:spacing w:line="360" w:lineRule="auto"/>
        <w:jc w:val="left"/>
        <w:rPr>
          <w:rFonts w:ascii="宋体" w:hAnsi="宋体"/>
          <w:color w:val="000000"/>
        </w:rPr>
      </w:pPr>
      <w:r w:rsidRPr="0078656D">
        <w:rPr>
          <w:rFonts w:ascii="宋体" w:hAnsi="宋体" w:hint="eastAsia"/>
          <w:color w:val="000000"/>
        </w:rPr>
        <w:t>每半年进行一次线路检修，系统各终端的整体检修。</w:t>
      </w:r>
    </w:p>
    <w:p w14:paraId="0431E8A4" w14:textId="604F5EB4" w:rsidR="0078656D" w:rsidRPr="0078656D" w:rsidRDefault="0078656D" w:rsidP="0078656D">
      <w:pPr>
        <w:widowControl/>
        <w:numPr>
          <w:ilvl w:val="0"/>
          <w:numId w:val="24"/>
        </w:numPr>
        <w:tabs>
          <w:tab w:val="left" w:pos="562"/>
          <w:tab w:val="left" w:pos="1260"/>
        </w:tabs>
        <w:spacing w:line="360" w:lineRule="auto"/>
        <w:jc w:val="left"/>
        <w:rPr>
          <w:rFonts w:ascii="宋体" w:hAnsi="宋体"/>
          <w:color w:val="000000"/>
        </w:rPr>
      </w:pPr>
      <w:r w:rsidRPr="00786A95">
        <w:rPr>
          <w:rFonts w:ascii="宋体" w:hAnsi="宋体" w:hint="eastAsia"/>
          <w:color w:val="000000"/>
        </w:rPr>
        <w:t>系统部件</w:t>
      </w:r>
      <w:r w:rsidRPr="0078656D">
        <w:rPr>
          <w:rFonts w:ascii="宋体" w:hAnsi="宋体" w:hint="eastAsia"/>
          <w:color w:val="000000"/>
        </w:rPr>
        <w:t>保修</w:t>
      </w:r>
      <w:r w:rsidR="00F27750">
        <w:rPr>
          <w:rFonts w:ascii="宋体" w:hAnsi="宋体" w:hint="eastAsia"/>
          <w:color w:val="000000"/>
        </w:rPr>
        <w:t>三</w:t>
      </w:r>
      <w:r w:rsidRPr="0078656D">
        <w:rPr>
          <w:rFonts w:ascii="宋体" w:hAnsi="宋体" w:hint="eastAsia"/>
          <w:color w:val="000000"/>
        </w:rPr>
        <w:t>年,保修期内免费上门服务。</w:t>
      </w:r>
    </w:p>
    <w:p w14:paraId="09B69E58" w14:textId="247BFF4F" w:rsidR="0078656D" w:rsidRPr="0078656D" w:rsidRDefault="0078656D" w:rsidP="0078656D">
      <w:pPr>
        <w:widowControl/>
        <w:numPr>
          <w:ilvl w:val="0"/>
          <w:numId w:val="24"/>
        </w:numPr>
        <w:tabs>
          <w:tab w:val="left" w:pos="562"/>
          <w:tab w:val="left" w:pos="1260"/>
        </w:tabs>
        <w:spacing w:line="360" w:lineRule="auto"/>
        <w:jc w:val="left"/>
        <w:rPr>
          <w:rFonts w:ascii="宋体" w:hAnsi="宋体"/>
          <w:color w:val="000000"/>
        </w:rPr>
      </w:pPr>
      <w:r w:rsidRPr="0078656D">
        <w:rPr>
          <w:rFonts w:ascii="宋体" w:hAnsi="宋体" w:hint="eastAsia"/>
          <w:color w:val="000000"/>
        </w:rPr>
        <w:t>保修期内如发现产品出现问题在接到用户通知后1小时响应，6小时内到达现场，在24小时内给予修好。如不能及时修复</w:t>
      </w:r>
      <w:r w:rsidR="00E26049">
        <w:rPr>
          <w:rFonts w:ascii="宋体" w:hAnsi="宋体" w:hint="eastAsia"/>
          <w:color w:val="000000"/>
        </w:rPr>
        <w:t>，需</w:t>
      </w:r>
      <w:r w:rsidRPr="0078656D">
        <w:rPr>
          <w:rFonts w:ascii="宋体" w:hAnsi="宋体" w:hint="eastAsia"/>
          <w:color w:val="000000"/>
        </w:rPr>
        <w:t>免费提供备用设备</w:t>
      </w:r>
      <w:r w:rsidR="00E26049">
        <w:rPr>
          <w:rFonts w:ascii="宋体" w:hAnsi="宋体" w:hint="eastAsia"/>
          <w:color w:val="000000"/>
        </w:rPr>
        <w:t>，</w:t>
      </w:r>
      <w:r w:rsidRPr="0078656D">
        <w:rPr>
          <w:rFonts w:ascii="宋体" w:hAnsi="宋体" w:hint="eastAsia"/>
          <w:color w:val="000000"/>
        </w:rPr>
        <w:t>保证不影响客户正常使用。</w:t>
      </w:r>
    </w:p>
    <w:p w14:paraId="1F569690" w14:textId="0BC0BCA5" w:rsidR="0078656D" w:rsidRPr="0078656D" w:rsidRDefault="00E26049" w:rsidP="0078656D">
      <w:pPr>
        <w:widowControl/>
        <w:numPr>
          <w:ilvl w:val="0"/>
          <w:numId w:val="24"/>
        </w:numPr>
        <w:tabs>
          <w:tab w:val="left" w:pos="562"/>
          <w:tab w:val="left" w:pos="1260"/>
        </w:tabs>
        <w:spacing w:line="360" w:lineRule="auto"/>
        <w:jc w:val="left"/>
        <w:rPr>
          <w:rFonts w:ascii="宋体" w:hAnsi="宋体"/>
          <w:color w:val="000000"/>
        </w:rPr>
      </w:pPr>
      <w:r>
        <w:rPr>
          <w:rFonts w:ascii="宋体" w:hAnsi="宋体" w:hint="eastAsia"/>
          <w:color w:val="000000"/>
        </w:rPr>
        <w:t>对</w:t>
      </w:r>
      <w:r w:rsidR="0078656D" w:rsidRPr="0078656D">
        <w:rPr>
          <w:rFonts w:ascii="宋体" w:hAnsi="宋体" w:hint="eastAsia"/>
          <w:color w:val="000000"/>
        </w:rPr>
        <w:t>客户提出的有关系统的问题给予解答。</w:t>
      </w:r>
    </w:p>
    <w:p w14:paraId="57DAE03D" w14:textId="637E9938" w:rsidR="0078656D" w:rsidRPr="0078656D" w:rsidRDefault="00E26049" w:rsidP="0078656D">
      <w:pPr>
        <w:widowControl/>
        <w:numPr>
          <w:ilvl w:val="0"/>
          <w:numId w:val="24"/>
        </w:numPr>
        <w:tabs>
          <w:tab w:val="left" w:pos="562"/>
          <w:tab w:val="left" w:pos="1260"/>
        </w:tabs>
        <w:spacing w:line="360" w:lineRule="auto"/>
        <w:jc w:val="left"/>
        <w:rPr>
          <w:rFonts w:ascii="宋体" w:hAnsi="宋体"/>
          <w:color w:val="000000"/>
        </w:rPr>
      </w:pPr>
      <w:r>
        <w:rPr>
          <w:rFonts w:ascii="宋体" w:hAnsi="宋体" w:hint="eastAsia"/>
          <w:color w:val="000000"/>
        </w:rPr>
        <w:t>在施工合同发包人、承包人双方在竣工验收前，</w:t>
      </w:r>
      <w:r w:rsidR="0078656D" w:rsidRPr="0078656D">
        <w:rPr>
          <w:rFonts w:ascii="宋体" w:hAnsi="宋体" w:hint="eastAsia"/>
          <w:color w:val="000000"/>
        </w:rPr>
        <w:t>共同签署《工程质量保修承诺书》，作为施工合同附件，其有效期限至保修期满。</w:t>
      </w:r>
    </w:p>
    <w:p w14:paraId="558B331B" w14:textId="5E51743D" w:rsidR="0078656D" w:rsidRPr="00F20B73" w:rsidRDefault="0078656D" w:rsidP="00786A95">
      <w:pPr>
        <w:widowControl/>
        <w:numPr>
          <w:ilvl w:val="0"/>
          <w:numId w:val="24"/>
        </w:numPr>
        <w:tabs>
          <w:tab w:val="left" w:pos="562"/>
          <w:tab w:val="left" w:pos="1260"/>
        </w:tabs>
        <w:spacing w:line="360" w:lineRule="auto"/>
        <w:jc w:val="left"/>
        <w:rPr>
          <w:b/>
        </w:rPr>
        <w:sectPr w:rsidR="0078656D" w:rsidRPr="00F20B73">
          <w:pgSz w:w="11906" w:h="16838"/>
          <w:pgMar w:top="1440" w:right="1080" w:bottom="1440" w:left="1080" w:header="850" w:footer="850" w:gutter="0"/>
          <w:cols w:space="720"/>
          <w:docGrid w:type="lines" w:linePitch="312"/>
        </w:sectPr>
      </w:pPr>
      <w:r w:rsidRPr="0078656D">
        <w:rPr>
          <w:rFonts w:ascii="宋体" w:hAnsi="宋体" w:hint="eastAsia"/>
          <w:color w:val="000000"/>
        </w:rPr>
        <w:t>备品备件库：设立有充足的备品备件库，能及时供应所有客户的用量需求，并配有专业的售后服务工程师</w:t>
      </w:r>
      <w:r w:rsidR="00E26049">
        <w:rPr>
          <w:rFonts w:ascii="宋体" w:hAnsi="宋体" w:hint="eastAsia"/>
          <w:color w:val="000000"/>
        </w:rPr>
        <w:t>，</w:t>
      </w:r>
      <w:r w:rsidRPr="0078656D">
        <w:rPr>
          <w:rFonts w:ascii="宋体" w:hAnsi="宋体" w:hint="eastAsia"/>
          <w:color w:val="000000"/>
        </w:rPr>
        <w:t>所有备品备件在保修期内免费更换</w:t>
      </w:r>
      <w:r w:rsidR="00E26049">
        <w:rPr>
          <w:rFonts w:ascii="宋体" w:hAnsi="宋体" w:hint="eastAsia"/>
          <w:color w:val="000000"/>
        </w:rPr>
        <w:t>。</w:t>
      </w:r>
    </w:p>
    <w:p w14:paraId="5E44D5EE" w14:textId="77777777" w:rsidR="009F7E8D" w:rsidRDefault="006667D9">
      <w:pPr>
        <w:pStyle w:val="3"/>
        <w:jc w:val="center"/>
        <w:rPr>
          <w:rFonts w:ascii="Times New Roman" w:eastAsia="楷体" w:hAnsi="Times New Roman"/>
          <w:sz w:val="44"/>
        </w:rPr>
      </w:pPr>
      <w:r>
        <w:rPr>
          <w:rFonts w:ascii="Times New Roman" w:eastAsia="楷体" w:hAnsi="Times New Roman"/>
          <w:sz w:val="44"/>
        </w:rPr>
        <w:lastRenderedPageBreak/>
        <w:t>第四部分</w:t>
      </w:r>
      <w:r w:rsidR="00985AAB">
        <w:rPr>
          <w:rFonts w:ascii="Times New Roman" w:eastAsia="楷体" w:hAnsi="Times New Roman" w:hint="eastAsia"/>
          <w:sz w:val="44"/>
        </w:rPr>
        <w:t xml:space="preserve"> </w:t>
      </w:r>
      <w:r w:rsidR="00985AAB">
        <w:rPr>
          <w:rFonts w:ascii="Times New Roman" w:eastAsia="楷体" w:hAnsi="Times New Roman"/>
          <w:sz w:val="44"/>
        </w:rPr>
        <w:t xml:space="preserve"> </w:t>
      </w:r>
      <w:r>
        <w:rPr>
          <w:rFonts w:ascii="Times New Roman" w:eastAsia="楷体" w:hAnsi="Times New Roman" w:hint="eastAsia"/>
          <w:sz w:val="44"/>
        </w:rPr>
        <w:t>合同主要条款</w:t>
      </w:r>
    </w:p>
    <w:p w14:paraId="11CFFD5B" w14:textId="77777777" w:rsidR="009F7E8D" w:rsidRDefault="006667D9">
      <w:pPr>
        <w:pStyle w:val="3"/>
        <w:jc w:val="center"/>
        <w:rPr>
          <w:rFonts w:ascii="Times New Roman" w:eastAsia="楷体" w:hAnsi="Times New Roman"/>
          <w:sz w:val="44"/>
        </w:rPr>
      </w:pPr>
      <w:r>
        <w:rPr>
          <w:rFonts w:ascii="宋体" w:hAnsi="宋体" w:hint="eastAsia"/>
          <w:kern w:val="44"/>
          <w:sz w:val="44"/>
          <w:szCs w:val="44"/>
        </w:rPr>
        <w:t>江苏开放大学合同专用条款</w:t>
      </w:r>
    </w:p>
    <w:p w14:paraId="73374321" w14:textId="77777777" w:rsidR="009F7E8D" w:rsidRDefault="006667D9">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start"/>
      <w:bookmarkStart w:id="40" w:name="purchase_name"/>
      <w:bookmarkEnd w:id="39"/>
      <w:bookmarkEnd w:id="40"/>
      <w:r>
        <w:rPr>
          <w:rFonts w:ascii="宋体" w:hAnsi="宋体" w:hint="eastAsia"/>
          <w:sz w:val="24"/>
        </w:rPr>
        <w:t xml:space="preserve"> 江苏开放大学</w:t>
      </w:r>
      <w:bookmarkStart w:id="41" w:name="purchase_end"/>
      <w:bookmarkEnd w:id="41"/>
    </w:p>
    <w:p w14:paraId="2A17363C" w14:textId="77777777" w:rsidR="009F7E8D" w:rsidRDefault="006667D9">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Pr>
          <w:rFonts w:hint="eastAsia"/>
        </w:rPr>
        <w:t xml:space="preserve"> </w:t>
      </w:r>
    </w:p>
    <w:p w14:paraId="57886F57" w14:textId="51809C4D" w:rsidR="009F7E8D" w:rsidRDefault="006667D9">
      <w:pPr>
        <w:widowControl/>
        <w:snapToGrid w:val="0"/>
        <w:spacing w:before="19" w:line="360" w:lineRule="auto"/>
        <w:ind w:firstLine="600"/>
        <w:rPr>
          <w:rFonts w:ascii="宋体" w:hAnsi="宋体"/>
          <w:sz w:val="24"/>
        </w:rPr>
      </w:pPr>
      <w:r>
        <w:rPr>
          <w:rFonts w:ascii="宋体" w:hAnsi="宋体" w:hint="eastAsia"/>
          <w:sz w:val="24"/>
        </w:rPr>
        <w:t>甲乙双方根据采购编号</w:t>
      </w:r>
      <w:r w:rsidRPr="00985AAB">
        <w:rPr>
          <w:rFonts w:ascii="宋体" w:hAnsi="宋体" w:hint="eastAsia"/>
          <w:sz w:val="24"/>
          <w:u w:val="single"/>
        </w:rPr>
        <w:t xml:space="preserve"> </w:t>
      </w:r>
      <w:r w:rsidR="00A17BA5" w:rsidRPr="00985AAB">
        <w:rPr>
          <w:rFonts w:ascii="宋体" w:hAnsi="宋体"/>
          <w:sz w:val="24"/>
          <w:u w:val="single"/>
        </w:rPr>
        <w:t>2020-ZB-XC03</w:t>
      </w:r>
      <w:r w:rsidR="003D1671">
        <w:rPr>
          <w:rFonts w:ascii="宋体" w:hAnsi="宋体"/>
          <w:sz w:val="24"/>
          <w:u w:val="single"/>
        </w:rPr>
        <w:t>6</w:t>
      </w:r>
      <w:r w:rsidR="00985AAB" w:rsidRPr="00985AAB">
        <w:rPr>
          <w:rFonts w:ascii="宋体" w:hAnsi="宋体" w:hint="eastAsia"/>
          <w:sz w:val="24"/>
          <w:u w:val="single"/>
        </w:rPr>
        <w:t xml:space="preserve"> </w:t>
      </w:r>
      <w:r w:rsidRPr="00985AAB">
        <w:rPr>
          <w:rFonts w:ascii="宋体" w:hAnsi="宋体" w:hint="eastAsia"/>
          <w:sz w:val="24"/>
        </w:rPr>
        <w:t>的</w:t>
      </w:r>
      <w:r w:rsidRPr="00985AAB">
        <w:rPr>
          <w:rFonts w:ascii="宋体" w:hAnsi="宋体" w:hint="eastAsia"/>
          <w:sz w:val="24"/>
          <w:u w:val="single"/>
        </w:rPr>
        <w:t>江苏开放大学校外学生宿舍智能水电计费系统</w:t>
      </w:r>
      <w:r>
        <w:rPr>
          <w:rFonts w:ascii="宋体" w:hAnsi="宋体" w:hint="eastAsia"/>
          <w:sz w:val="24"/>
        </w:rPr>
        <w:t>的</w:t>
      </w:r>
      <w:r>
        <w:rPr>
          <w:rFonts w:ascii="宋体" w:hAnsi="宋体" w:cs="宋体" w:hint="eastAsia"/>
          <w:sz w:val="24"/>
        </w:rPr>
        <w:t>学校公开招标</w:t>
      </w:r>
      <w:r>
        <w:rPr>
          <w:rFonts w:ascii="宋体" w:hAnsi="宋体" w:hint="eastAsia"/>
          <w:sz w:val="24"/>
        </w:rPr>
        <w:t>采购结果及采购文件的要求，经协商一致，达成如下货物购销合同：</w:t>
      </w:r>
    </w:p>
    <w:p w14:paraId="28244AC0" w14:textId="77777777" w:rsidR="009F7E8D" w:rsidRDefault="006667D9">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9F7E8D" w14:paraId="41069273" w14:textId="77777777">
        <w:trPr>
          <w:trHeight w:val="606"/>
          <w:jc w:val="center"/>
        </w:trPr>
        <w:tc>
          <w:tcPr>
            <w:tcW w:w="684" w:type="dxa"/>
            <w:vAlign w:val="center"/>
          </w:tcPr>
          <w:p w14:paraId="1354820B" w14:textId="77777777" w:rsidR="009F7E8D" w:rsidRDefault="006667D9">
            <w:pPr>
              <w:jc w:val="center"/>
              <w:rPr>
                <w:rFonts w:ascii="宋体" w:hAnsi="宋体"/>
                <w:sz w:val="24"/>
              </w:rPr>
            </w:pPr>
            <w:r>
              <w:rPr>
                <w:rFonts w:ascii="宋体" w:hAnsi="宋体" w:hint="eastAsia"/>
                <w:sz w:val="24"/>
              </w:rPr>
              <w:t>序号</w:t>
            </w:r>
          </w:p>
        </w:tc>
        <w:tc>
          <w:tcPr>
            <w:tcW w:w="2739" w:type="dxa"/>
            <w:gridSpan w:val="2"/>
            <w:vAlign w:val="center"/>
          </w:tcPr>
          <w:p w14:paraId="2C0D8EC1" w14:textId="77777777" w:rsidR="009F7E8D" w:rsidRDefault="006667D9">
            <w:pPr>
              <w:jc w:val="center"/>
              <w:rPr>
                <w:rFonts w:ascii="宋体" w:hAnsi="宋体"/>
                <w:sz w:val="24"/>
              </w:rPr>
            </w:pPr>
            <w:r>
              <w:rPr>
                <w:rFonts w:ascii="宋体" w:hAnsi="宋体" w:hint="eastAsia"/>
                <w:sz w:val="24"/>
              </w:rPr>
              <w:t>项目</w:t>
            </w:r>
          </w:p>
          <w:p w14:paraId="1F2A42C7" w14:textId="77777777" w:rsidR="009F7E8D" w:rsidRDefault="006667D9">
            <w:pPr>
              <w:jc w:val="center"/>
              <w:rPr>
                <w:rFonts w:ascii="宋体" w:hAnsi="宋体"/>
                <w:sz w:val="24"/>
              </w:rPr>
            </w:pPr>
            <w:r>
              <w:rPr>
                <w:rFonts w:ascii="宋体" w:hAnsi="宋体" w:hint="eastAsia"/>
                <w:sz w:val="24"/>
              </w:rPr>
              <w:t>名称</w:t>
            </w:r>
          </w:p>
        </w:tc>
        <w:tc>
          <w:tcPr>
            <w:tcW w:w="1422" w:type="dxa"/>
            <w:vAlign w:val="center"/>
          </w:tcPr>
          <w:p w14:paraId="33509CC4" w14:textId="77777777" w:rsidR="009F7E8D" w:rsidRDefault="006667D9">
            <w:pPr>
              <w:jc w:val="center"/>
              <w:rPr>
                <w:rFonts w:ascii="宋体" w:hAnsi="宋体"/>
                <w:sz w:val="24"/>
              </w:rPr>
            </w:pPr>
            <w:r>
              <w:rPr>
                <w:rFonts w:ascii="宋体" w:hAnsi="宋体" w:hint="eastAsia"/>
                <w:sz w:val="24"/>
              </w:rPr>
              <w:t>规格型号</w:t>
            </w:r>
          </w:p>
        </w:tc>
        <w:tc>
          <w:tcPr>
            <w:tcW w:w="913" w:type="dxa"/>
            <w:vAlign w:val="center"/>
          </w:tcPr>
          <w:p w14:paraId="369AE831" w14:textId="77777777" w:rsidR="009F7E8D" w:rsidRDefault="006667D9">
            <w:pPr>
              <w:jc w:val="center"/>
              <w:rPr>
                <w:rFonts w:ascii="宋体" w:hAnsi="宋体"/>
                <w:sz w:val="24"/>
              </w:rPr>
            </w:pPr>
            <w:r>
              <w:rPr>
                <w:rFonts w:ascii="宋体" w:hAnsi="宋体" w:hint="eastAsia"/>
                <w:sz w:val="24"/>
              </w:rPr>
              <w:t>数量</w:t>
            </w:r>
          </w:p>
        </w:tc>
        <w:tc>
          <w:tcPr>
            <w:tcW w:w="973" w:type="dxa"/>
            <w:vAlign w:val="center"/>
          </w:tcPr>
          <w:p w14:paraId="6FCA633C" w14:textId="77777777" w:rsidR="009F7E8D" w:rsidRDefault="006667D9">
            <w:pPr>
              <w:jc w:val="center"/>
              <w:rPr>
                <w:rFonts w:ascii="宋体" w:hAnsi="宋体"/>
                <w:sz w:val="24"/>
              </w:rPr>
            </w:pPr>
            <w:r>
              <w:rPr>
                <w:rFonts w:ascii="宋体" w:hAnsi="宋体" w:hint="eastAsia"/>
                <w:sz w:val="24"/>
              </w:rPr>
              <w:t>单价</w:t>
            </w:r>
          </w:p>
        </w:tc>
        <w:tc>
          <w:tcPr>
            <w:tcW w:w="943" w:type="dxa"/>
            <w:vAlign w:val="center"/>
          </w:tcPr>
          <w:p w14:paraId="424DE0EB" w14:textId="77777777" w:rsidR="009F7E8D" w:rsidRDefault="006667D9">
            <w:pPr>
              <w:jc w:val="center"/>
              <w:rPr>
                <w:rFonts w:ascii="宋体" w:hAnsi="宋体"/>
                <w:sz w:val="24"/>
              </w:rPr>
            </w:pPr>
            <w:r>
              <w:rPr>
                <w:rFonts w:ascii="宋体" w:hAnsi="宋体" w:hint="eastAsia"/>
                <w:sz w:val="24"/>
              </w:rPr>
              <w:t>总价</w:t>
            </w:r>
          </w:p>
        </w:tc>
        <w:tc>
          <w:tcPr>
            <w:tcW w:w="1093" w:type="dxa"/>
            <w:vAlign w:val="center"/>
          </w:tcPr>
          <w:p w14:paraId="40BA7568" w14:textId="77777777" w:rsidR="009F7E8D" w:rsidRDefault="006667D9">
            <w:pPr>
              <w:jc w:val="center"/>
              <w:rPr>
                <w:rFonts w:ascii="宋体" w:hAnsi="宋体"/>
                <w:sz w:val="24"/>
              </w:rPr>
            </w:pPr>
            <w:r>
              <w:rPr>
                <w:rFonts w:ascii="宋体" w:hAnsi="宋体" w:hint="eastAsia"/>
                <w:sz w:val="24"/>
              </w:rPr>
              <w:t>免费</w:t>
            </w:r>
          </w:p>
          <w:p w14:paraId="4C36EF0C" w14:textId="77777777" w:rsidR="009F7E8D" w:rsidRDefault="006667D9">
            <w:pPr>
              <w:jc w:val="center"/>
              <w:rPr>
                <w:rFonts w:ascii="宋体" w:hAnsi="宋体"/>
                <w:sz w:val="24"/>
              </w:rPr>
            </w:pPr>
            <w:r>
              <w:rPr>
                <w:rFonts w:ascii="宋体" w:hAnsi="宋体" w:hint="eastAsia"/>
                <w:sz w:val="24"/>
              </w:rPr>
              <w:t>质保期</w:t>
            </w:r>
          </w:p>
        </w:tc>
        <w:tc>
          <w:tcPr>
            <w:tcW w:w="953" w:type="dxa"/>
            <w:vAlign w:val="center"/>
          </w:tcPr>
          <w:p w14:paraId="727D7826" w14:textId="77777777" w:rsidR="009F7E8D" w:rsidRDefault="006667D9">
            <w:pPr>
              <w:jc w:val="center"/>
              <w:rPr>
                <w:rFonts w:ascii="宋体" w:hAnsi="宋体"/>
                <w:sz w:val="24"/>
              </w:rPr>
            </w:pPr>
            <w:r>
              <w:rPr>
                <w:rFonts w:ascii="宋体" w:hAnsi="宋体" w:hint="eastAsia"/>
                <w:sz w:val="24"/>
              </w:rPr>
              <w:t>交货</w:t>
            </w:r>
          </w:p>
          <w:p w14:paraId="52772D02" w14:textId="77777777" w:rsidR="009F7E8D" w:rsidRDefault="006667D9">
            <w:pPr>
              <w:jc w:val="center"/>
              <w:rPr>
                <w:rFonts w:ascii="宋体" w:hAnsi="宋体"/>
                <w:sz w:val="24"/>
              </w:rPr>
            </w:pPr>
            <w:r>
              <w:rPr>
                <w:rFonts w:ascii="宋体" w:hAnsi="宋体" w:hint="eastAsia"/>
                <w:sz w:val="24"/>
              </w:rPr>
              <w:t>时间</w:t>
            </w:r>
          </w:p>
        </w:tc>
      </w:tr>
      <w:tr w:rsidR="009F7E8D" w14:paraId="2F07DDDC" w14:textId="77777777">
        <w:trPr>
          <w:trHeight w:val="1844"/>
          <w:jc w:val="center"/>
        </w:trPr>
        <w:tc>
          <w:tcPr>
            <w:tcW w:w="684" w:type="dxa"/>
            <w:vAlign w:val="center"/>
          </w:tcPr>
          <w:p w14:paraId="342D0EC2" w14:textId="77777777" w:rsidR="009F7E8D" w:rsidRDefault="006667D9">
            <w:pPr>
              <w:jc w:val="center"/>
              <w:rPr>
                <w:rFonts w:ascii="宋体" w:hAnsi="宋体"/>
                <w:sz w:val="24"/>
              </w:rPr>
            </w:pPr>
            <w:r>
              <w:rPr>
                <w:rFonts w:ascii="宋体" w:hAnsi="宋体" w:hint="eastAsia"/>
                <w:sz w:val="24"/>
              </w:rPr>
              <w:t>1</w:t>
            </w:r>
          </w:p>
        </w:tc>
        <w:tc>
          <w:tcPr>
            <w:tcW w:w="2739" w:type="dxa"/>
            <w:gridSpan w:val="2"/>
            <w:vAlign w:val="center"/>
          </w:tcPr>
          <w:p w14:paraId="3F9BFF2B" w14:textId="77777777" w:rsidR="009F7E8D" w:rsidRDefault="009F7E8D">
            <w:pPr>
              <w:jc w:val="center"/>
              <w:rPr>
                <w:rFonts w:ascii="宋体" w:hAnsi="宋体"/>
                <w:sz w:val="24"/>
              </w:rPr>
            </w:pPr>
          </w:p>
        </w:tc>
        <w:tc>
          <w:tcPr>
            <w:tcW w:w="1422" w:type="dxa"/>
            <w:vAlign w:val="center"/>
          </w:tcPr>
          <w:p w14:paraId="5E98F487" w14:textId="77777777" w:rsidR="009F7E8D" w:rsidRDefault="006667D9">
            <w:pPr>
              <w:jc w:val="center"/>
              <w:rPr>
                <w:rFonts w:ascii="宋体" w:hAnsi="宋体"/>
                <w:sz w:val="24"/>
              </w:rPr>
            </w:pPr>
            <w:r>
              <w:rPr>
                <w:rFonts w:ascii="宋体" w:hAnsi="宋体" w:hint="eastAsia"/>
                <w:sz w:val="24"/>
              </w:rPr>
              <w:t>详见</w:t>
            </w:r>
          </w:p>
          <w:p w14:paraId="2CE9CC11" w14:textId="77777777" w:rsidR="009F7E8D" w:rsidRDefault="006667D9">
            <w:pPr>
              <w:jc w:val="center"/>
              <w:rPr>
                <w:rFonts w:ascii="宋体" w:hAnsi="宋体"/>
                <w:sz w:val="24"/>
              </w:rPr>
            </w:pPr>
            <w:r>
              <w:rPr>
                <w:rFonts w:ascii="宋体" w:hAnsi="宋体" w:hint="eastAsia"/>
                <w:sz w:val="24"/>
              </w:rPr>
              <w:t>招标文件</w:t>
            </w:r>
          </w:p>
        </w:tc>
        <w:tc>
          <w:tcPr>
            <w:tcW w:w="913" w:type="dxa"/>
            <w:vAlign w:val="center"/>
          </w:tcPr>
          <w:p w14:paraId="204666AB" w14:textId="77777777" w:rsidR="009F7E8D" w:rsidRDefault="009F7E8D">
            <w:pPr>
              <w:jc w:val="center"/>
              <w:rPr>
                <w:rFonts w:ascii="宋体" w:hAnsi="宋体"/>
                <w:sz w:val="24"/>
              </w:rPr>
            </w:pPr>
          </w:p>
        </w:tc>
        <w:tc>
          <w:tcPr>
            <w:tcW w:w="973" w:type="dxa"/>
            <w:vAlign w:val="center"/>
          </w:tcPr>
          <w:p w14:paraId="47DD7454" w14:textId="77777777" w:rsidR="009F7E8D" w:rsidRDefault="009F7E8D">
            <w:pPr>
              <w:jc w:val="center"/>
              <w:rPr>
                <w:rFonts w:ascii="宋体" w:hAnsi="宋体"/>
                <w:sz w:val="24"/>
              </w:rPr>
            </w:pPr>
          </w:p>
        </w:tc>
        <w:tc>
          <w:tcPr>
            <w:tcW w:w="943" w:type="dxa"/>
            <w:vAlign w:val="center"/>
          </w:tcPr>
          <w:p w14:paraId="15C49BED" w14:textId="77777777" w:rsidR="009F7E8D" w:rsidRDefault="009F7E8D">
            <w:pPr>
              <w:jc w:val="center"/>
              <w:rPr>
                <w:rFonts w:ascii="宋体" w:hAnsi="宋体"/>
                <w:sz w:val="24"/>
              </w:rPr>
            </w:pPr>
          </w:p>
        </w:tc>
        <w:tc>
          <w:tcPr>
            <w:tcW w:w="1093" w:type="dxa"/>
            <w:vAlign w:val="center"/>
          </w:tcPr>
          <w:p w14:paraId="329E8BAB" w14:textId="77777777" w:rsidR="009F7E8D" w:rsidRDefault="009F7E8D">
            <w:pPr>
              <w:jc w:val="center"/>
              <w:rPr>
                <w:rFonts w:ascii="宋体" w:hAnsi="宋体"/>
                <w:sz w:val="24"/>
              </w:rPr>
            </w:pPr>
          </w:p>
        </w:tc>
        <w:tc>
          <w:tcPr>
            <w:tcW w:w="953" w:type="dxa"/>
            <w:vAlign w:val="center"/>
          </w:tcPr>
          <w:p w14:paraId="0760FE49" w14:textId="77777777" w:rsidR="009F7E8D" w:rsidRDefault="009F7E8D">
            <w:pPr>
              <w:jc w:val="center"/>
              <w:rPr>
                <w:rFonts w:ascii="宋体" w:hAnsi="宋体"/>
                <w:sz w:val="24"/>
              </w:rPr>
            </w:pPr>
          </w:p>
        </w:tc>
      </w:tr>
      <w:tr w:rsidR="009F7E8D" w14:paraId="2B0644BC" w14:textId="77777777">
        <w:trPr>
          <w:cantSplit/>
          <w:trHeight w:val="1161"/>
          <w:jc w:val="center"/>
        </w:trPr>
        <w:tc>
          <w:tcPr>
            <w:tcW w:w="9720" w:type="dxa"/>
            <w:gridSpan w:val="9"/>
            <w:vAlign w:val="center"/>
          </w:tcPr>
          <w:p w14:paraId="5BD70242" w14:textId="77777777" w:rsidR="009F7E8D" w:rsidRDefault="006667D9">
            <w:pPr>
              <w:rPr>
                <w:rFonts w:ascii="宋体" w:hAnsi="宋体"/>
                <w:sz w:val="24"/>
              </w:rPr>
            </w:pPr>
            <w:bookmarkStart w:id="43" w:name="Ord_Seq_Name"/>
            <w:bookmarkEnd w:id="43"/>
            <w:r>
              <w:rPr>
                <w:rFonts w:ascii="宋体" w:hAnsi="宋体" w:hint="eastAsia"/>
                <w:sz w:val="24"/>
              </w:rPr>
              <w:t>合同总金额：人民币（大写）元整。</w:t>
            </w:r>
          </w:p>
          <w:p w14:paraId="627E86CD" w14:textId="77777777" w:rsidR="009F7E8D" w:rsidRDefault="006667D9">
            <w:pPr>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9F7E8D" w14:paraId="7D60A2C7" w14:textId="77777777">
        <w:trPr>
          <w:cantSplit/>
          <w:trHeight w:val="1076"/>
          <w:jc w:val="center"/>
        </w:trPr>
        <w:tc>
          <w:tcPr>
            <w:tcW w:w="1521" w:type="dxa"/>
            <w:gridSpan w:val="2"/>
            <w:vAlign w:val="center"/>
          </w:tcPr>
          <w:p w14:paraId="2A87A71B" w14:textId="77777777" w:rsidR="009F7E8D" w:rsidRDefault="006667D9">
            <w:pPr>
              <w:rPr>
                <w:rFonts w:ascii="宋体" w:hAnsi="宋体"/>
                <w:sz w:val="24"/>
              </w:rPr>
            </w:pPr>
            <w:r>
              <w:rPr>
                <w:rFonts w:ascii="宋体" w:hAnsi="宋体" w:hint="eastAsia"/>
                <w:sz w:val="24"/>
              </w:rPr>
              <w:t>甲方</w:t>
            </w:r>
          </w:p>
        </w:tc>
        <w:tc>
          <w:tcPr>
            <w:tcW w:w="8199" w:type="dxa"/>
            <w:gridSpan w:val="7"/>
            <w:vAlign w:val="center"/>
          </w:tcPr>
          <w:p w14:paraId="3122833D" w14:textId="77777777" w:rsidR="009F7E8D" w:rsidRDefault="006667D9">
            <w:pPr>
              <w:rPr>
                <w:rFonts w:ascii="宋体" w:hAnsi="宋体"/>
                <w:sz w:val="24"/>
              </w:rPr>
            </w:pPr>
            <w:r>
              <w:rPr>
                <w:rFonts w:ascii="宋体" w:hAnsi="宋体" w:hint="eastAsia"/>
                <w:sz w:val="24"/>
              </w:rPr>
              <w:t>联系人：</w:t>
            </w:r>
            <w:bookmarkStart w:id="45" w:name="Cus_Usr"/>
            <w:bookmarkEnd w:id="45"/>
          </w:p>
          <w:p w14:paraId="14117921" w14:textId="77777777" w:rsidR="009F7E8D" w:rsidRDefault="006667D9">
            <w:pPr>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9F7E8D" w14:paraId="5ABEF6A5" w14:textId="77777777">
        <w:trPr>
          <w:cantSplit/>
          <w:trHeight w:val="1044"/>
          <w:jc w:val="center"/>
        </w:trPr>
        <w:tc>
          <w:tcPr>
            <w:tcW w:w="1521" w:type="dxa"/>
            <w:gridSpan w:val="2"/>
            <w:vAlign w:val="center"/>
          </w:tcPr>
          <w:p w14:paraId="7F51AA8B" w14:textId="77777777" w:rsidR="009F7E8D" w:rsidRDefault="006667D9">
            <w:pPr>
              <w:rPr>
                <w:rFonts w:ascii="宋体" w:hAnsi="宋体"/>
                <w:sz w:val="24"/>
              </w:rPr>
            </w:pPr>
            <w:r>
              <w:rPr>
                <w:rFonts w:ascii="宋体" w:hAnsi="宋体" w:hint="eastAsia"/>
                <w:sz w:val="24"/>
              </w:rPr>
              <w:t>乙方</w:t>
            </w:r>
          </w:p>
        </w:tc>
        <w:tc>
          <w:tcPr>
            <w:tcW w:w="8199" w:type="dxa"/>
            <w:gridSpan w:val="7"/>
            <w:vAlign w:val="center"/>
          </w:tcPr>
          <w:p w14:paraId="7B08993E" w14:textId="77777777" w:rsidR="009F7E8D" w:rsidRDefault="006667D9">
            <w:pPr>
              <w:rPr>
                <w:rFonts w:ascii="宋体" w:hAnsi="宋体"/>
                <w:sz w:val="24"/>
              </w:rPr>
            </w:pPr>
            <w:r>
              <w:rPr>
                <w:rFonts w:ascii="宋体" w:hAnsi="宋体" w:hint="eastAsia"/>
                <w:sz w:val="24"/>
              </w:rPr>
              <w:t>联系人：</w:t>
            </w:r>
            <w:bookmarkStart w:id="48" w:name="Spr_Usr"/>
            <w:bookmarkEnd w:id="48"/>
          </w:p>
          <w:p w14:paraId="13EBDE61" w14:textId="77777777" w:rsidR="009F7E8D" w:rsidRDefault="006667D9">
            <w:pPr>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14:paraId="6B08F5C0" w14:textId="77777777" w:rsidR="009F7E8D" w:rsidRDefault="009F7E8D">
      <w:pPr>
        <w:widowControl/>
        <w:tabs>
          <w:tab w:val="left" w:pos="1980"/>
        </w:tabs>
        <w:snapToGrid w:val="0"/>
        <w:spacing w:before="19" w:line="360" w:lineRule="auto"/>
        <w:ind w:firstLineChars="200" w:firstLine="480"/>
        <w:rPr>
          <w:rFonts w:ascii="宋体" w:hAnsi="宋体"/>
          <w:sz w:val="24"/>
        </w:rPr>
      </w:pPr>
    </w:p>
    <w:p w14:paraId="51C8B079" w14:textId="77777777" w:rsidR="009F7E8D" w:rsidRDefault="006667D9">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、合同期限：</w:t>
      </w:r>
      <w:bookmarkStart w:id="51" w:name="Con_Location"/>
      <w:bookmarkEnd w:id="51"/>
      <w:r w:rsidR="003E45EF">
        <w:rPr>
          <w:rFonts w:ascii="宋体" w:hAnsi="宋体" w:hint="eastAsia"/>
          <w:sz w:val="24"/>
        </w:rPr>
        <w:t>三</w:t>
      </w:r>
      <w:r>
        <w:rPr>
          <w:rFonts w:ascii="宋体" w:hAnsi="宋体" w:hint="eastAsia"/>
          <w:sz w:val="24"/>
        </w:rPr>
        <w:t>年（ 年 月 日至 年 月 日，校方可根据考核结果提前终止合同）。</w:t>
      </w:r>
    </w:p>
    <w:p w14:paraId="1B26F730" w14:textId="77777777" w:rsidR="009F7E8D" w:rsidRDefault="006667D9">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：由甲方按下列程序付款。</w:t>
      </w:r>
    </w:p>
    <w:p w14:paraId="40E5AF20" w14:textId="77777777" w:rsidR="009F7E8D" w:rsidRPr="004F0A56" w:rsidRDefault="006667D9">
      <w:pPr>
        <w:snapToGrid w:val="0"/>
        <w:spacing w:line="360" w:lineRule="auto"/>
        <w:ind w:firstLineChars="200" w:firstLine="480"/>
        <w:rPr>
          <w:rFonts w:ascii="宋体" w:hAnsi="宋体"/>
          <w:bCs/>
          <w:sz w:val="24"/>
        </w:rPr>
      </w:pPr>
      <w:r>
        <w:rPr>
          <w:rFonts w:ascii="宋体" w:hAnsi="宋体" w:hint="eastAsia"/>
          <w:bCs/>
          <w:sz w:val="24"/>
        </w:rPr>
        <w:t>1、项目验收</w:t>
      </w:r>
      <w:r w:rsidR="00985AAB" w:rsidRPr="004F0A56">
        <w:rPr>
          <w:rFonts w:ascii="宋体" w:hAnsi="宋体" w:hint="eastAsia"/>
          <w:bCs/>
          <w:sz w:val="24"/>
        </w:rPr>
        <w:t>合格</w:t>
      </w:r>
      <w:r w:rsidRPr="004F0A56">
        <w:rPr>
          <w:rFonts w:ascii="宋体" w:hAnsi="宋体" w:hint="eastAsia"/>
          <w:bCs/>
          <w:sz w:val="24"/>
        </w:rPr>
        <w:t>后付合同款95%</w:t>
      </w:r>
      <w:r w:rsidR="00985AAB" w:rsidRPr="004F0A56">
        <w:rPr>
          <w:rFonts w:ascii="宋体" w:hAnsi="宋体" w:hint="eastAsia"/>
          <w:bCs/>
          <w:sz w:val="24"/>
        </w:rPr>
        <w:t>；</w:t>
      </w:r>
    </w:p>
    <w:p w14:paraId="467C2B6D" w14:textId="77777777" w:rsidR="009F7E8D" w:rsidRDefault="006667D9">
      <w:pPr>
        <w:snapToGrid w:val="0"/>
        <w:spacing w:line="360" w:lineRule="auto"/>
        <w:ind w:firstLineChars="200" w:firstLine="480"/>
        <w:rPr>
          <w:rFonts w:ascii="宋体" w:hAnsi="宋体"/>
          <w:bCs/>
          <w:sz w:val="24"/>
        </w:rPr>
      </w:pPr>
      <w:r w:rsidRPr="004F0A56">
        <w:rPr>
          <w:rFonts w:ascii="宋体" w:hAnsi="宋体" w:hint="eastAsia"/>
          <w:bCs/>
          <w:sz w:val="24"/>
        </w:rPr>
        <w:t>2、</w:t>
      </w:r>
      <w:r w:rsidR="00904A0A" w:rsidRPr="004F0A56">
        <w:rPr>
          <w:rFonts w:ascii="宋体" w:hAnsi="宋体" w:hint="eastAsia"/>
          <w:bCs/>
          <w:sz w:val="24"/>
        </w:rPr>
        <w:t>三</w:t>
      </w:r>
      <w:r w:rsidR="00985AAB" w:rsidRPr="004F0A56">
        <w:rPr>
          <w:rFonts w:ascii="宋体" w:hAnsi="宋体" w:hint="eastAsia"/>
          <w:bCs/>
          <w:sz w:val="24"/>
        </w:rPr>
        <w:t>年后质保期满无质量问题</w:t>
      </w:r>
      <w:r w:rsidR="00985AAB">
        <w:rPr>
          <w:rFonts w:ascii="宋体" w:hAnsi="宋体" w:hint="eastAsia"/>
          <w:bCs/>
          <w:sz w:val="24"/>
        </w:rPr>
        <w:t>付清剩余</w:t>
      </w:r>
      <w:r>
        <w:rPr>
          <w:rFonts w:ascii="宋体" w:hAnsi="宋体" w:hint="eastAsia"/>
          <w:bCs/>
          <w:sz w:val="24"/>
        </w:rPr>
        <w:t>款项；</w:t>
      </w:r>
    </w:p>
    <w:p w14:paraId="249AD568" w14:textId="77777777" w:rsidR="009F7E8D" w:rsidRDefault="006667D9">
      <w:pPr>
        <w:widowControl/>
        <w:snapToGrid w:val="0"/>
        <w:spacing w:line="360" w:lineRule="auto"/>
        <w:ind w:firstLineChars="200" w:firstLine="482"/>
        <w:rPr>
          <w:rFonts w:ascii="宋体" w:hAnsi="宋体" w:cs="宋体"/>
          <w:sz w:val="24"/>
        </w:rPr>
      </w:pPr>
      <w:r>
        <w:rPr>
          <w:rFonts w:ascii="宋体" w:hAnsi="宋体" w:cs="宋体" w:hint="eastAsia"/>
          <w:b/>
          <w:sz w:val="24"/>
        </w:rPr>
        <w:t>四、履约保证金：</w:t>
      </w:r>
      <w:r>
        <w:rPr>
          <w:rFonts w:ascii="宋体" w:hAnsi="宋体" w:cs="宋体" w:hint="eastAsia"/>
          <w:sz w:val="24"/>
        </w:rPr>
        <w:t>无。</w:t>
      </w:r>
    </w:p>
    <w:p w14:paraId="62F9C455" w14:textId="77777777" w:rsidR="009F7E8D" w:rsidRDefault="006667D9">
      <w:pPr>
        <w:widowControl/>
        <w:snapToGrid w:val="0"/>
        <w:spacing w:line="360" w:lineRule="auto"/>
        <w:ind w:firstLineChars="200" w:firstLine="482"/>
        <w:rPr>
          <w:rFonts w:ascii="宋体" w:hAnsi="宋体" w:cs="宋体"/>
          <w:sz w:val="24"/>
        </w:rPr>
      </w:pPr>
      <w:r>
        <w:rPr>
          <w:rFonts w:ascii="宋体" w:hAnsi="宋体" w:cs="宋体" w:hint="eastAsia"/>
          <w:b/>
          <w:sz w:val="24"/>
        </w:rPr>
        <w:t>五、合同纠纷处理：</w:t>
      </w:r>
      <w:r>
        <w:rPr>
          <w:rFonts w:ascii="宋体" w:hAnsi="宋体" w:cs="宋体" w:hint="eastAsia"/>
          <w:sz w:val="24"/>
        </w:rPr>
        <w:t>本合同执行过程中发生纠纷，作如下处理。</w:t>
      </w:r>
    </w:p>
    <w:p w14:paraId="22EDCAA5" w14:textId="77777777" w:rsidR="009F7E8D" w:rsidRDefault="006667D9">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1783E6A6" w14:textId="77777777" w:rsidR="009F7E8D" w:rsidRDefault="006667D9">
      <w:pPr>
        <w:widowControl/>
        <w:tabs>
          <w:tab w:val="left" w:pos="1980"/>
        </w:tabs>
        <w:snapToGrid w:val="0"/>
        <w:spacing w:line="360" w:lineRule="auto"/>
        <w:ind w:firstLineChars="200" w:firstLine="480"/>
        <w:rPr>
          <w:rFonts w:ascii="宋体" w:hAnsi="宋体"/>
          <w:sz w:val="24"/>
        </w:rPr>
      </w:pPr>
      <w:r>
        <w:rPr>
          <w:rFonts w:ascii="宋体" w:hAnsi="宋体" w:hint="eastAsia"/>
          <w:sz w:val="24"/>
        </w:rPr>
        <w:lastRenderedPageBreak/>
        <w:t>2、申请仲裁。仲裁机构为南京市仲裁委员会。</w:t>
      </w:r>
    </w:p>
    <w:p w14:paraId="3A342574" w14:textId="77777777" w:rsidR="009F7E8D" w:rsidRDefault="006667D9">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7D8DA0FD" w14:textId="77777777" w:rsidR="009F7E8D" w:rsidRDefault="006667D9">
      <w:pPr>
        <w:widowControl/>
        <w:snapToGrid w:val="0"/>
        <w:spacing w:before="19" w:line="360" w:lineRule="auto"/>
        <w:ind w:firstLineChars="200" w:firstLine="482"/>
        <w:rPr>
          <w:rFonts w:ascii="宋体" w:hAnsi="宋体"/>
          <w:sz w:val="24"/>
        </w:rPr>
      </w:pPr>
      <w:r>
        <w:rPr>
          <w:rFonts w:ascii="宋体" w:hAnsi="宋体" w:hint="eastAsia"/>
          <w:b/>
          <w:sz w:val="24"/>
        </w:rPr>
        <w:t>六、合同生效：</w:t>
      </w:r>
      <w:r>
        <w:rPr>
          <w:rFonts w:ascii="宋体" w:hAnsi="宋体" w:hint="eastAsia"/>
          <w:sz w:val="24"/>
        </w:rPr>
        <w:t>本合同由甲乙双方签字盖章后生效。</w:t>
      </w:r>
    </w:p>
    <w:p w14:paraId="3D65FF8C" w14:textId="77777777" w:rsidR="009F7E8D" w:rsidRDefault="006667D9">
      <w:pPr>
        <w:widowControl/>
        <w:snapToGrid w:val="0"/>
        <w:spacing w:before="19" w:line="360" w:lineRule="auto"/>
        <w:ind w:firstLineChars="200" w:firstLine="482"/>
        <w:rPr>
          <w:rFonts w:ascii="宋体" w:hAnsi="宋体"/>
          <w:b/>
          <w:sz w:val="24"/>
        </w:rPr>
      </w:pPr>
      <w:r>
        <w:rPr>
          <w:rFonts w:ascii="宋体" w:hAnsi="宋体" w:hint="eastAsia"/>
          <w:b/>
          <w:sz w:val="24"/>
        </w:rPr>
        <w:t>七、合同鉴证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0D097E98" w14:textId="77777777" w:rsidR="009F7E8D" w:rsidRDefault="006667D9">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14:paraId="404A53CD" w14:textId="77777777" w:rsidR="009F7E8D" w:rsidRDefault="006667D9">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7E7DBD5B" w14:textId="77777777" w:rsidR="009F7E8D" w:rsidRDefault="006667D9">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38D63CC0" w14:textId="77777777" w:rsidR="009F7E8D" w:rsidRDefault="006667D9">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0DE572C9" w14:textId="77777777" w:rsidR="009F7E8D" w:rsidRDefault="006667D9">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14:paraId="3671451D" w14:textId="77777777" w:rsidR="009F7E8D" w:rsidRDefault="006667D9">
      <w:pPr>
        <w:widowControl/>
        <w:snapToGrid w:val="0"/>
        <w:spacing w:before="19" w:line="360" w:lineRule="auto"/>
        <w:ind w:firstLine="555"/>
        <w:rPr>
          <w:rFonts w:ascii="宋体" w:hAnsi="宋体"/>
          <w:b/>
          <w:bCs/>
          <w:sz w:val="24"/>
        </w:rPr>
      </w:pPr>
      <w:r>
        <w:rPr>
          <w:rFonts w:ascii="宋体" w:hAnsi="宋体" w:hint="eastAsia"/>
          <w:b/>
          <w:bCs/>
          <w:sz w:val="24"/>
        </w:rPr>
        <w:t>九、合同备案</w:t>
      </w:r>
    </w:p>
    <w:p w14:paraId="327536F0" w14:textId="77777777" w:rsidR="009F7E8D" w:rsidRDefault="006667D9">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14:paraId="55C96104" w14:textId="77777777" w:rsidR="009F7E8D" w:rsidRDefault="009F7E8D">
      <w:pPr>
        <w:widowControl/>
        <w:snapToGrid w:val="0"/>
        <w:spacing w:line="360" w:lineRule="auto"/>
        <w:ind w:firstLineChars="200" w:firstLine="482"/>
        <w:rPr>
          <w:rFonts w:ascii="宋体" w:hAnsi="宋体"/>
          <w:b/>
          <w:sz w:val="24"/>
        </w:rPr>
      </w:pPr>
    </w:p>
    <w:p w14:paraId="299BA967" w14:textId="77777777" w:rsidR="009F7E8D" w:rsidRDefault="009F7E8D">
      <w:pPr>
        <w:widowControl/>
        <w:snapToGrid w:val="0"/>
        <w:spacing w:line="360" w:lineRule="auto"/>
        <w:ind w:firstLineChars="200" w:firstLine="482"/>
        <w:rPr>
          <w:rFonts w:ascii="宋体" w:hAnsi="宋体"/>
          <w:b/>
          <w:sz w:val="24"/>
        </w:rPr>
      </w:pPr>
    </w:p>
    <w:p w14:paraId="53BE8AD1" w14:textId="77777777" w:rsidR="009F7E8D" w:rsidRDefault="006667D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b/>
          <w:color w:val="000000"/>
          <w:sz w:val="24"/>
        </w:rPr>
        <w:t>甲方：</w:t>
      </w:r>
      <w:r>
        <w:rPr>
          <w:rFonts w:asciiTheme="minorEastAsia" w:eastAsiaTheme="minorEastAsia" w:hAnsiTheme="minorEastAsia" w:cs="微软雅黑" w:hint="eastAsia"/>
          <w:b/>
          <w:color w:val="000000"/>
          <w:sz w:val="24"/>
          <w:u w:val="single"/>
        </w:rPr>
        <w:t>江苏开放大学（盖章）</w:t>
      </w:r>
      <w:r>
        <w:rPr>
          <w:rFonts w:asciiTheme="minorEastAsia" w:eastAsiaTheme="minorEastAsia" w:hAnsiTheme="minorEastAsia" w:cs="微软雅黑" w:hint="eastAsia"/>
          <w:b/>
          <w:color w:val="000000"/>
          <w:sz w:val="24"/>
        </w:rPr>
        <w:t xml:space="preserve"> </w:t>
      </w:r>
      <w:r>
        <w:rPr>
          <w:rFonts w:asciiTheme="minorEastAsia" w:eastAsiaTheme="minorEastAsia" w:hAnsiTheme="minorEastAsia" w:cs="微软雅黑"/>
          <w:b/>
          <w:color w:val="000000"/>
          <w:sz w:val="24"/>
        </w:rPr>
        <w:t xml:space="preserve">             乙方：</w:t>
      </w:r>
      <w:r>
        <w:rPr>
          <w:rFonts w:asciiTheme="minorEastAsia" w:eastAsiaTheme="minorEastAsia" w:hAnsiTheme="minorEastAsia" w:cs="微软雅黑" w:hint="eastAsia"/>
          <w:b/>
          <w:color w:val="000000"/>
          <w:sz w:val="24"/>
          <w:u w:val="single"/>
        </w:rPr>
        <w:t xml:space="preserve"> </w:t>
      </w:r>
      <w:r>
        <w:rPr>
          <w:rFonts w:asciiTheme="minorEastAsia" w:eastAsiaTheme="minorEastAsia" w:hAnsiTheme="minorEastAsia" w:cs="微软雅黑"/>
          <w:b/>
          <w:color w:val="000000"/>
          <w:sz w:val="24"/>
          <w:u w:val="single"/>
        </w:rPr>
        <w:t xml:space="preserve">               （盖章）</w:t>
      </w:r>
    </w:p>
    <w:p w14:paraId="4FE048D2" w14:textId="77777777" w:rsidR="009F7E8D" w:rsidRDefault="006667D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地址：南京市鼓楼区江东北路</w:t>
      </w:r>
      <w:r>
        <w:rPr>
          <w:rFonts w:asciiTheme="minorEastAsia" w:eastAsiaTheme="minorEastAsia" w:hAnsiTheme="minorEastAsia" w:cs="微软雅黑"/>
          <w:color w:val="000000"/>
          <w:sz w:val="24"/>
        </w:rPr>
        <w:t xml:space="preserve">399号        地址： </w:t>
      </w:r>
    </w:p>
    <w:p w14:paraId="6A567269" w14:textId="77777777" w:rsidR="009F7E8D" w:rsidRDefault="006667D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 xml:space="preserve">法定（授权）代表人： </w:t>
      </w:r>
      <w:r>
        <w:rPr>
          <w:rFonts w:asciiTheme="minorEastAsia" w:eastAsiaTheme="minorEastAsia" w:hAnsiTheme="minorEastAsia" w:cs="微软雅黑"/>
          <w:color w:val="000000"/>
          <w:sz w:val="24"/>
        </w:rPr>
        <w:t xml:space="preserve">                   法定（授权</w:t>
      </w:r>
      <w:r>
        <w:rPr>
          <w:rFonts w:asciiTheme="minorEastAsia" w:eastAsiaTheme="minorEastAsia" w:hAnsiTheme="minorEastAsia" w:cs="微软雅黑" w:hint="eastAsia"/>
          <w:color w:val="000000"/>
          <w:sz w:val="24"/>
        </w:rPr>
        <w:t>）</w:t>
      </w:r>
      <w:r>
        <w:rPr>
          <w:rFonts w:asciiTheme="minorEastAsia" w:eastAsiaTheme="minorEastAsia" w:hAnsiTheme="minorEastAsia" w:cs="微软雅黑"/>
          <w:color w:val="000000"/>
          <w:sz w:val="24"/>
        </w:rPr>
        <w:t>代表人：</w:t>
      </w:r>
    </w:p>
    <w:p w14:paraId="117002FC" w14:textId="77777777" w:rsidR="009F7E8D" w:rsidRDefault="009F7E8D">
      <w:pPr>
        <w:widowControl/>
        <w:spacing w:line="360" w:lineRule="auto"/>
        <w:jc w:val="left"/>
        <w:rPr>
          <w:rFonts w:asciiTheme="minorEastAsia" w:eastAsiaTheme="minorEastAsia" w:hAnsiTheme="minorEastAsia" w:cs="微软雅黑"/>
          <w:color w:val="000000"/>
          <w:sz w:val="24"/>
        </w:rPr>
      </w:pPr>
    </w:p>
    <w:p w14:paraId="112F330D" w14:textId="77777777" w:rsidR="009F7E8D" w:rsidRDefault="006667D9">
      <w:pPr>
        <w:widowControl/>
        <w:spacing w:line="360" w:lineRule="auto"/>
        <w:ind w:leftChars="2200" w:left="4620" w:firstLineChars="200" w:firstLine="480"/>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开户银行：</w:t>
      </w:r>
    </w:p>
    <w:p w14:paraId="5AC6215C" w14:textId="77777777" w:rsidR="009F7E8D" w:rsidRDefault="006667D9" w:rsidP="00811DAB">
      <w:pPr>
        <w:widowControl/>
        <w:spacing w:line="360" w:lineRule="auto"/>
        <w:ind w:firstLineChars="2064" w:firstLine="4954"/>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账</w:t>
      </w:r>
      <w:r>
        <w:rPr>
          <w:rFonts w:asciiTheme="minorEastAsia" w:eastAsiaTheme="minorEastAsia" w:hAnsiTheme="minorEastAsia" w:cs="微软雅黑"/>
          <w:color w:val="000000"/>
          <w:sz w:val="24"/>
        </w:rPr>
        <w:t xml:space="preserve">    号：</w:t>
      </w:r>
    </w:p>
    <w:p w14:paraId="7DFAA3A1" w14:textId="77777777" w:rsidR="009F7E8D" w:rsidRDefault="006667D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color w:val="000000"/>
          <w:sz w:val="24"/>
        </w:rPr>
        <w:t>签约时间：   年    月   日</w:t>
      </w:r>
      <w:r>
        <w:rPr>
          <w:rFonts w:asciiTheme="minorEastAsia" w:eastAsiaTheme="minorEastAsia" w:hAnsiTheme="minorEastAsia" w:cs="微软雅黑" w:hint="eastAsia"/>
          <w:color w:val="000000"/>
          <w:sz w:val="24"/>
        </w:rPr>
        <w:t xml:space="preserve"> </w:t>
      </w:r>
      <w:r>
        <w:rPr>
          <w:rFonts w:asciiTheme="minorEastAsia" w:eastAsiaTheme="minorEastAsia" w:hAnsiTheme="minorEastAsia" w:cs="微软雅黑"/>
          <w:color w:val="000000"/>
          <w:sz w:val="24"/>
        </w:rPr>
        <w:t xml:space="preserve">              </w:t>
      </w:r>
      <w:r>
        <w:rPr>
          <w:rFonts w:asciiTheme="minorEastAsia" w:eastAsiaTheme="minorEastAsia" w:hAnsiTheme="minorEastAsia" w:cs="微软雅黑" w:hint="eastAsia"/>
          <w:color w:val="000000"/>
          <w:sz w:val="24"/>
        </w:rPr>
        <w:t>签约时间：</w:t>
      </w:r>
      <w:r>
        <w:rPr>
          <w:rFonts w:asciiTheme="minorEastAsia" w:eastAsiaTheme="minorEastAsia" w:hAnsiTheme="minorEastAsia" w:cs="微软雅黑"/>
          <w:color w:val="000000"/>
          <w:sz w:val="24"/>
        </w:rPr>
        <w:t xml:space="preserve">   年    月   日</w:t>
      </w:r>
    </w:p>
    <w:p w14:paraId="13645632" w14:textId="77777777" w:rsidR="009F7E8D" w:rsidRDefault="009F7E8D">
      <w:pPr>
        <w:widowControl/>
        <w:snapToGrid w:val="0"/>
        <w:spacing w:before="19" w:line="360" w:lineRule="auto"/>
        <w:ind w:firstLineChars="200" w:firstLine="480"/>
        <w:rPr>
          <w:rFonts w:ascii="宋体" w:hAnsi="宋体"/>
          <w:bCs/>
          <w:sz w:val="24"/>
        </w:rPr>
      </w:pPr>
    </w:p>
    <w:p w14:paraId="0B4B75A3" w14:textId="77777777" w:rsidR="009F7E8D" w:rsidRDefault="009F7E8D">
      <w:pPr>
        <w:pStyle w:val="af1"/>
        <w:spacing w:line="360" w:lineRule="auto"/>
        <w:rPr>
          <w:rFonts w:ascii="Times New Roman" w:hAnsi="Times New Roman"/>
        </w:rPr>
        <w:sectPr w:rsidR="009F7E8D">
          <w:pgSz w:w="11906" w:h="16838"/>
          <w:pgMar w:top="1440" w:right="1080" w:bottom="1440" w:left="1080" w:header="850" w:footer="850" w:gutter="0"/>
          <w:cols w:space="720"/>
          <w:docGrid w:type="lines" w:linePitch="312"/>
        </w:sectPr>
      </w:pPr>
    </w:p>
    <w:p w14:paraId="68ECADE7" w14:textId="77777777" w:rsidR="009F7E8D" w:rsidRDefault="006667D9">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sidR="00985AAB">
        <w:rPr>
          <w:rFonts w:ascii="Times New Roman" w:eastAsia="楷体" w:hAnsi="Times New Roman" w:hint="eastAsia"/>
          <w:sz w:val="44"/>
        </w:rPr>
        <w:t xml:space="preserve"> </w:t>
      </w:r>
      <w:r w:rsidR="00985AAB">
        <w:rPr>
          <w:rFonts w:ascii="Times New Roman" w:eastAsia="楷体" w:hAnsi="Times New Roman"/>
          <w:sz w:val="44"/>
        </w:rPr>
        <w:t xml:space="preserve"> </w:t>
      </w:r>
      <w:r>
        <w:rPr>
          <w:rFonts w:ascii="Times New Roman" w:eastAsia="楷体" w:hAnsi="Times New Roman"/>
          <w:sz w:val="44"/>
        </w:rPr>
        <w:t>投标文件格式</w:t>
      </w:r>
    </w:p>
    <w:p w14:paraId="5AD85FE4" w14:textId="77777777" w:rsidR="009F7E8D" w:rsidRDefault="006667D9">
      <w:pPr>
        <w:pStyle w:val="af1"/>
        <w:rPr>
          <w:rFonts w:hAnsi="宋体"/>
        </w:rPr>
      </w:pPr>
      <w:r>
        <w:rPr>
          <w:rFonts w:hAnsi="宋体"/>
        </w:rPr>
        <w:t>(请按照以下文件要求</w:t>
      </w:r>
      <w:r>
        <w:rPr>
          <w:rFonts w:hAnsi="宋体" w:hint="eastAsia"/>
        </w:rPr>
        <w:t>的</w:t>
      </w:r>
      <w:r>
        <w:rPr>
          <w:rFonts w:hAnsi="宋体"/>
        </w:rPr>
        <w:t>格式、内容</w:t>
      </w:r>
      <w:r>
        <w:rPr>
          <w:rFonts w:hAnsi="宋体" w:hint="eastAsia"/>
        </w:rPr>
        <w:t>及</w:t>
      </w:r>
      <w:r>
        <w:rPr>
          <w:rFonts w:hAnsi="宋体"/>
        </w:rPr>
        <w:t>顺序制作投标文件，并编制目录及页码，否则可能</w:t>
      </w:r>
      <w:r>
        <w:rPr>
          <w:rFonts w:hAnsi="宋体" w:hint="eastAsia"/>
        </w:rPr>
        <w:t>会</w:t>
      </w:r>
      <w:r>
        <w:rPr>
          <w:rFonts w:hAnsi="宋体"/>
        </w:rPr>
        <w:t>影响对投标文件的评价。)</w:t>
      </w:r>
    </w:p>
    <w:p w14:paraId="39E39A06" w14:textId="77777777" w:rsidR="009F7E8D" w:rsidRDefault="006667D9">
      <w:pPr>
        <w:pStyle w:val="af1"/>
        <w:rPr>
          <w:rFonts w:hAnsi="宋体"/>
          <w:b/>
          <w:bCs/>
        </w:rPr>
      </w:pPr>
      <w:r>
        <w:rPr>
          <w:noProof/>
        </w:rPr>
        <mc:AlternateContent>
          <mc:Choice Requires="wps">
            <w:drawing>
              <wp:anchor distT="0" distB="0" distL="114300" distR="114300" simplePos="0" relativeHeight="251656192" behindDoc="0" locked="0" layoutInCell="1" allowOverlap="1" wp14:anchorId="49510191" wp14:editId="43B5FA48">
                <wp:simplePos x="0" y="0"/>
                <wp:positionH relativeFrom="column">
                  <wp:posOffset>5107940</wp:posOffset>
                </wp:positionH>
                <wp:positionV relativeFrom="paragraph">
                  <wp:posOffset>197485</wp:posOffset>
                </wp:positionV>
                <wp:extent cx="808990" cy="483870"/>
                <wp:effectExtent l="0" t="0" r="0" b="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14:paraId="3055F93C" w14:textId="77777777" w:rsidR="0009274C" w:rsidRDefault="0009274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49510191"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14:paraId="3055F93C" w14:textId="77777777" w:rsidR="0009274C" w:rsidRDefault="0009274C">
                      <w:pPr>
                        <w:jc w:val="center"/>
                        <w:rPr>
                          <w:sz w:val="40"/>
                        </w:rPr>
                      </w:pPr>
                      <w:r>
                        <w:rPr>
                          <w:rFonts w:hint="eastAsia"/>
                          <w:sz w:val="40"/>
                        </w:rPr>
                        <w:t>正本</w:t>
                      </w:r>
                    </w:p>
                  </w:txbxContent>
                </v:textbox>
              </v:shape>
            </w:pict>
          </mc:Fallback>
        </mc:AlternateContent>
      </w:r>
    </w:p>
    <w:p w14:paraId="6B98BD1B" w14:textId="77777777" w:rsidR="009F7E8D" w:rsidRDefault="009F7E8D">
      <w:pPr>
        <w:pStyle w:val="af1"/>
        <w:jc w:val="center"/>
        <w:rPr>
          <w:rFonts w:hAnsi="宋体"/>
          <w:sz w:val="84"/>
          <w:szCs w:val="84"/>
        </w:rPr>
      </w:pPr>
    </w:p>
    <w:p w14:paraId="5D9BA859" w14:textId="77777777" w:rsidR="009F7E8D" w:rsidRDefault="006667D9">
      <w:pPr>
        <w:pStyle w:val="af1"/>
        <w:jc w:val="center"/>
        <w:rPr>
          <w:rFonts w:hAnsi="宋体"/>
          <w:sz w:val="84"/>
          <w:szCs w:val="84"/>
        </w:rPr>
      </w:pPr>
      <w:r>
        <w:rPr>
          <w:rFonts w:hAnsi="宋体"/>
          <w:sz w:val="84"/>
          <w:szCs w:val="84"/>
        </w:rPr>
        <w:t>投标文件</w:t>
      </w:r>
    </w:p>
    <w:p w14:paraId="37963BC5" w14:textId="77777777" w:rsidR="009F7E8D" w:rsidRDefault="009F7E8D">
      <w:pPr>
        <w:pStyle w:val="af1"/>
        <w:rPr>
          <w:rFonts w:hAnsi="宋体"/>
          <w:b/>
          <w:bCs/>
        </w:rPr>
      </w:pPr>
    </w:p>
    <w:p w14:paraId="197FBB74" w14:textId="77777777" w:rsidR="009F7E8D" w:rsidRDefault="009F7E8D">
      <w:pPr>
        <w:pStyle w:val="af1"/>
        <w:rPr>
          <w:rFonts w:hAnsi="宋体"/>
          <w:b/>
          <w:bCs/>
        </w:rPr>
      </w:pPr>
    </w:p>
    <w:p w14:paraId="5446FE2C" w14:textId="77777777" w:rsidR="009F7E8D" w:rsidRDefault="009F7E8D">
      <w:pPr>
        <w:pStyle w:val="af1"/>
        <w:rPr>
          <w:rFonts w:hAnsi="宋体"/>
          <w:b/>
          <w:bCs/>
        </w:rPr>
      </w:pPr>
    </w:p>
    <w:p w14:paraId="4291BE31" w14:textId="77777777" w:rsidR="009F7E8D" w:rsidRDefault="009F7E8D">
      <w:pPr>
        <w:pStyle w:val="af1"/>
        <w:rPr>
          <w:rFonts w:hAnsi="宋体"/>
          <w:b/>
          <w:bCs/>
        </w:rPr>
      </w:pPr>
    </w:p>
    <w:p w14:paraId="6C3A4054" w14:textId="77777777" w:rsidR="009F7E8D" w:rsidRDefault="006667D9">
      <w:pPr>
        <w:pStyle w:val="af1"/>
        <w:ind w:firstLineChars="345" w:firstLine="1247"/>
        <w:rPr>
          <w:rFonts w:hAnsi="宋体"/>
          <w:sz w:val="36"/>
          <w:szCs w:val="36"/>
        </w:rPr>
      </w:pPr>
      <w:r>
        <w:rPr>
          <w:rFonts w:hAnsi="宋体"/>
          <w:b/>
          <w:bCs/>
          <w:sz w:val="36"/>
          <w:szCs w:val="36"/>
        </w:rPr>
        <w:t>项目编号:</w:t>
      </w:r>
    </w:p>
    <w:p w14:paraId="11C2D140" w14:textId="77777777" w:rsidR="009F7E8D" w:rsidRDefault="006667D9">
      <w:pPr>
        <w:spacing w:line="600" w:lineRule="exact"/>
        <w:ind w:firstLineChars="349" w:firstLine="1261"/>
        <w:rPr>
          <w:rFonts w:ascii="宋体" w:hAnsi="宋体"/>
          <w:b/>
          <w:bCs/>
          <w:sz w:val="36"/>
          <w:szCs w:val="36"/>
          <w:u w:val="single"/>
        </w:rPr>
      </w:pPr>
      <w:r>
        <w:rPr>
          <w:rFonts w:ascii="宋体" w:hAnsi="宋体"/>
          <w:b/>
          <w:bCs/>
          <w:sz w:val="36"/>
          <w:szCs w:val="36"/>
        </w:rPr>
        <w:t>项目名称：</w:t>
      </w:r>
    </w:p>
    <w:p w14:paraId="79E24C1A" w14:textId="77777777" w:rsidR="009F7E8D" w:rsidRDefault="006667D9">
      <w:pPr>
        <w:spacing w:line="600" w:lineRule="exact"/>
        <w:ind w:firstLineChars="349" w:firstLine="1261"/>
        <w:rPr>
          <w:rFonts w:ascii="宋体" w:hAnsi="宋体"/>
          <w:b/>
          <w:bCs/>
          <w:sz w:val="36"/>
          <w:szCs w:val="36"/>
        </w:rPr>
      </w:pPr>
      <w:r>
        <w:rPr>
          <w:rFonts w:ascii="宋体" w:hAnsi="宋体"/>
          <w:b/>
          <w:bCs/>
          <w:sz w:val="36"/>
          <w:szCs w:val="36"/>
        </w:rPr>
        <w:t>投 标 人：</w:t>
      </w:r>
    </w:p>
    <w:p w14:paraId="798E8910" w14:textId="77777777" w:rsidR="009F7E8D" w:rsidRDefault="006667D9">
      <w:pPr>
        <w:spacing w:line="600" w:lineRule="exact"/>
        <w:ind w:firstLineChars="349" w:firstLine="1261"/>
        <w:rPr>
          <w:rFonts w:ascii="宋体" w:hAnsi="宋体"/>
          <w:b/>
          <w:bCs/>
          <w:sz w:val="36"/>
          <w:szCs w:val="36"/>
          <w:u w:val="single"/>
        </w:rPr>
      </w:pPr>
      <w:r>
        <w:rPr>
          <w:rFonts w:ascii="宋体" w:hAnsi="宋体"/>
          <w:b/>
          <w:bCs/>
          <w:sz w:val="36"/>
          <w:szCs w:val="36"/>
        </w:rPr>
        <w:t>地    址：</w:t>
      </w:r>
    </w:p>
    <w:p w14:paraId="6C2D2252" w14:textId="77777777" w:rsidR="009F7E8D" w:rsidRDefault="006667D9">
      <w:pPr>
        <w:spacing w:line="600" w:lineRule="exact"/>
        <w:ind w:firstLineChars="349" w:firstLine="1261"/>
        <w:rPr>
          <w:rFonts w:ascii="宋体" w:hAnsi="宋体"/>
          <w:b/>
          <w:bCs/>
          <w:sz w:val="36"/>
          <w:szCs w:val="36"/>
          <w:u w:val="single"/>
        </w:rPr>
      </w:pPr>
      <w:r>
        <w:rPr>
          <w:rFonts w:ascii="宋体" w:hAnsi="宋体"/>
          <w:b/>
          <w:bCs/>
          <w:sz w:val="36"/>
          <w:szCs w:val="36"/>
        </w:rPr>
        <w:t>电    话：</w:t>
      </w:r>
    </w:p>
    <w:p w14:paraId="1A8A9934" w14:textId="77777777" w:rsidR="009F7E8D" w:rsidRDefault="006667D9">
      <w:pPr>
        <w:spacing w:line="600" w:lineRule="exact"/>
        <w:ind w:firstLineChars="349" w:firstLine="1261"/>
        <w:rPr>
          <w:rFonts w:ascii="宋体" w:hAnsi="宋体"/>
          <w:b/>
          <w:bCs/>
          <w:sz w:val="36"/>
          <w:szCs w:val="36"/>
          <w:u w:val="single"/>
        </w:rPr>
      </w:pPr>
      <w:r>
        <w:rPr>
          <w:rFonts w:ascii="宋体" w:hAnsi="宋体"/>
          <w:b/>
          <w:bCs/>
          <w:sz w:val="36"/>
          <w:szCs w:val="36"/>
        </w:rPr>
        <w:t>传    真：</w:t>
      </w:r>
    </w:p>
    <w:p w14:paraId="52242BA4" w14:textId="77777777" w:rsidR="009F7E8D" w:rsidRDefault="006667D9">
      <w:pPr>
        <w:spacing w:line="600" w:lineRule="exact"/>
        <w:ind w:firstLineChars="349" w:firstLine="1261"/>
        <w:rPr>
          <w:rFonts w:ascii="宋体" w:hAnsi="宋体"/>
          <w:b/>
          <w:bCs/>
          <w:sz w:val="36"/>
          <w:szCs w:val="36"/>
        </w:rPr>
      </w:pPr>
      <w:r>
        <w:rPr>
          <w:rFonts w:ascii="宋体" w:hAnsi="宋体"/>
          <w:b/>
          <w:bCs/>
          <w:sz w:val="36"/>
          <w:szCs w:val="36"/>
        </w:rPr>
        <w:t>授权代表：</w:t>
      </w:r>
    </w:p>
    <w:p w14:paraId="50AB24EB" w14:textId="77777777" w:rsidR="009F7E8D" w:rsidRDefault="006667D9">
      <w:pPr>
        <w:spacing w:line="600" w:lineRule="exact"/>
        <w:ind w:firstLineChars="349" w:firstLine="1261"/>
        <w:rPr>
          <w:rFonts w:ascii="宋体" w:hAnsi="宋体"/>
          <w:b/>
          <w:bCs/>
          <w:sz w:val="36"/>
          <w:szCs w:val="36"/>
        </w:rPr>
      </w:pPr>
      <w:r>
        <w:rPr>
          <w:rFonts w:ascii="宋体" w:hAnsi="宋体"/>
          <w:b/>
          <w:bCs/>
          <w:sz w:val="36"/>
          <w:szCs w:val="36"/>
        </w:rPr>
        <w:t>手    机：</w:t>
      </w:r>
    </w:p>
    <w:p w14:paraId="50B42C41" w14:textId="77777777" w:rsidR="009F7E8D" w:rsidRDefault="006667D9">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p>
    <w:p w14:paraId="2B128E22" w14:textId="77777777" w:rsidR="009F7E8D" w:rsidRDefault="009F7E8D">
      <w:pPr>
        <w:pStyle w:val="af1"/>
        <w:ind w:firstLineChars="595" w:firstLine="2142"/>
        <w:rPr>
          <w:rFonts w:hAnsi="宋体"/>
          <w:sz w:val="36"/>
          <w:szCs w:val="36"/>
          <w:lang w:val="pt-BR"/>
        </w:rPr>
      </w:pPr>
    </w:p>
    <w:p w14:paraId="01E38400" w14:textId="77777777" w:rsidR="009F7E8D" w:rsidRDefault="009F7E8D">
      <w:pPr>
        <w:pStyle w:val="af1"/>
        <w:rPr>
          <w:rFonts w:hAnsi="宋体"/>
          <w:sz w:val="36"/>
          <w:szCs w:val="36"/>
          <w:lang w:val="pt-BR"/>
        </w:rPr>
      </w:pPr>
    </w:p>
    <w:p w14:paraId="104B98B8" w14:textId="77777777" w:rsidR="009F7E8D" w:rsidRDefault="006667D9">
      <w:pPr>
        <w:pStyle w:val="af1"/>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sidR="00985AAB">
        <w:rPr>
          <w:rFonts w:hAnsi="宋体" w:hint="eastAsia"/>
          <w:b/>
          <w:sz w:val="36"/>
          <w:szCs w:val="36"/>
        </w:rPr>
        <w:t xml:space="preserve"> </w:t>
      </w:r>
      <w:r>
        <w:rPr>
          <w:rFonts w:hAnsi="宋体"/>
          <w:b/>
          <w:sz w:val="36"/>
          <w:szCs w:val="36"/>
        </w:rPr>
        <w:t>月</w:t>
      </w:r>
      <w:r w:rsidR="00985AAB">
        <w:rPr>
          <w:rFonts w:hAnsi="宋体" w:hint="eastAsia"/>
          <w:b/>
          <w:sz w:val="36"/>
          <w:szCs w:val="36"/>
        </w:rPr>
        <w:t xml:space="preserve"> </w:t>
      </w:r>
      <w:r>
        <w:rPr>
          <w:rFonts w:hAnsi="宋体"/>
          <w:b/>
          <w:sz w:val="36"/>
          <w:szCs w:val="36"/>
        </w:rPr>
        <w:t>日</w:t>
      </w:r>
    </w:p>
    <w:p w14:paraId="3F2E7E79" w14:textId="77777777" w:rsidR="009F7E8D" w:rsidRDefault="009F7E8D">
      <w:pPr>
        <w:spacing w:line="600" w:lineRule="exact"/>
        <w:rPr>
          <w:rFonts w:ascii="宋体" w:hAnsi="宋体"/>
          <w:b/>
          <w:bCs/>
          <w:lang w:val="pt-BR"/>
        </w:rPr>
      </w:pPr>
    </w:p>
    <w:p w14:paraId="75B6B834" w14:textId="77777777" w:rsidR="00985AAB" w:rsidRDefault="006667D9" w:rsidP="00985AAB">
      <w:pPr>
        <w:widowControl/>
        <w:spacing w:beforeLines="50" w:before="156" w:afterLines="50" w:after="156" w:line="360" w:lineRule="auto"/>
        <w:jc w:val="center"/>
        <w:rPr>
          <w:rFonts w:ascii="宋体" w:hAnsi="宋体"/>
          <w:b/>
          <w:sz w:val="36"/>
          <w:szCs w:val="36"/>
        </w:rPr>
      </w:pPr>
      <w:r>
        <w:rPr>
          <w:rFonts w:ascii="宋体" w:hAnsi="宋体"/>
          <w:lang w:val="pt-BR"/>
        </w:rPr>
        <w:br w:type="page"/>
      </w:r>
      <w:bookmarkStart w:id="52" w:name="_Toc157775468"/>
      <w:r w:rsidR="00985AAB">
        <w:rPr>
          <w:rFonts w:ascii="宋体" w:hAnsi="宋体"/>
          <w:sz w:val="36"/>
          <w:szCs w:val="36"/>
          <w:lang w:val="pt-BR"/>
        </w:rPr>
        <w:lastRenderedPageBreak/>
        <w:t>一、</w:t>
      </w:r>
      <w:r w:rsidR="00985AAB">
        <w:rPr>
          <w:rFonts w:ascii="宋体" w:hAnsi="宋体"/>
          <w:b/>
          <w:sz w:val="36"/>
          <w:szCs w:val="36"/>
        </w:rPr>
        <w:t>投标函</w:t>
      </w:r>
    </w:p>
    <w:p w14:paraId="7DC59155" w14:textId="77777777" w:rsidR="00985AAB" w:rsidRDefault="00985AAB" w:rsidP="00985AAB">
      <w:pPr>
        <w:pStyle w:val="af1"/>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14:paraId="1F656031" w14:textId="77777777" w:rsidR="00985AAB" w:rsidRDefault="00985AAB" w:rsidP="00985AAB">
      <w:pPr>
        <w:pStyle w:val="aff6"/>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0F280A73" w14:textId="77777777" w:rsidR="00985AAB" w:rsidRDefault="00985AAB" w:rsidP="00985AAB">
      <w:pPr>
        <w:pStyle w:val="aff6"/>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14:paraId="0E259EAB" w14:textId="77777777" w:rsidR="00985AAB" w:rsidRDefault="00985AAB" w:rsidP="00985AAB">
      <w:pPr>
        <w:pStyle w:val="af1"/>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14:paraId="5444C523" w14:textId="77777777" w:rsidR="00985AAB" w:rsidRDefault="00985AAB" w:rsidP="00985AAB">
      <w:pPr>
        <w:tabs>
          <w:tab w:val="left" w:pos="7560"/>
        </w:tabs>
        <w:spacing w:line="440" w:lineRule="exact"/>
        <w:ind w:leftChars="-171" w:left="-359" w:firstLineChars="150" w:firstLine="315"/>
        <w:jc w:val="left"/>
        <w:rPr>
          <w:rFonts w:ascii="宋体" w:hAnsi="宋体"/>
        </w:rPr>
      </w:pPr>
      <w:r>
        <w:rPr>
          <w:rFonts w:ascii="宋体" w:hAnsi="宋体"/>
        </w:rPr>
        <w:t>（1）我们接受招标文件的所有的条款和规定。</w:t>
      </w:r>
    </w:p>
    <w:p w14:paraId="6D4BA056" w14:textId="77777777" w:rsidR="00985AAB" w:rsidRDefault="00985AAB" w:rsidP="00985AAB">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14:paraId="0952EE2B" w14:textId="77777777" w:rsidR="00985AAB" w:rsidRDefault="00985AAB" w:rsidP="00985AAB">
      <w:pPr>
        <w:pStyle w:val="aff6"/>
        <w:spacing w:before="0" w:after="0"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14:paraId="4D87A2E4" w14:textId="77777777" w:rsidR="00985AAB" w:rsidRDefault="00985AAB" w:rsidP="00985AAB">
      <w:pPr>
        <w:pStyle w:val="af1"/>
        <w:spacing w:line="440" w:lineRule="exact"/>
        <w:ind w:leftChars="-171" w:left="-359" w:firstLineChars="150" w:firstLine="315"/>
        <w:jc w:val="left"/>
        <w:rPr>
          <w:rFonts w:hAnsi="宋体"/>
        </w:rPr>
      </w:pPr>
      <w:r>
        <w:rPr>
          <w:rFonts w:hAnsi="宋体"/>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6780D24D" w14:textId="77777777" w:rsidR="00985AAB" w:rsidRDefault="00985AAB" w:rsidP="00985AAB">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14:paraId="5410CD21" w14:textId="77777777" w:rsidR="00985AAB" w:rsidRDefault="00985AAB" w:rsidP="00985AAB">
      <w:pPr>
        <w:pStyle w:val="af1"/>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14:paraId="239A602E" w14:textId="77777777" w:rsidR="00985AAB" w:rsidRDefault="00985AAB" w:rsidP="00985AAB">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14:paraId="74687B7B" w14:textId="77777777" w:rsidR="00985AAB" w:rsidRDefault="00985AAB" w:rsidP="00985AAB">
      <w:pPr>
        <w:spacing w:line="440" w:lineRule="exact"/>
        <w:ind w:leftChars="-171" w:left="-359" w:firstLineChars="150" w:firstLine="315"/>
        <w:jc w:val="left"/>
        <w:rPr>
          <w:rFonts w:ascii="宋体" w:hAnsi="宋体"/>
        </w:rPr>
      </w:pPr>
    </w:p>
    <w:p w14:paraId="6756156B" w14:textId="77777777" w:rsidR="00985AAB" w:rsidRDefault="00985AAB" w:rsidP="00985AAB">
      <w:pPr>
        <w:pStyle w:val="af1"/>
        <w:spacing w:line="440" w:lineRule="exact"/>
        <w:ind w:firstLineChars="1850" w:firstLine="3885"/>
        <w:rPr>
          <w:rFonts w:hAnsi="宋体"/>
          <w:u w:val="single"/>
        </w:rPr>
      </w:pPr>
      <w:r>
        <w:rPr>
          <w:rFonts w:hAnsi="宋体"/>
        </w:rPr>
        <w:t>投标人名称:</w:t>
      </w:r>
      <w:r>
        <w:rPr>
          <w:rFonts w:hAnsi="宋体"/>
          <w:u w:val="single"/>
        </w:rPr>
        <w:t xml:space="preserve">                     （公章）</w:t>
      </w:r>
    </w:p>
    <w:p w14:paraId="6C808DE6" w14:textId="77777777" w:rsidR="00985AAB" w:rsidRDefault="00985AAB" w:rsidP="00985AAB">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14:paraId="1AD09D34" w14:textId="77777777" w:rsidR="00985AAB" w:rsidRDefault="00985AAB" w:rsidP="00985AAB">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14:paraId="502B960D" w14:textId="77777777" w:rsidR="00985AAB" w:rsidRDefault="00985AAB" w:rsidP="00985AAB">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14:paraId="33285979" w14:textId="77777777" w:rsidR="00985AAB" w:rsidRDefault="00985AAB" w:rsidP="00985AAB">
      <w:pPr>
        <w:pStyle w:val="af1"/>
        <w:spacing w:line="440" w:lineRule="exact"/>
        <w:ind w:firstLineChars="1850" w:firstLine="3885"/>
        <w:rPr>
          <w:rFonts w:hAnsi="宋体"/>
          <w:u w:val="single"/>
        </w:rPr>
      </w:pPr>
      <w:r>
        <w:rPr>
          <w:rFonts w:hAnsi="宋体"/>
        </w:rPr>
        <w:t>授权代表（签字）:</w:t>
      </w:r>
      <w:r>
        <w:rPr>
          <w:rFonts w:hAnsi="宋体"/>
          <w:u w:val="single"/>
        </w:rPr>
        <w:t xml:space="preserve">                       </w:t>
      </w:r>
    </w:p>
    <w:p w14:paraId="2DFD4E40" w14:textId="77777777" w:rsidR="00985AAB" w:rsidRDefault="00985AAB" w:rsidP="00985AAB">
      <w:pPr>
        <w:pStyle w:val="af1"/>
        <w:spacing w:line="440" w:lineRule="exact"/>
        <w:ind w:firstLineChars="1850" w:firstLine="3885"/>
        <w:rPr>
          <w:rFonts w:hAnsi="宋体"/>
        </w:rPr>
      </w:pPr>
      <w:r>
        <w:rPr>
          <w:rFonts w:hAnsi="宋体"/>
        </w:rPr>
        <w:t>职务:</w:t>
      </w:r>
      <w:r>
        <w:rPr>
          <w:rFonts w:hAnsi="宋体"/>
          <w:u w:val="single"/>
        </w:rPr>
        <w:t xml:space="preserve">                                   </w:t>
      </w:r>
    </w:p>
    <w:p w14:paraId="69AFB82D" w14:textId="77777777" w:rsidR="00985AAB" w:rsidRDefault="00985AAB" w:rsidP="00985AAB">
      <w:pPr>
        <w:pStyle w:val="af1"/>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14:paraId="153988C4" w14:textId="77777777" w:rsidR="00985AAB" w:rsidRDefault="00985AAB" w:rsidP="00985AAB">
      <w:pPr>
        <w:widowControl/>
        <w:spacing w:beforeLines="50" w:before="156" w:afterLines="50" w:after="156" w:line="360" w:lineRule="auto"/>
        <w:jc w:val="center"/>
        <w:rPr>
          <w:rFonts w:hAnsi="宋体"/>
          <w:b/>
          <w:sz w:val="36"/>
          <w:szCs w:val="36"/>
        </w:rPr>
      </w:pPr>
    </w:p>
    <w:p w14:paraId="5B4088B0" w14:textId="77777777" w:rsidR="00985AAB" w:rsidRDefault="00985AAB" w:rsidP="00985AAB">
      <w:pPr>
        <w:widowControl/>
        <w:spacing w:beforeLines="50" w:before="156" w:afterLines="50" w:after="156" w:line="360" w:lineRule="auto"/>
        <w:jc w:val="center"/>
        <w:rPr>
          <w:rFonts w:hAnsi="宋体"/>
          <w:b/>
          <w:sz w:val="36"/>
          <w:szCs w:val="36"/>
        </w:rPr>
      </w:pPr>
    </w:p>
    <w:p w14:paraId="55C8BEB3" w14:textId="77777777" w:rsidR="00985AAB" w:rsidRDefault="00985AAB" w:rsidP="00985AAB">
      <w:pPr>
        <w:widowControl/>
        <w:spacing w:beforeLines="50" w:before="156" w:afterLines="50" w:after="156" w:line="360" w:lineRule="auto"/>
        <w:jc w:val="center"/>
        <w:rPr>
          <w:rFonts w:hAnsi="宋体"/>
          <w:b/>
          <w:sz w:val="36"/>
          <w:szCs w:val="36"/>
        </w:rPr>
      </w:pPr>
    </w:p>
    <w:p w14:paraId="1148AF0C" w14:textId="77777777" w:rsidR="009F7E8D" w:rsidRDefault="006667D9" w:rsidP="00985AAB">
      <w:pPr>
        <w:widowControl/>
        <w:spacing w:beforeLines="50" w:before="156" w:afterLines="50" w:after="156" w:line="360" w:lineRule="auto"/>
        <w:jc w:val="center"/>
        <w:rPr>
          <w:rFonts w:hAnsi="宋体"/>
          <w:sz w:val="36"/>
          <w:szCs w:val="36"/>
        </w:rPr>
      </w:pPr>
      <w:r>
        <w:rPr>
          <w:rFonts w:hAnsi="宋体" w:hint="eastAsia"/>
          <w:b/>
          <w:sz w:val="36"/>
          <w:szCs w:val="36"/>
        </w:rPr>
        <w:lastRenderedPageBreak/>
        <w:t>开标一览</w:t>
      </w:r>
      <w:r>
        <w:rPr>
          <w:rFonts w:hAnsi="宋体"/>
          <w:b/>
          <w:sz w:val="36"/>
          <w:szCs w:val="36"/>
        </w:rPr>
        <w:t>表</w:t>
      </w:r>
    </w:p>
    <w:p w14:paraId="2C7026EB" w14:textId="77777777" w:rsidR="009F7E8D" w:rsidRDefault="009F7E8D">
      <w:pPr>
        <w:spacing w:line="440" w:lineRule="exact"/>
        <w:rPr>
          <w:rFonts w:ascii="宋体" w:hAnsi="宋体"/>
        </w:rPr>
      </w:pPr>
    </w:p>
    <w:p w14:paraId="6591CAC1" w14:textId="77777777" w:rsidR="009F7E8D" w:rsidRDefault="006667D9">
      <w:pPr>
        <w:spacing w:line="440" w:lineRule="exact"/>
        <w:rPr>
          <w:rFonts w:ascii="宋体" w:hAnsi="宋体"/>
        </w:rPr>
      </w:pPr>
      <w:r>
        <w:rPr>
          <w:rFonts w:ascii="宋体" w:hAnsi="宋体" w:hint="eastAsia"/>
        </w:rPr>
        <w:t xml:space="preserve">项目编号：    </w:t>
      </w:r>
    </w:p>
    <w:p w14:paraId="251C2F99" w14:textId="77777777" w:rsidR="009F7E8D" w:rsidRDefault="009F7E8D">
      <w:pPr>
        <w:spacing w:line="440" w:lineRule="exact"/>
        <w:rPr>
          <w:rFonts w:ascii="宋体" w:hAnsi="宋体"/>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9F7E8D" w14:paraId="3D74980C" w14:textId="77777777">
        <w:trPr>
          <w:cantSplit/>
          <w:trHeight w:val="1098"/>
          <w:jc w:val="center"/>
        </w:trPr>
        <w:tc>
          <w:tcPr>
            <w:tcW w:w="2103" w:type="dxa"/>
            <w:tcBorders>
              <w:top w:val="single" w:sz="4" w:space="0" w:color="auto"/>
              <w:left w:val="single" w:sz="4" w:space="0" w:color="auto"/>
              <w:bottom w:val="single" w:sz="4" w:space="0" w:color="auto"/>
              <w:right w:val="single" w:sz="4" w:space="0" w:color="auto"/>
            </w:tcBorders>
            <w:vAlign w:val="center"/>
          </w:tcPr>
          <w:p w14:paraId="455AC01F" w14:textId="77777777" w:rsidR="009F7E8D" w:rsidRDefault="006667D9">
            <w:pPr>
              <w:pStyle w:val="af1"/>
              <w:spacing w:afterLines="50" w:after="156" w:line="440" w:lineRule="exact"/>
              <w:jc w:val="center"/>
              <w:rPr>
                <w:rFonts w:hAnsi="宋体"/>
              </w:rPr>
            </w:pPr>
            <w:r>
              <w:rPr>
                <w:rFonts w:hAnsi="宋体" w:hint="eastAsia"/>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14:paraId="4589404D" w14:textId="77777777" w:rsidR="009F7E8D" w:rsidRDefault="009F7E8D">
            <w:pPr>
              <w:pStyle w:val="af1"/>
              <w:spacing w:afterLines="50" w:after="156" w:line="440" w:lineRule="exact"/>
              <w:jc w:val="left"/>
              <w:rPr>
                <w:rFonts w:hAnsi="宋体"/>
              </w:rPr>
            </w:pPr>
          </w:p>
        </w:tc>
      </w:tr>
      <w:tr w:rsidR="009F7E8D" w14:paraId="0BD2A695" w14:textId="77777777">
        <w:trPr>
          <w:cantSplit/>
          <w:trHeight w:val="1697"/>
          <w:jc w:val="center"/>
        </w:trPr>
        <w:tc>
          <w:tcPr>
            <w:tcW w:w="2103" w:type="dxa"/>
            <w:tcBorders>
              <w:top w:val="single" w:sz="4" w:space="0" w:color="auto"/>
              <w:left w:val="single" w:sz="4" w:space="0" w:color="auto"/>
              <w:bottom w:val="single" w:sz="4" w:space="0" w:color="auto"/>
              <w:right w:val="single" w:sz="4" w:space="0" w:color="auto"/>
            </w:tcBorders>
            <w:vAlign w:val="center"/>
          </w:tcPr>
          <w:p w14:paraId="3CF9E88A" w14:textId="77777777" w:rsidR="009F7E8D" w:rsidRDefault="006667D9">
            <w:pPr>
              <w:pStyle w:val="af1"/>
              <w:spacing w:afterLines="50" w:after="156" w:line="440" w:lineRule="exact"/>
              <w:jc w:val="center"/>
              <w:rPr>
                <w:rFonts w:hAnsi="宋体"/>
              </w:rPr>
            </w:pPr>
            <w:r>
              <w:rPr>
                <w:rFonts w:hAnsi="宋体" w:hint="eastAsia"/>
              </w:rPr>
              <w:t>投标总价</w:t>
            </w:r>
          </w:p>
        </w:tc>
        <w:tc>
          <w:tcPr>
            <w:tcW w:w="6783" w:type="dxa"/>
            <w:tcBorders>
              <w:top w:val="single" w:sz="4" w:space="0" w:color="auto"/>
              <w:left w:val="single" w:sz="4" w:space="0" w:color="auto"/>
              <w:bottom w:val="single" w:sz="4" w:space="0" w:color="auto"/>
              <w:right w:val="single" w:sz="4" w:space="0" w:color="auto"/>
            </w:tcBorders>
            <w:vAlign w:val="center"/>
          </w:tcPr>
          <w:p w14:paraId="5A5ACA5A" w14:textId="77777777" w:rsidR="009F7E8D" w:rsidRDefault="006667D9">
            <w:pPr>
              <w:pStyle w:val="af1"/>
              <w:spacing w:afterLines="50" w:after="156" w:line="440" w:lineRule="exact"/>
              <w:ind w:left="420"/>
              <w:jc w:val="left"/>
              <w:rPr>
                <w:rFonts w:hAnsi="宋体"/>
              </w:rPr>
            </w:pPr>
            <w:r>
              <w:rPr>
                <w:rFonts w:hAnsi="宋体" w:hint="eastAsia"/>
              </w:rPr>
              <w:t>大写：</w:t>
            </w:r>
          </w:p>
          <w:p w14:paraId="6811BED4" w14:textId="77777777" w:rsidR="009F7E8D" w:rsidRDefault="006667D9">
            <w:pPr>
              <w:pStyle w:val="af1"/>
              <w:spacing w:afterLines="50" w:after="156" w:line="440" w:lineRule="exact"/>
              <w:ind w:firstLineChars="200" w:firstLine="420"/>
              <w:jc w:val="left"/>
              <w:rPr>
                <w:rFonts w:hAnsi="宋体"/>
              </w:rPr>
            </w:pPr>
            <w:r>
              <w:rPr>
                <w:rFonts w:hAnsi="宋体" w:hint="eastAsia"/>
              </w:rPr>
              <w:t xml:space="preserve">小写：                         </w:t>
            </w:r>
          </w:p>
        </w:tc>
      </w:tr>
      <w:tr w:rsidR="00F20F2C" w14:paraId="2622A1FB" w14:textId="77777777">
        <w:trPr>
          <w:cantSplit/>
          <w:trHeight w:val="646"/>
          <w:jc w:val="center"/>
        </w:trPr>
        <w:tc>
          <w:tcPr>
            <w:tcW w:w="2103" w:type="dxa"/>
            <w:tcBorders>
              <w:top w:val="single" w:sz="4" w:space="0" w:color="auto"/>
              <w:left w:val="single" w:sz="4" w:space="0" w:color="auto"/>
              <w:bottom w:val="single" w:sz="4" w:space="0" w:color="auto"/>
              <w:right w:val="single" w:sz="4" w:space="0" w:color="auto"/>
            </w:tcBorders>
            <w:vAlign w:val="center"/>
          </w:tcPr>
          <w:p w14:paraId="16FEDF90" w14:textId="00DFF210" w:rsidR="00F20F2C" w:rsidRDefault="00F20F2C">
            <w:pPr>
              <w:pStyle w:val="af1"/>
              <w:spacing w:afterLines="50" w:after="156" w:line="440" w:lineRule="exact"/>
              <w:jc w:val="center"/>
              <w:rPr>
                <w:rFonts w:hAnsi="宋体"/>
              </w:rPr>
            </w:pPr>
            <w:r>
              <w:rPr>
                <w:rFonts w:hAnsi="宋体" w:hint="eastAsia"/>
              </w:rPr>
              <w:t>供货期</w:t>
            </w:r>
          </w:p>
        </w:tc>
        <w:tc>
          <w:tcPr>
            <w:tcW w:w="6783" w:type="dxa"/>
            <w:tcBorders>
              <w:top w:val="single" w:sz="4" w:space="0" w:color="auto"/>
              <w:left w:val="single" w:sz="4" w:space="0" w:color="auto"/>
              <w:bottom w:val="single" w:sz="4" w:space="0" w:color="auto"/>
              <w:right w:val="single" w:sz="4" w:space="0" w:color="auto"/>
            </w:tcBorders>
            <w:vAlign w:val="center"/>
          </w:tcPr>
          <w:p w14:paraId="4AD3459E" w14:textId="77777777" w:rsidR="00F20F2C" w:rsidRDefault="00F20F2C">
            <w:pPr>
              <w:pStyle w:val="af1"/>
              <w:spacing w:afterLines="50" w:after="156" w:line="440" w:lineRule="exact"/>
              <w:jc w:val="left"/>
              <w:rPr>
                <w:rFonts w:hAnsi="宋体"/>
              </w:rPr>
            </w:pPr>
          </w:p>
        </w:tc>
      </w:tr>
      <w:tr w:rsidR="009F7E8D" w14:paraId="1271C08B" w14:textId="77777777">
        <w:trPr>
          <w:cantSplit/>
          <w:trHeight w:val="646"/>
          <w:jc w:val="center"/>
        </w:trPr>
        <w:tc>
          <w:tcPr>
            <w:tcW w:w="2103" w:type="dxa"/>
            <w:tcBorders>
              <w:top w:val="single" w:sz="4" w:space="0" w:color="auto"/>
              <w:left w:val="single" w:sz="4" w:space="0" w:color="auto"/>
              <w:bottom w:val="single" w:sz="4" w:space="0" w:color="auto"/>
              <w:right w:val="single" w:sz="4" w:space="0" w:color="auto"/>
            </w:tcBorders>
            <w:vAlign w:val="center"/>
          </w:tcPr>
          <w:p w14:paraId="2B4D5442" w14:textId="1156ED76" w:rsidR="009F7E8D" w:rsidRDefault="006667D9">
            <w:pPr>
              <w:pStyle w:val="af1"/>
              <w:spacing w:afterLines="50" w:after="156" w:line="440" w:lineRule="exact"/>
              <w:jc w:val="center"/>
              <w:rPr>
                <w:rFonts w:hAnsi="宋体"/>
              </w:rPr>
            </w:pPr>
            <w:r>
              <w:rPr>
                <w:rFonts w:hAnsi="宋体" w:hint="eastAsia"/>
              </w:rPr>
              <w:t>质保期</w:t>
            </w:r>
          </w:p>
        </w:tc>
        <w:tc>
          <w:tcPr>
            <w:tcW w:w="6783" w:type="dxa"/>
            <w:tcBorders>
              <w:top w:val="single" w:sz="4" w:space="0" w:color="auto"/>
              <w:left w:val="single" w:sz="4" w:space="0" w:color="auto"/>
              <w:bottom w:val="single" w:sz="4" w:space="0" w:color="auto"/>
              <w:right w:val="single" w:sz="4" w:space="0" w:color="auto"/>
            </w:tcBorders>
            <w:vAlign w:val="center"/>
          </w:tcPr>
          <w:p w14:paraId="50A62F4F" w14:textId="77777777" w:rsidR="009F7E8D" w:rsidRDefault="009F7E8D">
            <w:pPr>
              <w:pStyle w:val="af1"/>
              <w:spacing w:afterLines="50" w:after="156" w:line="440" w:lineRule="exact"/>
              <w:jc w:val="left"/>
              <w:rPr>
                <w:rFonts w:hAnsi="宋体"/>
              </w:rPr>
            </w:pPr>
          </w:p>
        </w:tc>
      </w:tr>
      <w:tr w:rsidR="009F7E8D" w14:paraId="31FB5530" w14:textId="77777777">
        <w:trPr>
          <w:cantSplit/>
          <w:trHeight w:val="1361"/>
          <w:jc w:val="center"/>
        </w:trPr>
        <w:tc>
          <w:tcPr>
            <w:tcW w:w="2103" w:type="dxa"/>
            <w:tcBorders>
              <w:top w:val="single" w:sz="4" w:space="0" w:color="auto"/>
              <w:left w:val="single" w:sz="4" w:space="0" w:color="auto"/>
              <w:bottom w:val="single" w:sz="4" w:space="0" w:color="auto"/>
              <w:right w:val="single" w:sz="4" w:space="0" w:color="auto"/>
            </w:tcBorders>
            <w:vAlign w:val="center"/>
          </w:tcPr>
          <w:p w14:paraId="30F45BFB" w14:textId="77777777" w:rsidR="009F7E8D" w:rsidRDefault="006667D9">
            <w:pPr>
              <w:pStyle w:val="af1"/>
              <w:spacing w:afterLines="50" w:after="156" w:line="440" w:lineRule="exact"/>
              <w:jc w:val="center"/>
              <w:rPr>
                <w:rFonts w:hAnsi="宋体"/>
              </w:rPr>
            </w:pPr>
            <w:r>
              <w:rPr>
                <w:rFonts w:hAnsi="宋体" w:hint="eastAsia"/>
              </w:rPr>
              <w:t>投标人是否属于小微企业</w:t>
            </w:r>
          </w:p>
        </w:tc>
        <w:tc>
          <w:tcPr>
            <w:tcW w:w="6783" w:type="dxa"/>
            <w:tcBorders>
              <w:top w:val="single" w:sz="4" w:space="0" w:color="auto"/>
              <w:left w:val="single" w:sz="4" w:space="0" w:color="auto"/>
              <w:bottom w:val="single" w:sz="4" w:space="0" w:color="auto"/>
              <w:right w:val="single" w:sz="4" w:space="0" w:color="auto"/>
            </w:tcBorders>
            <w:vAlign w:val="center"/>
          </w:tcPr>
          <w:p w14:paraId="29796A9A" w14:textId="77777777" w:rsidR="009F7E8D" w:rsidRDefault="00985AAB">
            <w:pPr>
              <w:pStyle w:val="af1"/>
              <w:spacing w:afterLines="50" w:after="156" w:line="440" w:lineRule="exact"/>
              <w:jc w:val="left"/>
              <w:rPr>
                <w:rFonts w:hAnsi="宋体"/>
              </w:rPr>
            </w:pPr>
            <w:r>
              <w:rPr>
                <w:rFonts w:hAnsi="宋体"/>
                <w:u w:val="single"/>
              </w:rPr>
              <w:t xml:space="preserve">           </w:t>
            </w:r>
            <w:r>
              <w:rPr>
                <w:rFonts w:hAnsi="宋体" w:hint="eastAsia"/>
                <w:u w:val="single"/>
              </w:rPr>
              <w:t xml:space="preserve">   </w:t>
            </w:r>
            <w:r>
              <w:rPr>
                <w:rFonts w:hAnsi="宋体"/>
                <w:u w:val="single"/>
              </w:rPr>
              <w:t xml:space="preserve">         </w:t>
            </w:r>
            <w:r w:rsidR="006667D9">
              <w:rPr>
                <w:rFonts w:hAnsi="宋体" w:hint="eastAsia"/>
              </w:rPr>
              <w:t>（</w:t>
            </w:r>
            <w:r w:rsidR="006667D9">
              <w:rPr>
                <w:rFonts w:hAnsi="宋体" w:hint="eastAsia"/>
                <w:lang w:val="zh-CN"/>
              </w:rPr>
              <w:t>填写“是”或“否</w:t>
            </w:r>
            <w:r w:rsidR="006667D9">
              <w:rPr>
                <w:rFonts w:hAnsi="宋体" w:hint="eastAsia"/>
              </w:rPr>
              <w:t>）</w:t>
            </w:r>
          </w:p>
        </w:tc>
      </w:tr>
    </w:tbl>
    <w:p w14:paraId="11FFD19B" w14:textId="77777777" w:rsidR="009F7E8D" w:rsidRDefault="009F7E8D">
      <w:pPr>
        <w:ind w:firstLine="480"/>
        <w:rPr>
          <w:rFonts w:ascii="宋体" w:hAnsi="宋体"/>
        </w:rPr>
      </w:pPr>
    </w:p>
    <w:p w14:paraId="1E18DF82" w14:textId="77777777" w:rsidR="009F7E8D" w:rsidRDefault="006667D9">
      <w:pPr>
        <w:spacing w:line="440" w:lineRule="exact"/>
        <w:rPr>
          <w:rFonts w:ascii="宋体" w:hAnsi="宋体"/>
        </w:rPr>
      </w:pPr>
      <w:r>
        <w:rPr>
          <w:rFonts w:ascii="宋体" w:hAnsi="宋体" w:hint="eastAsia"/>
        </w:rPr>
        <w:t xml:space="preserve">                                                 日期：       年   月   日</w:t>
      </w:r>
    </w:p>
    <w:p w14:paraId="3B433A8B" w14:textId="77777777" w:rsidR="009F7E8D" w:rsidRDefault="009F7E8D">
      <w:pPr>
        <w:spacing w:line="440" w:lineRule="exact"/>
        <w:rPr>
          <w:rFonts w:ascii="宋体" w:hAnsi="宋体"/>
        </w:rPr>
      </w:pPr>
    </w:p>
    <w:p w14:paraId="1D29C8CE" w14:textId="77777777" w:rsidR="009F7E8D" w:rsidRDefault="006667D9">
      <w:pPr>
        <w:spacing w:line="440" w:lineRule="exact"/>
        <w:rPr>
          <w:rFonts w:ascii="宋体" w:hAnsi="宋体"/>
        </w:rPr>
      </w:pPr>
      <w:r>
        <w:rPr>
          <w:rFonts w:ascii="宋体" w:hAnsi="宋体" w:hint="eastAsia"/>
        </w:rPr>
        <w:t>填写说明：</w:t>
      </w:r>
    </w:p>
    <w:p w14:paraId="6709464C" w14:textId="77777777" w:rsidR="009F7E8D" w:rsidRDefault="006667D9">
      <w:pPr>
        <w:spacing w:line="440" w:lineRule="exact"/>
        <w:rPr>
          <w:rFonts w:ascii="宋体" w:hAnsi="宋体"/>
        </w:rPr>
      </w:pPr>
      <w:r>
        <w:rPr>
          <w:rFonts w:ascii="宋体" w:hAnsi="宋体" w:hint="eastAsia"/>
        </w:rPr>
        <w:t>1.开标一览表必须加盖投标单位公章（复印件无效），被授权代表签名；</w:t>
      </w:r>
    </w:p>
    <w:p w14:paraId="69DACC0A" w14:textId="77777777" w:rsidR="009F7E8D" w:rsidRDefault="006667D9">
      <w:pPr>
        <w:spacing w:line="440" w:lineRule="exact"/>
        <w:rPr>
          <w:rFonts w:ascii="宋体" w:hAnsi="宋体"/>
        </w:rPr>
      </w:pPr>
      <w:r>
        <w:rPr>
          <w:rFonts w:ascii="宋体" w:hAnsi="宋体" w:hint="eastAsia"/>
        </w:rPr>
        <w:t>2.标书中要另附明细报价，且不可缺漏设备配置；</w:t>
      </w:r>
    </w:p>
    <w:p w14:paraId="09D29432" w14:textId="77777777" w:rsidR="009F7E8D" w:rsidRDefault="006667D9">
      <w:pPr>
        <w:spacing w:line="440" w:lineRule="exact"/>
        <w:rPr>
          <w:rFonts w:ascii="宋体" w:hAnsi="宋体"/>
        </w:rPr>
      </w:pPr>
      <w:r>
        <w:rPr>
          <w:rFonts w:ascii="宋体" w:hAnsi="宋体" w:hint="eastAsia"/>
        </w:rPr>
        <w:t>3.如有分包，投标人投任何一个包的标的，都需单独填写开标一览表。</w:t>
      </w:r>
    </w:p>
    <w:p w14:paraId="6E8BFF9A" w14:textId="77777777" w:rsidR="00985AAB" w:rsidRDefault="00985AAB" w:rsidP="00985AAB">
      <w:pPr>
        <w:spacing w:line="360" w:lineRule="auto"/>
        <w:rPr>
          <w:rFonts w:ascii="宋体" w:hAnsi="宋体"/>
        </w:rPr>
      </w:pPr>
      <w:r>
        <w:rPr>
          <w:rFonts w:ascii="宋体" w:hAnsi="宋体" w:hint="eastAsia"/>
        </w:rPr>
        <w:t>4、“投标人是否属于小微型企业”栏内填写“是”或“否”。如填写“是”，投标人需提供《中小企业声明函》、《残疾人福利性单位声明函》、《属于监狱企业的证明文件》。</w:t>
      </w:r>
    </w:p>
    <w:p w14:paraId="0BD9B50E" w14:textId="77777777" w:rsidR="009F7E8D" w:rsidRPr="00985AAB" w:rsidRDefault="009F7E8D">
      <w:pPr>
        <w:spacing w:line="440" w:lineRule="exact"/>
        <w:rPr>
          <w:rFonts w:ascii="宋体" w:hAnsi="宋体"/>
        </w:rPr>
      </w:pPr>
    </w:p>
    <w:p w14:paraId="3A03822C" w14:textId="77777777" w:rsidR="009F7E8D" w:rsidRDefault="009F7E8D">
      <w:pPr>
        <w:spacing w:line="520" w:lineRule="exact"/>
        <w:ind w:firstLineChars="1700" w:firstLine="3570"/>
        <w:rPr>
          <w:rFonts w:ascii="宋体" w:hAnsi="宋体"/>
        </w:rPr>
      </w:pPr>
    </w:p>
    <w:p w14:paraId="33A5B2A5" w14:textId="77777777" w:rsidR="009F7E8D" w:rsidRDefault="006667D9">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14:paraId="79C40989" w14:textId="09A4C260" w:rsidR="009F7E8D" w:rsidRDefault="006667D9" w:rsidP="008E05E7">
      <w:pPr>
        <w:spacing w:line="520" w:lineRule="exact"/>
        <w:ind w:firstLineChars="1700" w:firstLine="3570"/>
        <w:rPr>
          <w:rFonts w:ascii="宋体" w:hAnsi="宋体"/>
        </w:rPr>
      </w:pPr>
      <w:r>
        <w:rPr>
          <w:rFonts w:ascii="宋体" w:hAnsi="宋体"/>
        </w:rPr>
        <w:t>法定代表人或其授权代表(签字)：</w:t>
      </w:r>
      <w:r w:rsidR="00985AAB">
        <w:rPr>
          <w:rFonts w:ascii="宋体" w:hAnsi="宋体" w:hint="eastAsia"/>
        </w:rPr>
        <w:t xml:space="preserve"> </w:t>
      </w:r>
      <w:r w:rsidR="00985AAB">
        <w:rPr>
          <w:rFonts w:ascii="宋体" w:hAnsi="宋体" w:hint="eastAsia"/>
          <w:u w:val="single"/>
        </w:rPr>
        <w:t xml:space="preserve">              </w:t>
      </w:r>
    </w:p>
    <w:p w14:paraId="70AEC3FA" w14:textId="77777777" w:rsidR="009F7E8D" w:rsidRDefault="006667D9">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7BA14DB8" w14:textId="77777777" w:rsidR="009F7E8D" w:rsidRDefault="009F7E8D">
      <w:pPr>
        <w:rPr>
          <w:rFonts w:ascii="宋体" w:hAnsi="宋体"/>
          <w:sz w:val="24"/>
        </w:rPr>
      </w:pPr>
    </w:p>
    <w:p w14:paraId="762F8E71" w14:textId="77777777" w:rsidR="009F7E8D" w:rsidRDefault="006667D9">
      <w:pPr>
        <w:rPr>
          <w:rFonts w:ascii="宋体" w:hAnsi="宋体"/>
          <w:sz w:val="24"/>
        </w:rPr>
      </w:pPr>
      <w:r>
        <w:rPr>
          <w:rFonts w:ascii="宋体" w:hAnsi="宋体" w:hint="eastAsia"/>
          <w:sz w:val="24"/>
        </w:rPr>
        <w:t>投标人全称（加盖公章）：</w:t>
      </w:r>
    </w:p>
    <w:p w14:paraId="197875F8" w14:textId="77777777" w:rsidR="009F7E8D" w:rsidRDefault="009F7E8D">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9F7E8D" w14:paraId="56091E94"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3D527ABE" w14:textId="77777777" w:rsidR="009F7E8D" w:rsidRDefault="006667D9">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03BA816" w14:textId="77777777" w:rsidR="009F7E8D" w:rsidRDefault="006667D9">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2BAC1E66" w14:textId="77777777" w:rsidR="009F7E8D" w:rsidRDefault="006667D9">
            <w:pPr>
              <w:snapToGrid w:val="0"/>
              <w:spacing w:line="240" w:lineRule="atLeast"/>
              <w:jc w:val="center"/>
              <w:rPr>
                <w:rFonts w:ascii="幼圆" w:eastAsia="幼圆"/>
                <w:b/>
              </w:rPr>
            </w:pPr>
            <w:r>
              <w:rPr>
                <w:rFonts w:ascii="幼圆" w:eastAsia="幼圆" w:hint="eastAsia"/>
                <w:b/>
              </w:rPr>
              <w:t>是否响应</w:t>
            </w:r>
          </w:p>
          <w:p w14:paraId="0516F0B2" w14:textId="77777777" w:rsidR="009F7E8D" w:rsidRDefault="006667D9">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5C1C94A2" w14:textId="77777777" w:rsidR="009F7E8D" w:rsidRDefault="006667D9">
            <w:pPr>
              <w:snapToGrid w:val="0"/>
              <w:spacing w:line="240" w:lineRule="atLeast"/>
              <w:jc w:val="center"/>
              <w:rPr>
                <w:rFonts w:ascii="幼圆" w:eastAsia="幼圆"/>
                <w:b/>
              </w:rPr>
            </w:pPr>
            <w:r>
              <w:rPr>
                <w:rFonts w:ascii="幼圆" w:eastAsia="幼圆" w:hint="eastAsia"/>
                <w:b/>
              </w:rPr>
              <w:t>投标文件中的</w:t>
            </w:r>
          </w:p>
          <w:p w14:paraId="4F7EFEFD" w14:textId="77777777" w:rsidR="009F7E8D" w:rsidRDefault="006667D9">
            <w:pPr>
              <w:snapToGrid w:val="0"/>
              <w:spacing w:line="240" w:lineRule="atLeast"/>
              <w:jc w:val="center"/>
              <w:rPr>
                <w:rFonts w:ascii="幼圆" w:eastAsia="幼圆"/>
                <w:b/>
              </w:rPr>
            </w:pPr>
            <w:r>
              <w:rPr>
                <w:rFonts w:ascii="幼圆" w:eastAsia="幼圆" w:hint="eastAsia"/>
                <w:b/>
              </w:rPr>
              <w:t>页码位置</w:t>
            </w:r>
          </w:p>
        </w:tc>
      </w:tr>
      <w:tr w:rsidR="009F7E8D" w14:paraId="266FA3BF"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6E6F878" w14:textId="77777777" w:rsidR="009F7E8D" w:rsidRDefault="006667D9">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5D6F23A" w14:textId="77777777" w:rsidR="009F7E8D" w:rsidRDefault="009F7E8D">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21784B8" w14:textId="77777777" w:rsidR="009F7E8D" w:rsidRDefault="009F7E8D">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14:paraId="4B4B6507" w14:textId="77777777" w:rsidR="009F7E8D" w:rsidRDefault="009F7E8D">
            <w:pPr>
              <w:rPr>
                <w:rFonts w:ascii="宋体" w:hAnsi="宋体"/>
                <w:b/>
              </w:rPr>
            </w:pPr>
          </w:p>
        </w:tc>
      </w:tr>
      <w:tr w:rsidR="009F7E8D" w14:paraId="565C324B"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23E9A6F0" w14:textId="77777777" w:rsidR="009F7E8D" w:rsidRDefault="006667D9">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5B602C7" w14:textId="77777777" w:rsidR="009F7E8D" w:rsidRDefault="009F7E8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429571F9" w14:textId="77777777" w:rsidR="009F7E8D" w:rsidRDefault="009F7E8D">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7A422396" w14:textId="77777777" w:rsidR="009F7E8D" w:rsidRDefault="009F7E8D">
            <w:pPr>
              <w:rPr>
                <w:rFonts w:ascii="宋体" w:hAnsi="宋体"/>
              </w:rPr>
            </w:pPr>
          </w:p>
        </w:tc>
      </w:tr>
      <w:tr w:rsidR="009F7E8D" w14:paraId="48039D6A"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2A024A61" w14:textId="77777777" w:rsidR="009F7E8D" w:rsidRDefault="006667D9">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4EC2AA1" w14:textId="77777777" w:rsidR="009F7E8D" w:rsidRDefault="009F7E8D">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32C2F96" w14:textId="77777777" w:rsidR="009F7E8D" w:rsidRDefault="009F7E8D">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312A8A2D" w14:textId="77777777" w:rsidR="009F7E8D" w:rsidRDefault="009F7E8D">
            <w:pPr>
              <w:rPr>
                <w:rFonts w:ascii="宋体" w:hAnsi="宋体"/>
              </w:rPr>
            </w:pPr>
          </w:p>
        </w:tc>
      </w:tr>
      <w:tr w:rsidR="009F7E8D" w14:paraId="68C63771"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4DBAC6C5" w14:textId="77777777" w:rsidR="009F7E8D" w:rsidRDefault="006667D9">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168568D" w14:textId="77777777" w:rsidR="009F7E8D" w:rsidRDefault="009F7E8D">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ACD10AC" w14:textId="77777777" w:rsidR="009F7E8D" w:rsidRDefault="009F7E8D">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58059231" w14:textId="77777777" w:rsidR="009F7E8D" w:rsidRDefault="009F7E8D">
            <w:pPr>
              <w:rPr>
                <w:rFonts w:ascii="宋体" w:hAnsi="宋体"/>
              </w:rPr>
            </w:pPr>
          </w:p>
        </w:tc>
      </w:tr>
      <w:tr w:rsidR="009F7E8D" w14:paraId="47C6F912"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1749DB7F" w14:textId="77777777" w:rsidR="009F7E8D" w:rsidRDefault="006667D9">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7764AC4" w14:textId="77777777" w:rsidR="009F7E8D" w:rsidRDefault="009F7E8D">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01EFA72" w14:textId="77777777" w:rsidR="009F7E8D" w:rsidRDefault="009F7E8D">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1F7ADEED" w14:textId="77777777" w:rsidR="009F7E8D" w:rsidRDefault="009F7E8D">
            <w:pPr>
              <w:rPr>
                <w:rFonts w:ascii="宋体" w:hAnsi="宋体"/>
              </w:rPr>
            </w:pPr>
          </w:p>
        </w:tc>
      </w:tr>
      <w:tr w:rsidR="009F7E8D" w14:paraId="12B2F4C3"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74E129D" w14:textId="77777777" w:rsidR="009F7E8D" w:rsidRDefault="006667D9">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92CDA2A" w14:textId="77777777" w:rsidR="009F7E8D" w:rsidRDefault="009F7E8D">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8BA61E3" w14:textId="77777777" w:rsidR="009F7E8D" w:rsidRDefault="009F7E8D">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014A1923" w14:textId="77777777" w:rsidR="009F7E8D" w:rsidRDefault="009F7E8D">
            <w:pPr>
              <w:rPr>
                <w:rFonts w:ascii="宋体" w:hAnsi="宋体"/>
              </w:rPr>
            </w:pPr>
          </w:p>
        </w:tc>
      </w:tr>
      <w:tr w:rsidR="009F7E8D" w14:paraId="48170458"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76649449" w14:textId="77777777" w:rsidR="009F7E8D" w:rsidRDefault="006667D9">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B99A9C0" w14:textId="77777777" w:rsidR="009F7E8D" w:rsidRDefault="009F7E8D">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111D1F1" w14:textId="77777777" w:rsidR="009F7E8D" w:rsidRDefault="009F7E8D">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43AFBDF4" w14:textId="77777777" w:rsidR="009F7E8D" w:rsidRDefault="009F7E8D">
            <w:pPr>
              <w:rPr>
                <w:rFonts w:ascii="宋体" w:hAnsi="宋体"/>
              </w:rPr>
            </w:pPr>
          </w:p>
        </w:tc>
      </w:tr>
      <w:tr w:rsidR="009F7E8D" w14:paraId="7E026C0A"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360E817B" w14:textId="77777777" w:rsidR="009F7E8D" w:rsidRDefault="006667D9">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658A1988" w14:textId="77777777" w:rsidR="009F7E8D" w:rsidRDefault="006667D9">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9F7E8D" w14:paraId="7A721FED"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3DF7C294" w14:textId="77777777" w:rsidR="009F7E8D" w:rsidRDefault="009F7E8D">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F086D9" w14:textId="77777777" w:rsidR="009F7E8D" w:rsidRDefault="009F7E8D">
            <w:pPr>
              <w:widowControl/>
              <w:spacing w:line="360" w:lineRule="auto"/>
              <w:ind w:firstLine="420"/>
              <w:jc w:val="center"/>
              <w:rPr>
                <w:rFonts w:ascii="宋体" w:hAnsi="宋体"/>
                <w:b/>
                <w:bCs/>
                <w:kern w:val="0"/>
                <w:sz w:val="24"/>
              </w:rPr>
            </w:pPr>
          </w:p>
        </w:tc>
      </w:tr>
      <w:tr w:rsidR="009F7E8D" w14:paraId="1BC87AD8"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073FB2EC" w14:textId="77777777" w:rsidR="009F7E8D" w:rsidRDefault="009F7E8D">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1BFC9E6" w14:textId="77777777" w:rsidR="009F7E8D" w:rsidRDefault="009F7E8D">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14:paraId="25B13EF1" w14:textId="77777777" w:rsidR="009F7E8D" w:rsidRDefault="009F7E8D">
            <w:pPr>
              <w:widowControl/>
              <w:spacing w:line="360" w:lineRule="auto"/>
              <w:ind w:firstLine="420"/>
              <w:jc w:val="center"/>
              <w:rPr>
                <w:rFonts w:ascii="宋体" w:hAnsi="宋体"/>
                <w:b/>
                <w:bCs/>
                <w:kern w:val="0"/>
                <w:sz w:val="24"/>
              </w:rPr>
            </w:pPr>
          </w:p>
        </w:tc>
      </w:tr>
      <w:tr w:rsidR="009F7E8D" w14:paraId="569C2EAA"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751D7B65" w14:textId="77777777" w:rsidR="009F7E8D" w:rsidRDefault="009F7E8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713C41C" w14:textId="77777777" w:rsidR="009F7E8D" w:rsidRDefault="009F7E8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C5727BD" w14:textId="77777777" w:rsidR="009F7E8D" w:rsidRDefault="009F7E8D">
            <w:pPr>
              <w:widowControl/>
              <w:spacing w:line="360" w:lineRule="auto"/>
              <w:ind w:firstLine="420"/>
              <w:jc w:val="center"/>
              <w:rPr>
                <w:rFonts w:ascii="宋体" w:hAnsi="宋体"/>
                <w:b/>
                <w:bCs/>
                <w:kern w:val="0"/>
                <w:sz w:val="24"/>
              </w:rPr>
            </w:pPr>
          </w:p>
        </w:tc>
      </w:tr>
      <w:tr w:rsidR="009F7E8D" w14:paraId="50C1BE18"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40B701A8" w14:textId="77777777" w:rsidR="009F7E8D" w:rsidRDefault="009F7E8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47C751F6" w14:textId="77777777" w:rsidR="009F7E8D" w:rsidRDefault="009F7E8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4A03298" w14:textId="77777777" w:rsidR="009F7E8D" w:rsidRDefault="009F7E8D">
            <w:pPr>
              <w:widowControl/>
              <w:spacing w:line="360" w:lineRule="auto"/>
              <w:ind w:firstLine="420"/>
              <w:jc w:val="center"/>
              <w:rPr>
                <w:rFonts w:ascii="宋体" w:hAnsi="宋体"/>
                <w:b/>
                <w:bCs/>
                <w:kern w:val="0"/>
                <w:sz w:val="24"/>
              </w:rPr>
            </w:pPr>
          </w:p>
        </w:tc>
      </w:tr>
      <w:tr w:rsidR="009F7E8D" w14:paraId="5DEC941B" w14:textId="77777777">
        <w:trPr>
          <w:trHeight w:val="398"/>
        </w:trPr>
        <w:tc>
          <w:tcPr>
            <w:tcW w:w="886" w:type="dxa"/>
            <w:gridSpan w:val="2"/>
            <w:vMerge/>
            <w:tcBorders>
              <w:top w:val="nil"/>
              <w:left w:val="single" w:sz="4" w:space="0" w:color="000000"/>
              <w:bottom w:val="single" w:sz="4" w:space="0" w:color="auto"/>
              <w:right w:val="single" w:sz="4" w:space="0" w:color="000000"/>
            </w:tcBorders>
            <w:vAlign w:val="center"/>
          </w:tcPr>
          <w:p w14:paraId="33A6867F" w14:textId="77777777" w:rsidR="009F7E8D" w:rsidRDefault="009F7E8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6827F92" w14:textId="77777777" w:rsidR="009F7E8D" w:rsidRDefault="009F7E8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764B7D1" w14:textId="77777777" w:rsidR="009F7E8D" w:rsidRDefault="009F7E8D">
            <w:pPr>
              <w:widowControl/>
              <w:spacing w:line="360" w:lineRule="auto"/>
              <w:ind w:firstLine="420"/>
              <w:jc w:val="center"/>
              <w:rPr>
                <w:rFonts w:ascii="宋体" w:hAnsi="宋体"/>
                <w:b/>
                <w:bCs/>
                <w:kern w:val="0"/>
                <w:sz w:val="24"/>
              </w:rPr>
            </w:pPr>
          </w:p>
        </w:tc>
      </w:tr>
      <w:tr w:rsidR="009F7E8D" w14:paraId="2DAFD5D6" w14:textId="77777777">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14:paraId="57FABF13" w14:textId="77777777" w:rsidR="009F7E8D" w:rsidRDefault="009F7E8D">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498131FD" w14:textId="77777777" w:rsidR="009F7E8D" w:rsidRDefault="009F7E8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C679AF0" w14:textId="77777777" w:rsidR="009F7E8D" w:rsidRDefault="009F7E8D">
            <w:pPr>
              <w:widowControl/>
              <w:spacing w:line="360" w:lineRule="auto"/>
              <w:ind w:firstLine="420"/>
              <w:jc w:val="center"/>
              <w:rPr>
                <w:rFonts w:ascii="宋体" w:hAnsi="宋体"/>
                <w:b/>
                <w:bCs/>
                <w:kern w:val="0"/>
                <w:sz w:val="24"/>
              </w:rPr>
            </w:pPr>
          </w:p>
        </w:tc>
      </w:tr>
      <w:tr w:rsidR="009F7E8D" w14:paraId="36F62270" w14:textId="77777777">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14:paraId="4DAB34E7" w14:textId="77777777" w:rsidR="009F7E8D" w:rsidRDefault="009F7E8D">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3C196AAB" w14:textId="77777777" w:rsidR="009F7E8D" w:rsidRDefault="009F7E8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61DF96A" w14:textId="77777777" w:rsidR="009F7E8D" w:rsidRDefault="009F7E8D">
            <w:pPr>
              <w:widowControl/>
              <w:spacing w:line="360" w:lineRule="auto"/>
              <w:ind w:firstLine="420"/>
              <w:jc w:val="center"/>
              <w:rPr>
                <w:rFonts w:ascii="宋体" w:hAnsi="宋体"/>
                <w:b/>
                <w:bCs/>
                <w:kern w:val="0"/>
                <w:sz w:val="24"/>
              </w:rPr>
            </w:pPr>
          </w:p>
        </w:tc>
      </w:tr>
      <w:tr w:rsidR="009F7E8D" w14:paraId="15C5FCEE" w14:textId="77777777">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14:paraId="1B93EEBE" w14:textId="77777777" w:rsidR="009F7E8D" w:rsidRDefault="009F7E8D">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153AB084" w14:textId="77777777" w:rsidR="009F7E8D" w:rsidRDefault="009F7E8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79261FE" w14:textId="77777777" w:rsidR="009F7E8D" w:rsidRDefault="009F7E8D">
            <w:pPr>
              <w:widowControl/>
              <w:spacing w:line="360" w:lineRule="auto"/>
              <w:ind w:firstLine="420"/>
              <w:jc w:val="center"/>
              <w:rPr>
                <w:rFonts w:ascii="宋体" w:hAnsi="宋体"/>
                <w:b/>
                <w:bCs/>
                <w:kern w:val="0"/>
                <w:sz w:val="24"/>
              </w:rPr>
            </w:pPr>
          </w:p>
        </w:tc>
      </w:tr>
      <w:tr w:rsidR="009F7E8D" w14:paraId="373D43B4" w14:textId="77777777">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14:paraId="6784FE04" w14:textId="77777777" w:rsidR="009F7E8D" w:rsidRDefault="009F7E8D">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7411CB32" w14:textId="77777777" w:rsidR="009F7E8D" w:rsidRDefault="009F7E8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9AD4502" w14:textId="77777777" w:rsidR="009F7E8D" w:rsidRDefault="009F7E8D">
            <w:pPr>
              <w:widowControl/>
              <w:spacing w:line="360" w:lineRule="auto"/>
              <w:ind w:firstLine="420"/>
              <w:jc w:val="center"/>
              <w:rPr>
                <w:rFonts w:ascii="宋体" w:hAnsi="宋体"/>
                <w:b/>
                <w:bCs/>
                <w:kern w:val="0"/>
                <w:sz w:val="24"/>
              </w:rPr>
            </w:pPr>
          </w:p>
        </w:tc>
      </w:tr>
    </w:tbl>
    <w:p w14:paraId="445B3266" w14:textId="77777777" w:rsidR="009F7E8D" w:rsidRDefault="009F7E8D">
      <w:pPr>
        <w:autoSpaceDE w:val="0"/>
        <w:autoSpaceDN w:val="0"/>
        <w:adjustRightInd w:val="0"/>
        <w:spacing w:line="360" w:lineRule="auto"/>
        <w:jc w:val="center"/>
        <w:rPr>
          <w:rFonts w:ascii="宋体"/>
          <w:b/>
          <w:kern w:val="0"/>
          <w:sz w:val="32"/>
          <w:szCs w:val="32"/>
        </w:rPr>
      </w:pPr>
    </w:p>
    <w:p w14:paraId="79A93D01" w14:textId="77777777" w:rsidR="009F7E8D" w:rsidRDefault="009F7E8D" w:rsidP="00811DAB">
      <w:pPr>
        <w:pStyle w:val="a2"/>
        <w:ind w:firstLine="321"/>
        <w:rPr>
          <w:rFonts w:ascii="宋体"/>
          <w:b/>
          <w:kern w:val="0"/>
          <w:sz w:val="32"/>
          <w:szCs w:val="32"/>
        </w:rPr>
      </w:pPr>
    </w:p>
    <w:p w14:paraId="6C965A47" w14:textId="77777777" w:rsidR="009F7E8D" w:rsidRDefault="009F7E8D" w:rsidP="00811DAB">
      <w:pPr>
        <w:pStyle w:val="a2"/>
        <w:ind w:firstLine="321"/>
        <w:rPr>
          <w:rFonts w:ascii="宋体"/>
          <w:b/>
          <w:kern w:val="0"/>
          <w:sz w:val="32"/>
          <w:szCs w:val="32"/>
        </w:rPr>
      </w:pPr>
    </w:p>
    <w:p w14:paraId="5F124D01" w14:textId="77777777" w:rsidR="009F7E8D" w:rsidRDefault="006667D9">
      <w:pPr>
        <w:jc w:val="center"/>
        <w:rPr>
          <w:rFonts w:ascii="宋体" w:hAnsi="宋体"/>
          <w:b/>
          <w:sz w:val="36"/>
          <w:szCs w:val="36"/>
        </w:rPr>
      </w:pPr>
      <w:r>
        <w:rPr>
          <w:rFonts w:ascii="宋体" w:hAnsi="宋体"/>
          <w:b/>
          <w:sz w:val="36"/>
          <w:szCs w:val="36"/>
        </w:rPr>
        <w:lastRenderedPageBreak/>
        <w:t>三、</w:t>
      </w:r>
      <w:bookmarkStart w:id="53" w:name="_Toc157775469"/>
      <w:r>
        <w:rPr>
          <w:rFonts w:ascii="宋体" w:hAnsi="宋体"/>
          <w:b/>
          <w:sz w:val="36"/>
          <w:szCs w:val="36"/>
        </w:rPr>
        <w:t>产品质保及服务承诺书</w:t>
      </w:r>
      <w:bookmarkStart w:id="54" w:name="_Toc417892821"/>
    </w:p>
    <w:p w14:paraId="5C20F8E7" w14:textId="77777777" w:rsidR="009F7E8D" w:rsidRDefault="006667D9">
      <w:pPr>
        <w:jc w:val="center"/>
        <w:rPr>
          <w:rFonts w:ascii="宋体" w:hAnsi="宋体"/>
        </w:rPr>
      </w:pPr>
      <w:r>
        <w:rPr>
          <w:rFonts w:ascii="宋体" w:hAnsi="宋体"/>
        </w:rPr>
        <w:t>（格式由投标人自定、加盖投标人公章）</w:t>
      </w:r>
      <w:bookmarkEnd w:id="54"/>
    </w:p>
    <w:p w14:paraId="77F99214" w14:textId="77777777" w:rsidR="009F7E8D" w:rsidRDefault="006667D9">
      <w:pPr>
        <w:pStyle w:val="af1"/>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14:paraId="3C65F324" w14:textId="77777777" w:rsidR="009F7E8D" w:rsidRDefault="006667D9">
      <w:pPr>
        <w:pStyle w:val="af1"/>
        <w:spacing w:line="360" w:lineRule="auto"/>
        <w:jc w:val="left"/>
        <w:rPr>
          <w:rFonts w:hAnsi="宋体"/>
        </w:rPr>
      </w:pPr>
      <w:r>
        <w:rPr>
          <w:rFonts w:hAnsi="宋体"/>
        </w:rPr>
        <w:t>注：如投标人未能提供上述资料或只出现“按原厂质保”字样，由此引发的后果投标人自行承担。</w:t>
      </w:r>
    </w:p>
    <w:bookmarkEnd w:id="53"/>
    <w:p w14:paraId="2E2D78E2" w14:textId="77777777" w:rsidR="009F7E8D" w:rsidRDefault="009F7E8D">
      <w:pPr>
        <w:ind w:firstLineChars="950" w:firstLine="1995"/>
        <w:rPr>
          <w:rFonts w:ascii="宋体" w:hAnsi="宋体"/>
        </w:rPr>
      </w:pPr>
    </w:p>
    <w:p w14:paraId="2183308C" w14:textId="77777777" w:rsidR="009F7E8D" w:rsidRDefault="006667D9">
      <w:pPr>
        <w:pStyle w:val="af1"/>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40EA3869" w14:textId="77777777" w:rsidR="009F7E8D" w:rsidRDefault="006667D9">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14:paraId="7482EDE8" w14:textId="77777777" w:rsidR="009F7E8D" w:rsidRDefault="006667D9">
      <w:pPr>
        <w:spacing w:line="440" w:lineRule="exact"/>
        <w:rPr>
          <w:rFonts w:ascii="宋体" w:hAnsi="宋体"/>
        </w:rPr>
      </w:pPr>
      <w:r>
        <w:rPr>
          <w:rFonts w:ascii="宋体" w:hAnsi="宋体" w:hint="eastAsia"/>
        </w:rPr>
        <w:t>2、具有良好的商业信誉和健全的财务会计制度（须提供财务状况报告）；</w:t>
      </w:r>
    </w:p>
    <w:p w14:paraId="5DEDCE59" w14:textId="77777777" w:rsidR="009F7E8D" w:rsidRDefault="006667D9">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14:paraId="071209EC" w14:textId="77777777" w:rsidR="009F7E8D" w:rsidRDefault="006667D9">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14:paraId="5A135130" w14:textId="77777777" w:rsidR="009F7E8D" w:rsidRDefault="006667D9">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14:paraId="321E8FF4" w14:textId="77777777" w:rsidR="009F7E8D" w:rsidRDefault="006667D9">
      <w:pPr>
        <w:spacing w:line="440" w:lineRule="exact"/>
        <w:rPr>
          <w:rFonts w:ascii="宋体" w:hAnsi="宋体"/>
        </w:rPr>
      </w:pPr>
      <w:r>
        <w:rPr>
          <w:rFonts w:ascii="宋体" w:hAnsi="宋体" w:hint="eastAsia"/>
        </w:rPr>
        <w:t>6</w:t>
      </w:r>
      <w:r>
        <w:rPr>
          <w:rFonts w:ascii="宋体" w:hAnsi="宋体"/>
        </w:rPr>
        <w:t>、投标代表提供下列材料之一：</w:t>
      </w:r>
    </w:p>
    <w:p w14:paraId="59856499" w14:textId="77777777" w:rsidR="009F7E8D" w:rsidRDefault="006667D9">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14:paraId="6D711D11" w14:textId="77777777" w:rsidR="009F7E8D" w:rsidRDefault="006667D9">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14:paraId="27750D10" w14:textId="77777777" w:rsidR="009F7E8D" w:rsidRDefault="006667D9">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14:paraId="5082EA44" w14:textId="77777777" w:rsidR="009F7E8D" w:rsidRDefault="006667D9" w:rsidP="00811DAB">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14:paraId="4962092C" w14:textId="77777777" w:rsidR="00446904" w:rsidRDefault="00446904" w:rsidP="00446904">
      <w:pPr>
        <w:widowControl/>
        <w:jc w:val="center"/>
        <w:rPr>
          <w:rFonts w:ascii="宋体" w:hAnsi="宋体"/>
          <w:bCs/>
        </w:rPr>
      </w:pPr>
    </w:p>
    <w:p w14:paraId="5106A7FD" w14:textId="77777777" w:rsidR="009F7E8D" w:rsidRPr="00446904" w:rsidRDefault="006667D9" w:rsidP="00446904">
      <w:pPr>
        <w:widowControl/>
        <w:jc w:val="center"/>
        <w:rPr>
          <w:rFonts w:ascii="宋体" w:hAnsi="宋体"/>
          <w:bCs/>
        </w:rPr>
      </w:pPr>
      <w:r>
        <w:rPr>
          <w:rFonts w:ascii="宋体" w:hAnsi="宋体"/>
          <w:b/>
          <w:bCs/>
          <w:sz w:val="36"/>
          <w:szCs w:val="36"/>
        </w:rPr>
        <w:t>五、投标人认为有必要提供并说明的其它资料</w:t>
      </w:r>
    </w:p>
    <w:p w14:paraId="076767EF" w14:textId="77777777" w:rsidR="009F7E8D" w:rsidRDefault="006667D9">
      <w:pPr>
        <w:widowControl/>
        <w:spacing w:line="440" w:lineRule="exact"/>
        <w:jc w:val="center"/>
        <w:rPr>
          <w:rFonts w:ascii="宋体" w:hAnsi="宋体"/>
          <w:bCs/>
        </w:rPr>
      </w:pPr>
      <w:r>
        <w:rPr>
          <w:rFonts w:ascii="宋体" w:hAnsi="宋体"/>
        </w:rPr>
        <w:t>（格式由投标人自定，加盖投标人公章。）</w:t>
      </w:r>
    </w:p>
    <w:p w14:paraId="250AF931" w14:textId="77777777" w:rsidR="009F7E8D" w:rsidRDefault="006667D9">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14:paraId="31069D93" w14:textId="77777777" w:rsidR="009F7E8D" w:rsidRDefault="006667D9">
      <w:pPr>
        <w:jc w:val="center"/>
        <w:rPr>
          <w:rFonts w:ascii="宋体" w:hAnsi="宋体"/>
          <w:b/>
          <w:sz w:val="36"/>
          <w:szCs w:val="36"/>
        </w:rPr>
      </w:pPr>
      <w:r>
        <w:rPr>
          <w:rFonts w:ascii="宋体" w:hAnsi="宋体" w:hint="eastAsia"/>
          <w:b/>
          <w:sz w:val="36"/>
          <w:szCs w:val="36"/>
        </w:rPr>
        <w:t>授权委托书</w:t>
      </w:r>
    </w:p>
    <w:p w14:paraId="65D7E2E5" w14:textId="77777777" w:rsidR="009F7E8D" w:rsidRDefault="009F7E8D">
      <w:pPr>
        <w:jc w:val="center"/>
        <w:rPr>
          <w:rFonts w:ascii="宋体" w:hAnsi="宋体"/>
          <w:b/>
          <w:sz w:val="36"/>
          <w:szCs w:val="36"/>
        </w:rPr>
      </w:pPr>
    </w:p>
    <w:p w14:paraId="26286ADF" w14:textId="77777777" w:rsidR="009F7E8D" w:rsidRDefault="006667D9">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14:paraId="7798B444" w14:textId="77777777" w:rsidR="009F7E8D" w:rsidRDefault="006667D9">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Pr>
          <w:rFonts w:ascii="宋体" w:hAnsi="宋体"/>
        </w:rPr>
        <w:t>组织实施的编号为的招标活动。代理人在开标、评标、合同</w:t>
      </w:r>
      <w:r>
        <w:rPr>
          <w:rFonts w:ascii="宋体" w:hAnsi="宋体" w:hint="eastAsia"/>
        </w:rPr>
        <w:t>签订</w:t>
      </w:r>
      <w:r>
        <w:rPr>
          <w:rFonts w:ascii="宋体" w:hAnsi="宋体"/>
        </w:rPr>
        <w:t>过程中所签署的一切文件和处理与这有关的一切事务，我均予以承认。</w:t>
      </w:r>
    </w:p>
    <w:p w14:paraId="38488AF1" w14:textId="77777777" w:rsidR="009F7E8D" w:rsidRDefault="006667D9">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14:paraId="52070B4D" w14:textId="77777777" w:rsidR="009F7E8D" w:rsidRDefault="006667D9">
      <w:pPr>
        <w:spacing w:line="440" w:lineRule="exact"/>
        <w:ind w:firstLineChars="200" w:firstLine="420"/>
        <w:rPr>
          <w:rFonts w:ascii="宋体" w:hAnsi="宋体"/>
        </w:rPr>
      </w:pPr>
      <w:r>
        <w:rPr>
          <w:rFonts w:ascii="宋体" w:hAnsi="宋体"/>
        </w:rPr>
        <w:t>代理人无转委托权。特此委托。</w:t>
      </w:r>
    </w:p>
    <w:p w14:paraId="73497B4F" w14:textId="77777777" w:rsidR="009F7E8D" w:rsidRDefault="009F7E8D">
      <w:pPr>
        <w:spacing w:line="440" w:lineRule="exact"/>
        <w:rPr>
          <w:rFonts w:ascii="宋体" w:hAnsi="宋体"/>
        </w:rPr>
      </w:pPr>
    </w:p>
    <w:p w14:paraId="650C8CF1" w14:textId="77777777" w:rsidR="009F7E8D" w:rsidRDefault="006667D9">
      <w:pPr>
        <w:spacing w:line="440" w:lineRule="exact"/>
        <w:jc w:val="right"/>
        <w:rPr>
          <w:rFonts w:ascii="宋体" w:hAnsi="宋体"/>
        </w:rPr>
      </w:pPr>
      <w:r>
        <w:rPr>
          <w:rFonts w:ascii="宋体" w:hAnsi="宋体" w:hint="eastAsia"/>
        </w:rPr>
        <w:t>（投标单位）法定代表人签字或盖章：</w:t>
      </w:r>
    </w:p>
    <w:p w14:paraId="2D87F482" w14:textId="77777777" w:rsidR="009F7E8D" w:rsidRDefault="006667D9">
      <w:pPr>
        <w:spacing w:line="440" w:lineRule="exact"/>
        <w:jc w:val="right"/>
        <w:rPr>
          <w:rFonts w:ascii="宋体" w:hAnsi="宋体"/>
        </w:rPr>
      </w:pPr>
      <w:r>
        <w:rPr>
          <w:rFonts w:ascii="宋体" w:hAnsi="宋体" w:hint="eastAsia"/>
        </w:rPr>
        <w:t>（投标单位）公章：</w:t>
      </w:r>
    </w:p>
    <w:p w14:paraId="53BBFBD6" w14:textId="77777777" w:rsidR="009F7E8D" w:rsidRDefault="006667D9">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14:paraId="6DB92E0F" w14:textId="77777777" w:rsidR="009F7E8D" w:rsidRDefault="009F7E8D">
      <w:pPr>
        <w:spacing w:line="440" w:lineRule="exact"/>
        <w:jc w:val="right"/>
        <w:rPr>
          <w:rFonts w:ascii="宋体" w:hAnsi="宋体"/>
        </w:rPr>
      </w:pPr>
    </w:p>
    <w:p w14:paraId="7428F62C" w14:textId="77777777" w:rsidR="009F7E8D" w:rsidRDefault="006667D9">
      <w:pPr>
        <w:spacing w:line="440" w:lineRule="exact"/>
        <w:rPr>
          <w:rFonts w:ascii="宋体" w:hAnsi="宋体"/>
        </w:rPr>
      </w:pPr>
      <w:r>
        <w:rPr>
          <w:noProof/>
        </w:rPr>
        <mc:AlternateContent>
          <mc:Choice Requires="wps">
            <w:drawing>
              <wp:anchor distT="0" distB="0" distL="114300" distR="114300" simplePos="0" relativeHeight="251662336" behindDoc="0" locked="0" layoutInCell="1" allowOverlap="1" wp14:anchorId="374F777F" wp14:editId="7EA806B8">
                <wp:simplePos x="0" y="0"/>
                <wp:positionH relativeFrom="column">
                  <wp:posOffset>571500</wp:posOffset>
                </wp:positionH>
                <wp:positionV relativeFrom="paragraph">
                  <wp:posOffset>149860</wp:posOffset>
                </wp:positionV>
                <wp:extent cx="4572000" cy="27425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605A1D28" w14:textId="77777777" w:rsidR="0009274C" w:rsidRDefault="0009274C">
                            <w:pPr>
                              <w:jc w:val="center"/>
                              <w:rPr>
                                <w:rFonts w:ascii="宋体"/>
                                <w:sz w:val="24"/>
                              </w:rPr>
                            </w:pPr>
                          </w:p>
                          <w:p w14:paraId="7C1D72E6" w14:textId="77777777" w:rsidR="0009274C" w:rsidRDefault="0009274C">
                            <w:pPr>
                              <w:jc w:val="center"/>
                              <w:rPr>
                                <w:rFonts w:ascii="宋体"/>
                                <w:sz w:val="24"/>
                              </w:rPr>
                            </w:pPr>
                          </w:p>
                          <w:p w14:paraId="10CDECED" w14:textId="77777777" w:rsidR="0009274C" w:rsidRDefault="0009274C">
                            <w:pPr>
                              <w:jc w:val="center"/>
                              <w:rPr>
                                <w:rFonts w:ascii="宋体"/>
                                <w:sz w:val="24"/>
                              </w:rPr>
                            </w:pPr>
                          </w:p>
                          <w:p w14:paraId="4706EDE1" w14:textId="77777777" w:rsidR="0009274C" w:rsidRDefault="0009274C">
                            <w:pPr>
                              <w:jc w:val="center"/>
                              <w:rPr>
                                <w:rFonts w:ascii="宋体"/>
                                <w:sz w:val="24"/>
                              </w:rPr>
                            </w:pPr>
                          </w:p>
                          <w:p w14:paraId="6FE0A9E6" w14:textId="77777777" w:rsidR="0009274C" w:rsidRDefault="0009274C">
                            <w:pPr>
                              <w:rPr>
                                <w:rFonts w:ascii="宋体"/>
                                <w:sz w:val="24"/>
                              </w:rPr>
                            </w:pPr>
                          </w:p>
                          <w:p w14:paraId="18E2E29B" w14:textId="77777777" w:rsidR="0009274C" w:rsidRDefault="0009274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anchor>
            </w:drawing>
          </mc:Choice>
          <mc:Fallback>
            <w:pict>
              <v:shape w14:anchorId="374F777F" id="Text Box 2" o:spid="_x0000_s1027" type="#_x0000_t202" style="position:absolute;left:0;text-align:left;margin-left:45pt;margin-top:11.8pt;width:5in;height:21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14:paraId="605A1D28" w14:textId="77777777" w:rsidR="0009274C" w:rsidRDefault="0009274C">
                      <w:pPr>
                        <w:jc w:val="center"/>
                        <w:rPr>
                          <w:rFonts w:ascii="宋体"/>
                          <w:sz w:val="24"/>
                        </w:rPr>
                      </w:pPr>
                    </w:p>
                    <w:p w14:paraId="7C1D72E6" w14:textId="77777777" w:rsidR="0009274C" w:rsidRDefault="0009274C">
                      <w:pPr>
                        <w:jc w:val="center"/>
                        <w:rPr>
                          <w:rFonts w:ascii="宋体"/>
                          <w:sz w:val="24"/>
                        </w:rPr>
                      </w:pPr>
                    </w:p>
                    <w:p w14:paraId="10CDECED" w14:textId="77777777" w:rsidR="0009274C" w:rsidRDefault="0009274C">
                      <w:pPr>
                        <w:jc w:val="center"/>
                        <w:rPr>
                          <w:rFonts w:ascii="宋体"/>
                          <w:sz w:val="24"/>
                        </w:rPr>
                      </w:pPr>
                    </w:p>
                    <w:p w14:paraId="4706EDE1" w14:textId="77777777" w:rsidR="0009274C" w:rsidRDefault="0009274C">
                      <w:pPr>
                        <w:jc w:val="center"/>
                        <w:rPr>
                          <w:rFonts w:ascii="宋体"/>
                          <w:sz w:val="24"/>
                        </w:rPr>
                      </w:pPr>
                    </w:p>
                    <w:p w14:paraId="6FE0A9E6" w14:textId="77777777" w:rsidR="0009274C" w:rsidRDefault="0009274C">
                      <w:pPr>
                        <w:rPr>
                          <w:rFonts w:ascii="宋体"/>
                          <w:sz w:val="24"/>
                        </w:rPr>
                      </w:pPr>
                    </w:p>
                    <w:p w14:paraId="18E2E29B" w14:textId="77777777" w:rsidR="0009274C" w:rsidRDefault="0009274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14:paraId="6278F895" w14:textId="77777777" w:rsidR="009F7E8D" w:rsidRDefault="009F7E8D">
      <w:pPr>
        <w:spacing w:line="440" w:lineRule="exact"/>
        <w:rPr>
          <w:rFonts w:ascii="宋体" w:hAnsi="宋体"/>
        </w:rPr>
      </w:pPr>
    </w:p>
    <w:p w14:paraId="55E55D0B" w14:textId="77777777" w:rsidR="009F7E8D" w:rsidRDefault="009F7E8D">
      <w:pPr>
        <w:spacing w:line="440" w:lineRule="exact"/>
        <w:rPr>
          <w:rFonts w:ascii="宋体" w:hAnsi="宋体"/>
        </w:rPr>
      </w:pPr>
    </w:p>
    <w:p w14:paraId="5B2F64EF" w14:textId="77777777" w:rsidR="009F7E8D" w:rsidRDefault="009F7E8D">
      <w:pPr>
        <w:spacing w:line="440" w:lineRule="exact"/>
        <w:rPr>
          <w:rFonts w:ascii="宋体" w:hAnsi="宋体"/>
        </w:rPr>
      </w:pPr>
    </w:p>
    <w:p w14:paraId="443FFAEB" w14:textId="77777777" w:rsidR="009F7E8D" w:rsidRDefault="009F7E8D">
      <w:pPr>
        <w:spacing w:line="440" w:lineRule="exact"/>
        <w:rPr>
          <w:rFonts w:ascii="宋体" w:hAnsi="宋体"/>
        </w:rPr>
      </w:pPr>
    </w:p>
    <w:p w14:paraId="6589D7E5" w14:textId="77777777" w:rsidR="009F7E8D" w:rsidRDefault="009F7E8D">
      <w:pPr>
        <w:spacing w:line="440" w:lineRule="exact"/>
        <w:rPr>
          <w:rFonts w:ascii="宋体" w:hAnsi="宋体"/>
        </w:rPr>
      </w:pPr>
    </w:p>
    <w:p w14:paraId="742C53D0" w14:textId="77777777" w:rsidR="009F7E8D" w:rsidRDefault="009F7E8D">
      <w:pPr>
        <w:spacing w:line="440" w:lineRule="exact"/>
        <w:rPr>
          <w:rFonts w:ascii="宋体" w:hAnsi="宋体"/>
        </w:rPr>
      </w:pPr>
    </w:p>
    <w:p w14:paraId="63985AC8" w14:textId="77777777" w:rsidR="009F7E8D" w:rsidRDefault="009F7E8D">
      <w:pPr>
        <w:spacing w:line="440" w:lineRule="exact"/>
        <w:rPr>
          <w:rFonts w:ascii="宋体" w:hAnsi="宋体"/>
        </w:rPr>
      </w:pPr>
    </w:p>
    <w:p w14:paraId="66DF8D2F" w14:textId="77777777" w:rsidR="009F7E8D" w:rsidRDefault="009F7E8D">
      <w:pPr>
        <w:spacing w:line="440" w:lineRule="exact"/>
        <w:rPr>
          <w:rFonts w:ascii="宋体" w:hAnsi="宋体"/>
        </w:rPr>
      </w:pPr>
    </w:p>
    <w:p w14:paraId="29383ECF" w14:textId="77777777" w:rsidR="009F7E8D" w:rsidRDefault="009F7E8D">
      <w:pPr>
        <w:spacing w:line="440" w:lineRule="exact"/>
        <w:rPr>
          <w:rFonts w:ascii="宋体" w:hAnsi="宋体"/>
        </w:rPr>
      </w:pPr>
    </w:p>
    <w:p w14:paraId="6DCE52E7" w14:textId="77777777" w:rsidR="009F7E8D" w:rsidRDefault="009F7E8D">
      <w:pPr>
        <w:spacing w:line="440" w:lineRule="exact"/>
        <w:rPr>
          <w:rFonts w:ascii="宋体" w:hAnsi="宋体"/>
        </w:rPr>
      </w:pPr>
    </w:p>
    <w:p w14:paraId="1F4F619B" w14:textId="77777777" w:rsidR="009F7E8D" w:rsidRDefault="009F7E8D">
      <w:pPr>
        <w:spacing w:line="440" w:lineRule="exact"/>
        <w:rPr>
          <w:rFonts w:ascii="宋体" w:hAnsi="宋体"/>
        </w:rPr>
      </w:pPr>
    </w:p>
    <w:p w14:paraId="43602A2F" w14:textId="77777777" w:rsidR="009F7E8D" w:rsidRDefault="009F7E8D">
      <w:pPr>
        <w:spacing w:line="440" w:lineRule="exact"/>
        <w:rPr>
          <w:rFonts w:ascii="宋体" w:hAnsi="宋体"/>
        </w:rPr>
      </w:pPr>
    </w:p>
    <w:p w14:paraId="5B3F33BA" w14:textId="77777777" w:rsidR="009F7E8D" w:rsidRDefault="009F7E8D">
      <w:pPr>
        <w:spacing w:line="440" w:lineRule="exact"/>
        <w:rPr>
          <w:rFonts w:ascii="宋体" w:hAnsi="宋体"/>
        </w:rPr>
      </w:pPr>
    </w:p>
    <w:p w14:paraId="22B03A91" w14:textId="77777777" w:rsidR="009F7E8D" w:rsidRDefault="006667D9">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14:paraId="5DC397E7" w14:textId="77777777" w:rsidR="009F7E8D" w:rsidRDefault="006667D9">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33A760D8" w14:textId="77777777" w:rsidR="009F7E8D" w:rsidRDefault="009F7E8D">
      <w:pPr>
        <w:spacing w:line="440" w:lineRule="exact"/>
        <w:rPr>
          <w:rFonts w:ascii="宋体" w:hAnsi="宋体"/>
          <w:b/>
        </w:rPr>
      </w:pPr>
    </w:p>
    <w:p w14:paraId="373B15D6" w14:textId="77777777" w:rsidR="009F7E8D" w:rsidRDefault="006667D9">
      <w:pPr>
        <w:spacing w:line="440" w:lineRule="exact"/>
        <w:jc w:val="center"/>
        <w:rPr>
          <w:rFonts w:ascii="宋体" w:hAnsi="宋体"/>
          <w:sz w:val="36"/>
          <w:szCs w:val="36"/>
        </w:rPr>
      </w:pPr>
      <w:r>
        <w:rPr>
          <w:rFonts w:ascii="宋体" w:hAnsi="宋体" w:hint="eastAsia"/>
          <w:sz w:val="36"/>
          <w:szCs w:val="36"/>
        </w:rPr>
        <w:t>声  明</w:t>
      </w:r>
    </w:p>
    <w:p w14:paraId="70C184A3" w14:textId="3D813301" w:rsidR="009F7E8D" w:rsidRDefault="006667D9">
      <w:pPr>
        <w:spacing w:line="440" w:lineRule="exact"/>
        <w:ind w:firstLine="420"/>
        <w:rPr>
          <w:rFonts w:ascii="宋体" w:hAnsi="宋体"/>
        </w:rPr>
      </w:pPr>
      <w:r>
        <w:rPr>
          <w:rFonts w:ascii="宋体" w:hAnsi="宋体" w:hint="eastAsia"/>
        </w:rPr>
        <w:t>郑重声明：参加本项采购活动前 3 年内，在经营活动中没有因违法经营受到刑事处罚或者责令停产停业、吊销许可证或者执照、较大数额罚款等行政处罚。</w:t>
      </w:r>
    </w:p>
    <w:p w14:paraId="4B0A4F82" w14:textId="77777777" w:rsidR="009F7E8D" w:rsidRDefault="009F7E8D">
      <w:pPr>
        <w:spacing w:line="440" w:lineRule="exact"/>
        <w:ind w:firstLine="420"/>
        <w:rPr>
          <w:rFonts w:ascii="宋体" w:hAnsi="宋体"/>
        </w:rPr>
      </w:pPr>
    </w:p>
    <w:p w14:paraId="65991673" w14:textId="77777777" w:rsidR="009F7E8D" w:rsidRDefault="006667D9">
      <w:pPr>
        <w:spacing w:line="440" w:lineRule="exact"/>
        <w:rPr>
          <w:rFonts w:ascii="宋体" w:hAnsi="宋体"/>
        </w:rPr>
      </w:pPr>
      <w:r>
        <w:rPr>
          <w:rFonts w:ascii="宋体" w:hAnsi="宋体" w:hint="eastAsia"/>
        </w:rPr>
        <w:t xml:space="preserve">                                      供应商名称（公章）：</w:t>
      </w:r>
    </w:p>
    <w:p w14:paraId="3CFF2D04" w14:textId="77777777" w:rsidR="009F7E8D" w:rsidRDefault="006667D9">
      <w:pPr>
        <w:spacing w:line="440" w:lineRule="exact"/>
        <w:rPr>
          <w:rFonts w:ascii="宋体" w:hAnsi="宋体"/>
        </w:rPr>
      </w:pPr>
      <w:r>
        <w:rPr>
          <w:rFonts w:ascii="宋体" w:hAnsi="宋体" w:hint="eastAsia"/>
        </w:rPr>
        <w:t xml:space="preserve">                                      授权代表签字：_______________________</w:t>
      </w:r>
    </w:p>
    <w:p w14:paraId="246EDA3B" w14:textId="77777777" w:rsidR="009F7E8D" w:rsidRDefault="006667D9">
      <w:pPr>
        <w:spacing w:line="440" w:lineRule="exact"/>
        <w:rPr>
          <w:rFonts w:ascii="宋体" w:hAnsi="宋体"/>
        </w:rPr>
      </w:pPr>
      <w:r>
        <w:rPr>
          <w:rFonts w:ascii="宋体" w:hAnsi="宋体" w:hint="eastAsia"/>
        </w:rPr>
        <w:t xml:space="preserve">                                      日期：</w:t>
      </w:r>
      <w:r w:rsidR="00446904">
        <w:rPr>
          <w:rFonts w:ascii="宋体" w:hAnsi="宋体" w:hint="eastAsia"/>
        </w:rPr>
        <w:t>___</w:t>
      </w:r>
      <w:r w:rsidR="00446904">
        <w:rPr>
          <w:rFonts w:ascii="宋体" w:hAnsi="宋体" w:hint="eastAsia"/>
          <w:u w:val="single"/>
        </w:rPr>
        <w:t>__</w:t>
      </w:r>
      <w:r w:rsidR="00446904">
        <w:rPr>
          <w:rFonts w:ascii="宋体" w:hAnsi="宋体"/>
          <w:u w:val="single"/>
        </w:rPr>
        <w:t xml:space="preserve"> </w:t>
      </w:r>
      <w:r w:rsidR="00446904">
        <w:rPr>
          <w:rFonts w:ascii="宋体" w:hAnsi="宋体" w:hint="eastAsia"/>
          <w:u w:val="single"/>
        </w:rPr>
        <w:t>_</w:t>
      </w:r>
      <w:r w:rsidR="00446904">
        <w:rPr>
          <w:rFonts w:ascii="宋体" w:hAnsi="宋体" w:hint="eastAsia"/>
        </w:rPr>
        <w:t>年</w:t>
      </w:r>
      <w:r w:rsidR="00446904">
        <w:rPr>
          <w:rFonts w:ascii="宋体" w:hAnsi="宋体"/>
          <w:u w:val="single"/>
        </w:rPr>
        <w:t xml:space="preserve">       </w:t>
      </w:r>
      <w:r w:rsidR="00446904">
        <w:rPr>
          <w:rFonts w:ascii="宋体" w:hAnsi="宋体" w:hint="eastAsia"/>
        </w:rPr>
        <w:t>月</w:t>
      </w:r>
      <w:r w:rsidR="00446904">
        <w:rPr>
          <w:rFonts w:ascii="宋体" w:hAnsi="宋体"/>
          <w:u w:val="single"/>
        </w:rPr>
        <w:t xml:space="preserve">       </w:t>
      </w:r>
      <w:r w:rsidR="00446904">
        <w:rPr>
          <w:rFonts w:ascii="宋体" w:hAnsi="宋体" w:hint="eastAsia"/>
        </w:rPr>
        <w:t>日</w:t>
      </w:r>
    </w:p>
    <w:p w14:paraId="4BB6D2DD" w14:textId="77777777" w:rsidR="009F7E8D" w:rsidRDefault="009F7E8D">
      <w:pPr>
        <w:spacing w:line="440" w:lineRule="exact"/>
        <w:rPr>
          <w:rFonts w:ascii="宋体" w:hAnsi="宋体"/>
        </w:rPr>
      </w:pPr>
    </w:p>
    <w:p w14:paraId="3FC4426D" w14:textId="77777777" w:rsidR="009F7E8D" w:rsidRDefault="009F7E8D">
      <w:pPr>
        <w:spacing w:line="440" w:lineRule="exact"/>
        <w:rPr>
          <w:rFonts w:ascii="宋体" w:hAnsi="宋体"/>
        </w:rPr>
      </w:pPr>
    </w:p>
    <w:p w14:paraId="673516C7" w14:textId="77777777" w:rsidR="009F7E8D" w:rsidRDefault="006667D9">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14:paraId="7AB7BF8F" w14:textId="1AA93DE6" w:rsidR="009F7E8D" w:rsidRDefault="006667D9">
      <w:pPr>
        <w:spacing w:line="460" w:lineRule="exact"/>
        <w:ind w:firstLine="492"/>
        <w:rPr>
          <w:rFonts w:ascii="宋体" w:hAnsi="宋体"/>
          <w:bCs/>
          <w:sz w:val="24"/>
        </w:rPr>
      </w:pPr>
      <w:r>
        <w:rPr>
          <w:rFonts w:ascii="宋体" w:hAnsi="宋体" w:hint="eastAsia"/>
          <w:bCs/>
          <w:sz w:val="24"/>
        </w:rPr>
        <w:t>郑重声明：具备履行本项目合同所必需的设备和专业技术能力，为履行本项目合同具备如下主要设备和主要专业技术能力：</w:t>
      </w:r>
    </w:p>
    <w:p w14:paraId="763CC709" w14:textId="77777777" w:rsidR="009F7E8D" w:rsidRDefault="006667D9">
      <w:pPr>
        <w:spacing w:line="460" w:lineRule="exact"/>
        <w:ind w:firstLine="492"/>
        <w:rPr>
          <w:rFonts w:ascii="宋体" w:hAnsi="宋体"/>
          <w:bCs/>
          <w:sz w:val="24"/>
        </w:rPr>
      </w:pPr>
      <w:r>
        <w:rPr>
          <w:rFonts w:ascii="宋体" w:hAnsi="宋体" w:hint="eastAsia"/>
          <w:bCs/>
          <w:sz w:val="24"/>
        </w:rPr>
        <w:t>主要设备有：  。</w:t>
      </w:r>
    </w:p>
    <w:p w14:paraId="14AC884D" w14:textId="77777777" w:rsidR="009F7E8D" w:rsidRDefault="006667D9">
      <w:pPr>
        <w:spacing w:line="460" w:lineRule="exact"/>
        <w:ind w:firstLine="492"/>
        <w:rPr>
          <w:rFonts w:ascii="宋体" w:hAnsi="宋体"/>
          <w:bCs/>
          <w:sz w:val="24"/>
        </w:rPr>
      </w:pPr>
      <w:r>
        <w:rPr>
          <w:rFonts w:ascii="宋体" w:hAnsi="宋体" w:hint="eastAsia"/>
          <w:bCs/>
          <w:sz w:val="24"/>
        </w:rPr>
        <w:t>主要专业技术能力有：   。</w:t>
      </w:r>
    </w:p>
    <w:p w14:paraId="39F5B855" w14:textId="77777777" w:rsidR="009F7E8D" w:rsidRDefault="006667D9">
      <w:pPr>
        <w:spacing w:line="460" w:lineRule="exact"/>
        <w:rPr>
          <w:rFonts w:ascii="宋体" w:hAnsi="宋体"/>
          <w:bCs/>
          <w:sz w:val="24"/>
        </w:rPr>
      </w:pPr>
      <w:r>
        <w:rPr>
          <w:rFonts w:ascii="宋体" w:hAnsi="宋体" w:hint="eastAsia"/>
          <w:bCs/>
          <w:sz w:val="24"/>
        </w:rPr>
        <w:t xml:space="preserve">                                      企业名称（公章）：</w:t>
      </w:r>
    </w:p>
    <w:p w14:paraId="22AD5DDC" w14:textId="77777777" w:rsidR="009F7E8D" w:rsidRDefault="006667D9">
      <w:pPr>
        <w:spacing w:line="460" w:lineRule="exact"/>
        <w:rPr>
          <w:rFonts w:ascii="宋体" w:hAnsi="宋体"/>
          <w:bCs/>
          <w:sz w:val="24"/>
        </w:rPr>
      </w:pPr>
      <w:r>
        <w:rPr>
          <w:rFonts w:ascii="宋体" w:hAnsi="宋体" w:hint="eastAsia"/>
          <w:bCs/>
          <w:sz w:val="24"/>
        </w:rPr>
        <w:t xml:space="preserve">                                     </w:t>
      </w:r>
    </w:p>
    <w:p w14:paraId="6FF6979C" w14:textId="77777777" w:rsidR="009F7E8D" w:rsidRDefault="006667D9">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622341F1" w14:textId="77777777" w:rsidR="009F7E8D" w:rsidRDefault="009F7E8D">
      <w:pPr>
        <w:spacing w:line="440" w:lineRule="exact"/>
        <w:rPr>
          <w:rFonts w:ascii="宋体" w:hAnsi="宋体"/>
        </w:rPr>
      </w:pPr>
    </w:p>
    <w:p w14:paraId="7DA5A791" w14:textId="77777777" w:rsidR="009F7E8D" w:rsidRDefault="009F7E8D">
      <w:pPr>
        <w:spacing w:line="440" w:lineRule="exact"/>
        <w:rPr>
          <w:rFonts w:ascii="宋体" w:hAnsi="宋体"/>
        </w:rPr>
      </w:pPr>
    </w:p>
    <w:p w14:paraId="571A70E4" w14:textId="77777777" w:rsidR="009F7E8D" w:rsidRDefault="009F7E8D">
      <w:pPr>
        <w:spacing w:line="440" w:lineRule="exact"/>
        <w:rPr>
          <w:rFonts w:ascii="宋体" w:hAnsi="宋体"/>
        </w:rPr>
      </w:pPr>
    </w:p>
    <w:p w14:paraId="2C69C78D" w14:textId="77777777" w:rsidR="009F7E8D" w:rsidRDefault="009F7E8D">
      <w:pPr>
        <w:spacing w:line="440" w:lineRule="exact"/>
        <w:rPr>
          <w:rFonts w:ascii="宋体" w:hAnsi="宋体"/>
        </w:rPr>
      </w:pPr>
    </w:p>
    <w:p w14:paraId="71193533" w14:textId="77777777" w:rsidR="009F7E8D" w:rsidRDefault="009F7E8D">
      <w:pPr>
        <w:spacing w:line="440" w:lineRule="exact"/>
        <w:rPr>
          <w:rFonts w:ascii="宋体" w:hAnsi="宋体"/>
        </w:rPr>
      </w:pPr>
    </w:p>
    <w:p w14:paraId="6F1AE295" w14:textId="77777777" w:rsidR="009F7E8D" w:rsidRDefault="009F7E8D">
      <w:pPr>
        <w:spacing w:line="440" w:lineRule="exact"/>
        <w:rPr>
          <w:rFonts w:ascii="宋体" w:hAnsi="宋体"/>
        </w:rPr>
      </w:pPr>
    </w:p>
    <w:p w14:paraId="75734E1C" w14:textId="77777777" w:rsidR="009F7E8D" w:rsidRDefault="009F7E8D">
      <w:pPr>
        <w:spacing w:line="440" w:lineRule="exact"/>
        <w:rPr>
          <w:rFonts w:ascii="宋体" w:hAnsi="宋体"/>
        </w:rPr>
      </w:pPr>
    </w:p>
    <w:p w14:paraId="63887C3C" w14:textId="77777777" w:rsidR="009F7E8D" w:rsidRDefault="009F7E8D">
      <w:pPr>
        <w:spacing w:line="440" w:lineRule="exact"/>
        <w:rPr>
          <w:rFonts w:ascii="宋体" w:hAnsi="宋体"/>
        </w:rPr>
      </w:pPr>
    </w:p>
    <w:p w14:paraId="0612F194" w14:textId="77777777" w:rsidR="009F7E8D" w:rsidRDefault="009F7E8D">
      <w:pPr>
        <w:spacing w:line="440" w:lineRule="exact"/>
        <w:rPr>
          <w:rFonts w:ascii="宋体" w:hAnsi="宋体"/>
        </w:rPr>
      </w:pPr>
    </w:p>
    <w:p w14:paraId="1FCA5DD6" w14:textId="77777777" w:rsidR="00446904" w:rsidRDefault="00446904">
      <w:pPr>
        <w:spacing w:after="120"/>
        <w:jc w:val="center"/>
        <w:rPr>
          <w:rFonts w:ascii="宋体" w:hAnsi="宋体"/>
          <w:b/>
          <w:color w:val="FF0000"/>
          <w:sz w:val="36"/>
          <w:szCs w:val="36"/>
        </w:rPr>
      </w:pPr>
    </w:p>
    <w:p w14:paraId="317E8E85" w14:textId="77777777" w:rsidR="009F7E8D" w:rsidRPr="00446904" w:rsidRDefault="006667D9">
      <w:pPr>
        <w:spacing w:after="120"/>
        <w:jc w:val="center"/>
        <w:rPr>
          <w:rFonts w:ascii="宋体" w:hAnsi="宋体"/>
          <w:b/>
          <w:sz w:val="36"/>
          <w:szCs w:val="36"/>
        </w:rPr>
      </w:pPr>
      <w:r w:rsidRPr="00446904">
        <w:rPr>
          <w:rFonts w:ascii="宋体" w:hAnsi="宋体" w:hint="eastAsia"/>
          <w:b/>
          <w:sz w:val="36"/>
          <w:szCs w:val="36"/>
        </w:rPr>
        <w:lastRenderedPageBreak/>
        <w:t>江苏开放大学校外学生宿舍智能水电计费系统报价单</w:t>
      </w:r>
    </w:p>
    <w:p w14:paraId="5F2E4B7F" w14:textId="77777777" w:rsidR="009F7E8D" w:rsidRDefault="006667D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项目编号：</w:t>
      </w:r>
      <w:r>
        <w:rPr>
          <w:rFonts w:ascii="宋体" w:hint="eastAsia"/>
          <w:u w:val="single"/>
        </w:rPr>
        <w:t xml:space="preserve">            </w:t>
      </w:r>
    </w:p>
    <w:tbl>
      <w:tblPr>
        <w:tblW w:w="5000" w:type="pct"/>
        <w:tblCellMar>
          <w:left w:w="0" w:type="dxa"/>
          <w:right w:w="0" w:type="dxa"/>
        </w:tblCellMar>
        <w:tblLook w:val="04A0" w:firstRow="1" w:lastRow="0" w:firstColumn="1" w:lastColumn="0" w:noHBand="0" w:noVBand="1"/>
      </w:tblPr>
      <w:tblGrid>
        <w:gridCol w:w="514"/>
        <w:gridCol w:w="2496"/>
        <w:gridCol w:w="1093"/>
        <w:gridCol w:w="564"/>
        <w:gridCol w:w="564"/>
        <w:gridCol w:w="846"/>
        <w:gridCol w:w="3649"/>
      </w:tblGrid>
      <w:tr w:rsidR="009F7E8D" w14:paraId="4B3237EC" w14:textId="77777777" w:rsidTr="00446904">
        <w:trPr>
          <w:trHeight w:val="300"/>
        </w:trPr>
        <w:tc>
          <w:tcPr>
            <w:tcW w:w="264"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0E133669"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序号</w:t>
            </w:r>
          </w:p>
        </w:tc>
        <w:tc>
          <w:tcPr>
            <w:tcW w:w="1283"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121B038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设备名称</w:t>
            </w:r>
          </w:p>
        </w:tc>
        <w:tc>
          <w:tcPr>
            <w:tcW w:w="562"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31624FE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品牌型号</w:t>
            </w:r>
          </w:p>
        </w:tc>
        <w:tc>
          <w:tcPr>
            <w:tcW w:w="290"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239FCA7A"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数量</w:t>
            </w:r>
          </w:p>
        </w:tc>
        <w:tc>
          <w:tcPr>
            <w:tcW w:w="290"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44276C5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单位</w:t>
            </w:r>
          </w:p>
        </w:tc>
        <w:tc>
          <w:tcPr>
            <w:tcW w:w="435"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3773D3B1"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单价</w:t>
            </w:r>
          </w:p>
        </w:tc>
        <w:tc>
          <w:tcPr>
            <w:tcW w:w="1875"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718D0CD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备注</w:t>
            </w:r>
          </w:p>
        </w:tc>
      </w:tr>
      <w:tr w:rsidR="009F7E8D" w14:paraId="48DC0E74" w14:textId="77777777" w:rsidTr="00446904">
        <w:trPr>
          <w:trHeight w:val="315"/>
        </w:trPr>
        <w:tc>
          <w:tcPr>
            <w:tcW w:w="5000" w:type="pct"/>
            <w:gridSpan w:val="7"/>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0982BFA"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东校区</w:t>
            </w:r>
          </w:p>
        </w:tc>
      </w:tr>
      <w:tr w:rsidR="009F7E8D" w14:paraId="3879049E" w14:textId="77777777" w:rsidTr="00446904">
        <w:trPr>
          <w:trHeight w:val="315"/>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D2362EA"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w:t>
            </w:r>
          </w:p>
        </w:tc>
        <w:tc>
          <w:tcPr>
            <w:tcW w:w="1283"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11967EA2" w14:textId="18264174" w:rsidR="009F7E8D" w:rsidRDefault="00BC192B">
            <w:pPr>
              <w:widowControl/>
              <w:jc w:val="center"/>
              <w:textAlignment w:val="center"/>
              <w:rPr>
                <w:rFonts w:ascii="宋体" w:hAnsi="宋体" w:cs="宋体"/>
                <w:bCs/>
                <w:color w:val="000000"/>
              </w:rPr>
            </w:pPr>
            <w:r>
              <w:rPr>
                <w:rFonts w:ascii="宋体" w:hAnsi="宋体" w:cs="宋体" w:hint="eastAsia"/>
                <w:bCs/>
                <w:color w:val="000000"/>
                <w:kern w:val="0"/>
                <w:lang w:bidi="ar"/>
              </w:rPr>
              <w:t>智能</w:t>
            </w:r>
            <w:r w:rsidR="006667D9">
              <w:rPr>
                <w:rFonts w:ascii="宋体" w:hAnsi="宋体" w:cs="宋体" w:hint="eastAsia"/>
                <w:bCs/>
                <w:color w:val="000000"/>
                <w:kern w:val="0"/>
                <w:lang w:bidi="ar"/>
              </w:rPr>
              <w:t>无线</w:t>
            </w:r>
            <w:r>
              <w:rPr>
                <w:rFonts w:ascii="宋体" w:hAnsi="宋体" w:cs="宋体" w:hint="eastAsia"/>
                <w:bCs/>
                <w:color w:val="000000"/>
                <w:kern w:val="0"/>
                <w:lang w:bidi="ar"/>
              </w:rPr>
              <w:t>单相</w:t>
            </w:r>
            <w:r w:rsidR="006667D9">
              <w:rPr>
                <w:rFonts w:ascii="宋体" w:hAnsi="宋体" w:cs="宋体" w:hint="eastAsia"/>
                <w:bCs/>
                <w:color w:val="000000"/>
                <w:kern w:val="0"/>
                <w:lang w:bidi="ar"/>
              </w:rPr>
              <w:t>电表</w:t>
            </w:r>
          </w:p>
        </w:tc>
        <w:tc>
          <w:tcPr>
            <w:tcW w:w="562"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5584B53D" w14:textId="77777777" w:rsidR="009F7E8D" w:rsidRDefault="009F7E8D">
            <w:pPr>
              <w:jc w:val="center"/>
              <w:rPr>
                <w:rFonts w:ascii="宋体" w:hAnsi="宋体" w:cs="宋体"/>
                <w:bCs/>
                <w:color w:val="000000"/>
              </w:rPr>
            </w:pPr>
          </w:p>
        </w:tc>
        <w:tc>
          <w:tcPr>
            <w:tcW w:w="290"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5F29BB53"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3</w:t>
            </w:r>
          </w:p>
        </w:tc>
        <w:tc>
          <w:tcPr>
            <w:tcW w:w="290"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5F045B0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45243F3B" w14:textId="77777777" w:rsidR="009F7E8D" w:rsidRDefault="009F7E8D">
            <w:pPr>
              <w:jc w:val="center"/>
              <w:rPr>
                <w:rFonts w:ascii="宋体" w:hAnsi="宋体" w:cs="宋体"/>
                <w:bCs/>
                <w:color w:val="000000"/>
              </w:rPr>
            </w:pPr>
          </w:p>
        </w:tc>
        <w:tc>
          <w:tcPr>
            <w:tcW w:w="1875" w:type="pct"/>
            <w:vMerge w:val="restar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1A9A9CAB"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三相总表</w:t>
            </w:r>
          </w:p>
        </w:tc>
      </w:tr>
      <w:tr w:rsidR="009F7E8D" w14:paraId="4D4DC02D"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5B2F99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E1DE7AE"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互感器</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C4DBF2D"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DABE75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3</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6D6746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套</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C3B9889" w14:textId="77777777" w:rsidR="009F7E8D" w:rsidRDefault="009F7E8D">
            <w:pPr>
              <w:jc w:val="center"/>
              <w:rPr>
                <w:rFonts w:ascii="宋体" w:hAnsi="宋体" w:cs="宋体"/>
                <w:bCs/>
                <w:color w:val="000000"/>
              </w:rPr>
            </w:pPr>
          </w:p>
        </w:tc>
        <w:tc>
          <w:tcPr>
            <w:tcW w:w="1875" w:type="pct"/>
            <w:vMerge/>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45579DCE" w14:textId="77777777" w:rsidR="009F7E8D" w:rsidRDefault="009F7E8D">
            <w:pPr>
              <w:jc w:val="center"/>
              <w:rPr>
                <w:rFonts w:ascii="宋体" w:hAnsi="宋体" w:cs="宋体"/>
                <w:bCs/>
                <w:color w:val="000000"/>
              </w:rPr>
            </w:pPr>
          </w:p>
        </w:tc>
      </w:tr>
      <w:tr w:rsidR="009F7E8D" w14:paraId="08417625"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AD25E1B"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3</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37110E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32A3P控开</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3A1E7ED"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54B348E"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27</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12C1409"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3097F0D"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E5BF13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进户总开</w:t>
            </w:r>
          </w:p>
        </w:tc>
      </w:tr>
      <w:tr w:rsidR="009F7E8D" w14:paraId="7D408804"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25E0E8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4</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D604DD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无线电表</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2985560"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9103D5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27</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F0DD0A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00A6A4A"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A9C67A3"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含3年资讯流量费</w:t>
            </w:r>
          </w:p>
        </w:tc>
      </w:tr>
      <w:tr w:rsidR="009F7E8D" w14:paraId="38C6B750"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2FAEFD50"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5</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738A347"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16A2P控开</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2DCC3FF"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A57C20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27</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3BAC5A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F3DA355"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AAFE3E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预留空调控开</w:t>
            </w:r>
          </w:p>
        </w:tc>
      </w:tr>
      <w:tr w:rsidR="009F7E8D" w14:paraId="0F845A0B" w14:textId="77777777" w:rsidTr="00446904">
        <w:trPr>
          <w:trHeight w:val="412"/>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A7339DA"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6</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17F261A" w14:textId="45F4EC65"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NB</w:t>
            </w:r>
            <w:r w:rsidR="00BC192B">
              <w:rPr>
                <w:rFonts w:ascii="宋体" w:hAnsi="宋体" w:cs="宋体" w:hint="eastAsia"/>
                <w:bCs/>
                <w:color w:val="000000"/>
                <w:kern w:val="0"/>
                <w:lang w:bidi="ar"/>
              </w:rPr>
              <w:t>型</w:t>
            </w:r>
            <w:r>
              <w:rPr>
                <w:rFonts w:ascii="宋体" w:hAnsi="宋体" w:cs="宋体" w:hint="eastAsia"/>
                <w:bCs/>
                <w:color w:val="000000"/>
                <w:kern w:val="0"/>
                <w:lang w:bidi="ar"/>
              </w:rPr>
              <w:t>无线</w:t>
            </w:r>
            <w:r w:rsidR="00BC192B">
              <w:rPr>
                <w:rFonts w:ascii="宋体" w:hAnsi="宋体" w:cs="宋体" w:hint="eastAsia"/>
                <w:bCs/>
                <w:color w:val="000000"/>
                <w:kern w:val="0"/>
                <w:lang w:bidi="ar"/>
              </w:rPr>
              <w:t>智能</w:t>
            </w:r>
            <w:r>
              <w:rPr>
                <w:rFonts w:ascii="宋体" w:hAnsi="宋体" w:cs="宋体" w:hint="eastAsia"/>
                <w:bCs/>
                <w:color w:val="000000"/>
                <w:kern w:val="0"/>
                <w:lang w:bidi="ar"/>
              </w:rPr>
              <w:t>水表</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5E59F58"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51EBC0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26</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7200FD7"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40C86E5"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9FC639"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含3年资讯流量费\20口径无阀\铁基表</w:t>
            </w:r>
          </w:p>
        </w:tc>
      </w:tr>
      <w:tr w:rsidR="009F7E8D" w14:paraId="00DE9242"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37F0999"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7</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BA015DD"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封头</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7738C9C"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6E627E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26</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695534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9A7E75D"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63B333" w14:textId="77777777" w:rsidR="009F7E8D" w:rsidRDefault="009F7E8D">
            <w:pPr>
              <w:jc w:val="center"/>
              <w:rPr>
                <w:rFonts w:ascii="宋体" w:hAnsi="宋体" w:cs="宋体"/>
                <w:bCs/>
                <w:color w:val="000000"/>
              </w:rPr>
            </w:pPr>
          </w:p>
        </w:tc>
      </w:tr>
      <w:tr w:rsidR="009F7E8D" w14:paraId="32E98278"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759DA2A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8</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B75AEB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Φ20直角铜管（定制）</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CBD9EBE"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17FB233"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52</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AE3F37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6000B20"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AB7A95F" w14:textId="77777777" w:rsidR="009F7E8D" w:rsidRDefault="009F7E8D">
            <w:pPr>
              <w:jc w:val="center"/>
              <w:rPr>
                <w:rFonts w:ascii="宋体" w:hAnsi="宋体" w:cs="宋体"/>
                <w:bCs/>
                <w:color w:val="000000"/>
              </w:rPr>
            </w:pPr>
          </w:p>
        </w:tc>
      </w:tr>
      <w:tr w:rsidR="009F7E8D" w14:paraId="45B88ED2"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433F111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9</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57F242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Φ20铜管（定制）</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99AB79F"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F83253B"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26</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5381371"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34E82B5"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5F93D7D" w14:textId="77777777" w:rsidR="009F7E8D" w:rsidRDefault="009F7E8D">
            <w:pPr>
              <w:jc w:val="center"/>
              <w:rPr>
                <w:rFonts w:ascii="宋体" w:hAnsi="宋体" w:cs="宋体"/>
                <w:bCs/>
                <w:color w:val="000000"/>
              </w:rPr>
            </w:pPr>
          </w:p>
        </w:tc>
      </w:tr>
      <w:tr w:rsidR="009F7E8D" w14:paraId="54ED0C04"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44BE0C9"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10</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DFB585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Φ20延长铜管（定制）</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E78A280"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4FED87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26</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FC2865A"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4A8E49E"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E574488" w14:textId="77777777" w:rsidR="009F7E8D" w:rsidRDefault="009F7E8D">
            <w:pPr>
              <w:jc w:val="center"/>
              <w:rPr>
                <w:rFonts w:ascii="宋体" w:hAnsi="宋体" w:cs="宋体"/>
                <w:bCs/>
                <w:color w:val="000000"/>
              </w:rPr>
            </w:pPr>
          </w:p>
        </w:tc>
      </w:tr>
      <w:tr w:rsidR="009F7E8D" w14:paraId="1A2A156A"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24F2E3E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11</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51DBE5B"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无线AP</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11C6DB2"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AA907D4"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6</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19E1267"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台</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834D0B6"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37A10C" w14:textId="77777777" w:rsidR="009F7E8D" w:rsidRDefault="009F7E8D">
            <w:pPr>
              <w:jc w:val="center"/>
              <w:rPr>
                <w:rFonts w:ascii="宋体" w:hAnsi="宋体" w:cs="宋体"/>
                <w:bCs/>
                <w:color w:val="000000"/>
              </w:rPr>
            </w:pPr>
          </w:p>
        </w:tc>
      </w:tr>
      <w:tr w:rsidR="009F7E8D" w14:paraId="33C098A1"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B8444FE"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12</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C57BB0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辅材</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CAF1E49"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529C470"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E61E86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批</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D1ECBF4"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183437B"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BV2.5/BV4/水管等</w:t>
            </w:r>
          </w:p>
        </w:tc>
      </w:tr>
      <w:tr w:rsidR="009F7E8D" w14:paraId="3761D534"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7EAC353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13</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F83AD2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安装调试费</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99636A3"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2BAEF0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8706A8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项</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BB4BE53"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FF64FD7" w14:textId="77777777" w:rsidR="009F7E8D" w:rsidRDefault="009F7E8D">
            <w:pPr>
              <w:jc w:val="center"/>
              <w:rPr>
                <w:rFonts w:ascii="宋体" w:hAnsi="宋体" w:cs="宋体"/>
                <w:bCs/>
                <w:color w:val="000000"/>
              </w:rPr>
            </w:pPr>
          </w:p>
        </w:tc>
      </w:tr>
      <w:tr w:rsidR="009F7E8D" w14:paraId="243C9B28" w14:textId="77777777" w:rsidTr="00446904">
        <w:trPr>
          <w:trHeight w:val="315"/>
        </w:trPr>
        <w:tc>
          <w:tcPr>
            <w:tcW w:w="5000" w:type="pct"/>
            <w:gridSpan w:val="7"/>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F3D0D8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应天校区</w:t>
            </w:r>
          </w:p>
        </w:tc>
      </w:tr>
      <w:tr w:rsidR="009F7E8D" w14:paraId="0D5A9299" w14:textId="77777777" w:rsidTr="00446904">
        <w:trPr>
          <w:trHeight w:val="315"/>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44192054"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w:t>
            </w:r>
          </w:p>
        </w:tc>
        <w:tc>
          <w:tcPr>
            <w:tcW w:w="1283"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12FA0558" w14:textId="530A579D" w:rsidR="009F7E8D" w:rsidRDefault="00BC192B">
            <w:pPr>
              <w:widowControl/>
              <w:jc w:val="center"/>
              <w:textAlignment w:val="center"/>
              <w:rPr>
                <w:rFonts w:ascii="宋体" w:hAnsi="宋体" w:cs="宋体"/>
                <w:bCs/>
                <w:color w:val="000000"/>
              </w:rPr>
            </w:pPr>
            <w:r>
              <w:rPr>
                <w:rFonts w:ascii="宋体" w:hAnsi="宋体" w:cs="宋体" w:hint="eastAsia"/>
                <w:bCs/>
                <w:color w:val="000000"/>
              </w:rPr>
              <w:t>智能无线单相电表</w:t>
            </w:r>
          </w:p>
        </w:tc>
        <w:tc>
          <w:tcPr>
            <w:tcW w:w="562"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1CABB7BE" w14:textId="77777777" w:rsidR="009F7E8D" w:rsidRDefault="009F7E8D">
            <w:pPr>
              <w:jc w:val="center"/>
              <w:rPr>
                <w:rFonts w:ascii="宋体" w:hAnsi="宋体" w:cs="宋体"/>
                <w:bCs/>
                <w:color w:val="000000"/>
              </w:rPr>
            </w:pPr>
          </w:p>
        </w:tc>
        <w:tc>
          <w:tcPr>
            <w:tcW w:w="290"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02B4C56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3</w:t>
            </w:r>
          </w:p>
        </w:tc>
        <w:tc>
          <w:tcPr>
            <w:tcW w:w="290"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6C05979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2D949AC1" w14:textId="77777777" w:rsidR="009F7E8D" w:rsidRDefault="009F7E8D">
            <w:pPr>
              <w:jc w:val="center"/>
              <w:rPr>
                <w:rFonts w:ascii="宋体" w:hAnsi="宋体" w:cs="宋体"/>
                <w:bCs/>
                <w:color w:val="000000"/>
              </w:rPr>
            </w:pPr>
          </w:p>
        </w:tc>
        <w:tc>
          <w:tcPr>
            <w:tcW w:w="1875" w:type="pct"/>
            <w:vMerge w:val="restar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3901991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三相总表</w:t>
            </w:r>
          </w:p>
        </w:tc>
      </w:tr>
      <w:tr w:rsidR="009F7E8D" w14:paraId="05ECF2F4"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6B6B47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A375FD4"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互感器</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9640CE1"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E4EC471"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3</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ED2FF71"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套</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F9E441A" w14:textId="77777777" w:rsidR="009F7E8D" w:rsidRDefault="009F7E8D">
            <w:pPr>
              <w:jc w:val="center"/>
              <w:rPr>
                <w:rFonts w:ascii="宋体" w:hAnsi="宋体" w:cs="宋体"/>
                <w:bCs/>
                <w:color w:val="000000"/>
              </w:rPr>
            </w:pPr>
          </w:p>
        </w:tc>
        <w:tc>
          <w:tcPr>
            <w:tcW w:w="1875" w:type="pct"/>
            <w:vMerge/>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05A7802D" w14:textId="77777777" w:rsidR="009F7E8D" w:rsidRDefault="009F7E8D">
            <w:pPr>
              <w:jc w:val="center"/>
              <w:rPr>
                <w:rFonts w:ascii="宋体" w:hAnsi="宋体" w:cs="宋体"/>
                <w:bCs/>
                <w:color w:val="000000"/>
              </w:rPr>
            </w:pPr>
          </w:p>
        </w:tc>
      </w:tr>
      <w:tr w:rsidR="009F7E8D" w14:paraId="2AD280AA"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E311B6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3</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CF466E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32A3P控开</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71C7FC2"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B5E3F9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60</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9B994E4"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F91A1EE"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0FDFCA9"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进户总开</w:t>
            </w:r>
          </w:p>
        </w:tc>
      </w:tr>
      <w:tr w:rsidR="009F7E8D" w14:paraId="217C400E"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89EC61C"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4</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E230909"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无线电表</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11E6CCC"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7408F5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60</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2C9115E"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6AC2587"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52898D7"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含3年资讯流量费</w:t>
            </w:r>
          </w:p>
        </w:tc>
      </w:tr>
      <w:tr w:rsidR="009F7E8D" w14:paraId="2B61CC17"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6B22BA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5</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C41AC50"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16A2P控开</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E7C6290"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4DDFE8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60</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037BA26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911CCA4"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AE4822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预留空调控开</w:t>
            </w:r>
          </w:p>
        </w:tc>
      </w:tr>
      <w:tr w:rsidR="009F7E8D" w14:paraId="60ED28BA" w14:textId="77777777" w:rsidTr="00446904">
        <w:trPr>
          <w:trHeight w:val="439"/>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1DF5190"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6</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F48FEE4"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NB无线热水表</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E675B27"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E20B75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60</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8266C14"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个</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50D358D"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CC267C"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含3年资讯流量费\20口径无阀\铁基表</w:t>
            </w:r>
          </w:p>
        </w:tc>
      </w:tr>
      <w:tr w:rsidR="009F7E8D" w14:paraId="2383BFFA"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054064EE"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7</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26CAD8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无线AP</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E497D7D"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4600AC4"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4</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389B979"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台</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59D409C"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C4587E" w14:textId="77777777" w:rsidR="009F7E8D" w:rsidRDefault="009F7E8D">
            <w:pPr>
              <w:jc w:val="center"/>
              <w:rPr>
                <w:rFonts w:ascii="宋体" w:hAnsi="宋体" w:cs="宋体"/>
                <w:bCs/>
                <w:color w:val="000000"/>
              </w:rPr>
            </w:pPr>
          </w:p>
        </w:tc>
      </w:tr>
      <w:tr w:rsidR="009F7E8D" w14:paraId="0BE04ECF"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068AA5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8</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A5CBC1B"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辅材</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2A9171F"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BE8ECC2"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1CFA8EB"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批</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68FFC10"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3CC5D099"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BV2.5/BV4/水管等</w:t>
            </w:r>
          </w:p>
        </w:tc>
      </w:tr>
      <w:tr w:rsidR="009F7E8D" w14:paraId="36BB6457" w14:textId="77777777" w:rsidTr="00446904">
        <w:trPr>
          <w:trHeight w:val="300"/>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73C0AC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9</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5765B3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安装调试费</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78974963"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EE7626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DB825BF"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项</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4C8D0008"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846FF42" w14:textId="77777777" w:rsidR="009F7E8D" w:rsidRDefault="009F7E8D">
            <w:pPr>
              <w:jc w:val="center"/>
              <w:rPr>
                <w:rFonts w:ascii="宋体" w:hAnsi="宋体" w:cs="宋体"/>
                <w:bCs/>
                <w:color w:val="000000"/>
              </w:rPr>
            </w:pPr>
          </w:p>
        </w:tc>
      </w:tr>
      <w:tr w:rsidR="009F7E8D" w14:paraId="354A4ED5" w14:textId="77777777" w:rsidTr="00446904">
        <w:trPr>
          <w:trHeight w:val="315"/>
        </w:trPr>
        <w:tc>
          <w:tcPr>
            <w:tcW w:w="5000" w:type="pct"/>
            <w:gridSpan w:val="7"/>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4E051D8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系统软件</w:t>
            </w:r>
          </w:p>
        </w:tc>
      </w:tr>
      <w:tr w:rsidR="009F7E8D" w14:paraId="52B640BC" w14:textId="77777777" w:rsidTr="00446904">
        <w:trPr>
          <w:trHeight w:val="433"/>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7EBF213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w:t>
            </w:r>
          </w:p>
        </w:tc>
        <w:tc>
          <w:tcPr>
            <w:tcW w:w="1283"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569FAAC"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智能水电管理系统软件</w:t>
            </w:r>
          </w:p>
        </w:tc>
        <w:tc>
          <w:tcPr>
            <w:tcW w:w="562"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4DC25B3F" w14:textId="77777777" w:rsidR="009F7E8D" w:rsidRDefault="009F7E8D">
            <w:pPr>
              <w:jc w:val="center"/>
              <w:rPr>
                <w:rFonts w:ascii="宋体" w:hAnsi="宋体" w:cs="宋体"/>
                <w:bCs/>
                <w:color w:val="000000"/>
              </w:rPr>
            </w:pPr>
          </w:p>
        </w:tc>
        <w:tc>
          <w:tcPr>
            <w:tcW w:w="290"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343353A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w:t>
            </w:r>
          </w:p>
        </w:tc>
        <w:tc>
          <w:tcPr>
            <w:tcW w:w="290"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301D30B8"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套</w:t>
            </w:r>
          </w:p>
        </w:tc>
        <w:tc>
          <w:tcPr>
            <w:tcW w:w="435"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6AE2D0C4" w14:textId="77777777" w:rsidR="009F7E8D" w:rsidRDefault="009F7E8D">
            <w:pPr>
              <w:jc w:val="center"/>
              <w:rPr>
                <w:rFonts w:ascii="宋体" w:hAnsi="宋体" w:cs="宋体"/>
                <w:bCs/>
                <w:color w:val="000000"/>
              </w:rPr>
            </w:pPr>
          </w:p>
        </w:tc>
        <w:tc>
          <w:tcPr>
            <w:tcW w:w="1875"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14:paraId="1A6FEBD0"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必选项</w:t>
            </w:r>
          </w:p>
        </w:tc>
      </w:tr>
      <w:tr w:rsidR="009F7E8D" w14:paraId="6B8A896F" w14:textId="77777777" w:rsidTr="00446904">
        <w:trPr>
          <w:trHeight w:val="413"/>
        </w:trPr>
        <w:tc>
          <w:tcPr>
            <w:tcW w:w="264" w:type="pc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4DE52A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2</w:t>
            </w:r>
          </w:p>
        </w:tc>
        <w:tc>
          <w:tcPr>
            <w:tcW w:w="1283"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01588CA"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微信充值</w:t>
            </w:r>
          </w:p>
        </w:tc>
        <w:tc>
          <w:tcPr>
            <w:tcW w:w="562"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652D8918" w14:textId="77777777" w:rsidR="009F7E8D" w:rsidRDefault="009F7E8D">
            <w:pPr>
              <w:jc w:val="center"/>
              <w:rPr>
                <w:rFonts w:ascii="宋体" w:hAnsi="宋体" w:cs="宋体"/>
                <w:bCs/>
                <w:color w:val="000000"/>
              </w:rPr>
            </w:pP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1EF14426"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1</w:t>
            </w:r>
          </w:p>
        </w:tc>
        <w:tc>
          <w:tcPr>
            <w:tcW w:w="29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28D024E5" w14:textId="77777777" w:rsidR="009F7E8D" w:rsidRDefault="006667D9">
            <w:pPr>
              <w:widowControl/>
              <w:jc w:val="center"/>
              <w:textAlignment w:val="center"/>
              <w:rPr>
                <w:rFonts w:ascii="宋体" w:hAnsi="宋体" w:cs="宋体"/>
                <w:bCs/>
                <w:color w:val="000000"/>
              </w:rPr>
            </w:pPr>
            <w:r>
              <w:rPr>
                <w:rFonts w:ascii="宋体" w:hAnsi="宋体" w:cs="宋体" w:hint="eastAsia"/>
                <w:bCs/>
                <w:color w:val="000000"/>
                <w:kern w:val="0"/>
                <w:lang w:bidi="ar"/>
              </w:rPr>
              <w:t>套</w:t>
            </w:r>
          </w:p>
        </w:tc>
        <w:tc>
          <w:tcPr>
            <w:tcW w:w="435"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14:paraId="54243CC8" w14:textId="77777777" w:rsidR="009F7E8D" w:rsidRDefault="009F7E8D">
            <w:pPr>
              <w:jc w:val="center"/>
              <w:rPr>
                <w:rFonts w:ascii="宋体" w:hAnsi="宋体" w:cs="宋体"/>
                <w:bCs/>
                <w:color w:val="000000"/>
              </w:rPr>
            </w:pPr>
          </w:p>
        </w:tc>
        <w:tc>
          <w:tcPr>
            <w:tcW w:w="187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D3CAB76" w14:textId="77777777" w:rsidR="009F7E8D" w:rsidRDefault="006667D9" w:rsidP="008753C7">
            <w:pPr>
              <w:widowControl/>
              <w:jc w:val="center"/>
              <w:textAlignment w:val="center"/>
              <w:rPr>
                <w:rFonts w:ascii="宋体" w:hAnsi="宋体" w:cs="宋体"/>
                <w:bCs/>
                <w:color w:val="000000"/>
              </w:rPr>
            </w:pPr>
            <w:r>
              <w:rPr>
                <w:rFonts w:ascii="宋体" w:hAnsi="宋体" w:cs="宋体" w:hint="eastAsia"/>
                <w:bCs/>
                <w:color w:val="000000"/>
                <w:kern w:val="0"/>
                <w:lang w:bidi="ar"/>
              </w:rPr>
              <w:t>无人值守充值、查询等，</w:t>
            </w:r>
            <w:r w:rsidR="008753C7">
              <w:rPr>
                <w:rFonts w:ascii="宋体" w:hAnsi="宋体" w:cs="宋体"/>
                <w:bCs/>
                <w:color w:val="000000"/>
              </w:rPr>
              <w:t xml:space="preserve"> </w:t>
            </w:r>
          </w:p>
        </w:tc>
      </w:tr>
    </w:tbl>
    <w:p w14:paraId="3CC750AD" w14:textId="77777777" w:rsidR="009F7E8D" w:rsidRDefault="006667D9" w:rsidP="00446904">
      <w:pPr>
        <w:spacing w:line="440" w:lineRule="exact"/>
        <w:ind w:firstLineChars="200" w:firstLine="420"/>
        <w:rPr>
          <w:rFonts w:ascii="宋体" w:hAnsi="宋体"/>
        </w:rPr>
      </w:pPr>
      <w:r>
        <w:rPr>
          <w:rFonts w:ascii="宋体" w:hAnsi="宋体" w:hint="eastAsia"/>
        </w:rPr>
        <w:t>报价合计金额(人民币大写):</w:t>
      </w:r>
    </w:p>
    <w:p w14:paraId="456EBF4F" w14:textId="77777777" w:rsidR="009F7E8D" w:rsidRDefault="006667D9">
      <w:pPr>
        <w:spacing w:line="440" w:lineRule="exact"/>
        <w:ind w:firstLineChars="200" w:firstLine="420"/>
        <w:rPr>
          <w:rFonts w:ascii="宋体" w:hAnsi="宋体"/>
        </w:rPr>
      </w:pPr>
      <w:r>
        <w:rPr>
          <w:rFonts w:ascii="宋体" w:hAnsi="宋体" w:hint="eastAsia"/>
        </w:rPr>
        <w:t>报价合计金额(人民币小写):</w:t>
      </w:r>
    </w:p>
    <w:p w14:paraId="44AE17F6" w14:textId="77777777" w:rsidR="009F7E8D" w:rsidRDefault="006667D9" w:rsidP="00446904">
      <w:pPr>
        <w:spacing w:line="440" w:lineRule="exact"/>
        <w:ind w:firstLineChars="200" w:firstLine="420"/>
        <w:rPr>
          <w:rFonts w:ascii="宋体" w:hAnsi="宋体"/>
        </w:rPr>
      </w:pPr>
      <w:r>
        <w:rPr>
          <w:rFonts w:ascii="宋体" w:hAnsi="宋体" w:hint="eastAsia"/>
        </w:rPr>
        <w:t>本报价表须机打并加盖报价单位公章，手填无效。</w:t>
      </w:r>
    </w:p>
    <w:p w14:paraId="65D9FF2C" w14:textId="77777777" w:rsidR="009F7E8D" w:rsidRDefault="006667D9">
      <w:pPr>
        <w:spacing w:line="440" w:lineRule="exact"/>
        <w:ind w:firstLineChars="2800" w:firstLine="5880"/>
        <w:rPr>
          <w:rFonts w:ascii="宋体" w:hAnsi="宋体"/>
        </w:rPr>
      </w:pPr>
      <w:r>
        <w:rPr>
          <w:rFonts w:ascii="宋体" w:hAnsi="宋体" w:hint="eastAsia"/>
        </w:rPr>
        <w:t>报价单位盖章：</w:t>
      </w:r>
    </w:p>
    <w:p w14:paraId="771F2DC5" w14:textId="77777777" w:rsidR="009F7E8D" w:rsidRDefault="006667D9">
      <w:pPr>
        <w:spacing w:line="440" w:lineRule="exact"/>
        <w:ind w:firstLineChars="2800" w:firstLine="5880"/>
        <w:rPr>
          <w:rFonts w:ascii="宋体" w:hAnsi="宋体"/>
        </w:rPr>
      </w:pPr>
      <w:r>
        <w:rPr>
          <w:rFonts w:ascii="宋体" w:hAnsi="宋体" w:hint="eastAsia"/>
        </w:rPr>
        <w:t>法人代表签字：</w:t>
      </w:r>
    </w:p>
    <w:p w14:paraId="022BE943" w14:textId="77777777" w:rsidR="009F7E8D" w:rsidRDefault="009F7E8D">
      <w:pPr>
        <w:spacing w:line="440" w:lineRule="exact"/>
        <w:rPr>
          <w:rFonts w:ascii="宋体" w:hAnsi="宋体"/>
        </w:rPr>
      </w:pPr>
    </w:p>
    <w:p w14:paraId="69A06B35" w14:textId="269A6C49" w:rsidR="009F7E8D" w:rsidRDefault="006667D9">
      <w:pPr>
        <w:spacing w:line="440" w:lineRule="exact"/>
        <w:jc w:val="center"/>
        <w:rPr>
          <w:rFonts w:ascii="宋体" w:hAnsi="宋体"/>
          <w:b/>
          <w:sz w:val="36"/>
          <w:szCs w:val="36"/>
        </w:rPr>
      </w:pPr>
      <w:r>
        <w:rPr>
          <w:rFonts w:ascii="宋体" w:hAnsi="宋体" w:hint="eastAsia"/>
          <w:b/>
          <w:sz w:val="36"/>
          <w:szCs w:val="36"/>
        </w:rPr>
        <w:t>技术偏离表</w:t>
      </w:r>
    </w:p>
    <w:p w14:paraId="0D38F2A8" w14:textId="77777777" w:rsidR="000B4A6D" w:rsidRPr="000B4A6D" w:rsidRDefault="000B4A6D" w:rsidP="000B4A6D">
      <w:pPr>
        <w:pStyle w:val="a2"/>
        <w:ind w:firstLine="210"/>
      </w:pPr>
    </w:p>
    <w:p w14:paraId="0046B744" w14:textId="1087A1EA" w:rsidR="000B4A6D" w:rsidRPr="000B4A6D" w:rsidRDefault="000B4A6D" w:rsidP="000B4A6D">
      <w:pPr>
        <w:spacing w:after="120"/>
        <w:ind w:firstLineChars="100" w:firstLine="240"/>
        <w:rPr>
          <w:rFonts w:ascii="宋体"/>
          <w:sz w:val="24"/>
          <w:szCs w:val="24"/>
          <w:u w:val="single"/>
        </w:rPr>
      </w:pPr>
      <w:r w:rsidRPr="000B4A6D">
        <w:rPr>
          <w:rFonts w:ascii="宋体" w:hint="eastAsia"/>
          <w:sz w:val="24"/>
          <w:szCs w:val="24"/>
        </w:rPr>
        <w:t>项目名称：</w:t>
      </w:r>
      <w:r w:rsidRPr="000B4A6D">
        <w:rPr>
          <w:rFonts w:ascii="宋体" w:hint="eastAsia"/>
          <w:sz w:val="24"/>
          <w:szCs w:val="24"/>
          <w:u w:val="single"/>
        </w:rPr>
        <w:t xml:space="preserve">                   </w:t>
      </w:r>
      <w:r w:rsidRPr="000B4A6D">
        <w:rPr>
          <w:rFonts w:ascii="宋体"/>
          <w:sz w:val="24"/>
          <w:szCs w:val="24"/>
          <w:u w:val="single"/>
        </w:rPr>
        <w:t xml:space="preserve">          </w:t>
      </w:r>
      <w:r>
        <w:rPr>
          <w:rFonts w:ascii="宋体"/>
          <w:sz w:val="24"/>
          <w:szCs w:val="24"/>
          <w:u w:val="single"/>
        </w:rPr>
        <w:t xml:space="preserve"> </w:t>
      </w:r>
      <w:r w:rsidRPr="000B4A6D">
        <w:rPr>
          <w:rFonts w:ascii="宋体"/>
          <w:sz w:val="24"/>
          <w:szCs w:val="24"/>
        </w:rPr>
        <w:t xml:space="preserve"> </w:t>
      </w:r>
      <w:r w:rsidRPr="000B4A6D">
        <w:rPr>
          <w:rFonts w:ascii="宋体" w:hint="eastAsia"/>
          <w:sz w:val="24"/>
          <w:szCs w:val="24"/>
        </w:rPr>
        <w:t>招标编号：</w:t>
      </w:r>
      <w:r w:rsidRPr="000B4A6D">
        <w:rPr>
          <w:rFonts w:ascii="宋体" w:hint="eastAsia"/>
          <w:sz w:val="24"/>
          <w:szCs w:val="24"/>
          <w:u w:val="single"/>
        </w:rPr>
        <w:t xml:space="preserve">            </w:t>
      </w:r>
      <w:r w:rsidRPr="000B4A6D">
        <w:rPr>
          <w:rFonts w:ascii="宋体"/>
          <w:sz w:val="24"/>
          <w:szCs w:val="24"/>
          <w:u w:val="single"/>
        </w:rPr>
        <w:t xml:space="preserve">         </w:t>
      </w:r>
    </w:p>
    <w:p w14:paraId="3B73DABB" w14:textId="77777777" w:rsidR="009F7E8D" w:rsidRPr="000B4A6D" w:rsidRDefault="009F7E8D">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9F7E8D" w14:paraId="14CE613D" w14:textId="77777777">
        <w:trPr>
          <w:trHeight w:val="43"/>
          <w:jc w:val="center"/>
        </w:trPr>
        <w:tc>
          <w:tcPr>
            <w:tcW w:w="758" w:type="dxa"/>
            <w:vAlign w:val="center"/>
          </w:tcPr>
          <w:p w14:paraId="669B00B0" w14:textId="77777777" w:rsidR="009F7E8D" w:rsidRDefault="006667D9">
            <w:pPr>
              <w:pStyle w:val="af1"/>
              <w:spacing w:line="360" w:lineRule="auto"/>
              <w:jc w:val="center"/>
              <w:rPr>
                <w:rFonts w:hAnsi="宋体" w:cs="Arial"/>
                <w:sz w:val="24"/>
              </w:rPr>
            </w:pPr>
            <w:r>
              <w:rPr>
                <w:rFonts w:hAnsi="宋体" w:cs="Arial" w:hint="eastAsia"/>
                <w:sz w:val="24"/>
              </w:rPr>
              <w:t>序号</w:t>
            </w:r>
          </w:p>
        </w:tc>
        <w:tc>
          <w:tcPr>
            <w:tcW w:w="1902" w:type="dxa"/>
            <w:vAlign w:val="center"/>
          </w:tcPr>
          <w:p w14:paraId="63764816" w14:textId="77777777" w:rsidR="009F7E8D" w:rsidRDefault="006667D9">
            <w:pPr>
              <w:pStyle w:val="af1"/>
              <w:spacing w:line="360" w:lineRule="auto"/>
              <w:jc w:val="center"/>
              <w:rPr>
                <w:rFonts w:hAnsi="宋体" w:cs="Arial"/>
                <w:sz w:val="24"/>
              </w:rPr>
            </w:pPr>
            <w:r>
              <w:rPr>
                <w:rFonts w:hAnsi="宋体" w:cs="Arial" w:hint="eastAsia"/>
                <w:sz w:val="24"/>
              </w:rPr>
              <w:t>货物名称</w:t>
            </w:r>
          </w:p>
        </w:tc>
        <w:tc>
          <w:tcPr>
            <w:tcW w:w="1548" w:type="dxa"/>
            <w:vAlign w:val="center"/>
          </w:tcPr>
          <w:p w14:paraId="4BB86043" w14:textId="77777777" w:rsidR="009F7E8D" w:rsidRDefault="006667D9">
            <w:pPr>
              <w:pStyle w:val="af1"/>
              <w:spacing w:line="360" w:lineRule="auto"/>
              <w:jc w:val="center"/>
              <w:rPr>
                <w:rFonts w:hAnsi="宋体" w:cs="Arial"/>
                <w:sz w:val="24"/>
              </w:rPr>
            </w:pPr>
            <w:r>
              <w:rPr>
                <w:rFonts w:hAnsi="宋体" w:cs="Arial" w:hint="eastAsia"/>
                <w:sz w:val="24"/>
              </w:rPr>
              <w:t>招标要求</w:t>
            </w:r>
          </w:p>
        </w:tc>
        <w:tc>
          <w:tcPr>
            <w:tcW w:w="3272" w:type="dxa"/>
            <w:vAlign w:val="center"/>
          </w:tcPr>
          <w:p w14:paraId="7B51D63C" w14:textId="77777777" w:rsidR="009F7E8D" w:rsidRDefault="006667D9">
            <w:pPr>
              <w:pStyle w:val="af1"/>
              <w:spacing w:line="360" w:lineRule="auto"/>
              <w:jc w:val="center"/>
              <w:rPr>
                <w:rFonts w:hAnsi="宋体" w:cs="Arial"/>
                <w:sz w:val="24"/>
              </w:rPr>
            </w:pPr>
            <w:r>
              <w:rPr>
                <w:rFonts w:hAnsi="宋体" w:cs="Arial" w:hint="eastAsia"/>
                <w:sz w:val="24"/>
              </w:rPr>
              <w:t>投标技术参数</w:t>
            </w:r>
          </w:p>
        </w:tc>
        <w:tc>
          <w:tcPr>
            <w:tcW w:w="1381" w:type="dxa"/>
            <w:vAlign w:val="center"/>
          </w:tcPr>
          <w:p w14:paraId="0D94AB38" w14:textId="77777777" w:rsidR="009F7E8D" w:rsidRDefault="006667D9">
            <w:pPr>
              <w:pStyle w:val="af1"/>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1B793AB8" w14:textId="77777777" w:rsidR="009F7E8D" w:rsidRDefault="006667D9">
            <w:pPr>
              <w:pStyle w:val="af1"/>
              <w:spacing w:line="360" w:lineRule="auto"/>
              <w:jc w:val="center"/>
              <w:rPr>
                <w:rFonts w:hAnsi="宋体" w:cs="Arial"/>
                <w:sz w:val="24"/>
              </w:rPr>
            </w:pPr>
            <w:r>
              <w:rPr>
                <w:rFonts w:hAnsi="宋体" w:cs="Arial"/>
                <w:sz w:val="24"/>
              </w:rPr>
              <w:t>备注</w:t>
            </w:r>
          </w:p>
        </w:tc>
      </w:tr>
      <w:tr w:rsidR="009F7E8D" w14:paraId="6B681BFB" w14:textId="77777777">
        <w:trPr>
          <w:trHeight w:val="480"/>
          <w:jc w:val="center"/>
        </w:trPr>
        <w:tc>
          <w:tcPr>
            <w:tcW w:w="758" w:type="dxa"/>
          </w:tcPr>
          <w:p w14:paraId="4C752412" w14:textId="77777777" w:rsidR="009F7E8D" w:rsidRDefault="009F7E8D">
            <w:pPr>
              <w:pStyle w:val="af1"/>
              <w:spacing w:line="360" w:lineRule="auto"/>
              <w:rPr>
                <w:rFonts w:ascii="楷体_GB2312" w:eastAsia="楷体_GB2312" w:hAnsi="Times New Roman"/>
                <w:sz w:val="24"/>
              </w:rPr>
            </w:pPr>
          </w:p>
        </w:tc>
        <w:tc>
          <w:tcPr>
            <w:tcW w:w="1902" w:type="dxa"/>
          </w:tcPr>
          <w:p w14:paraId="44F5A83F" w14:textId="77777777" w:rsidR="009F7E8D" w:rsidRDefault="009F7E8D">
            <w:pPr>
              <w:pStyle w:val="af1"/>
              <w:spacing w:line="360" w:lineRule="auto"/>
              <w:rPr>
                <w:rFonts w:ascii="楷体_GB2312" w:eastAsia="楷体_GB2312" w:hAnsi="Times New Roman"/>
                <w:sz w:val="24"/>
              </w:rPr>
            </w:pPr>
          </w:p>
        </w:tc>
        <w:tc>
          <w:tcPr>
            <w:tcW w:w="1548" w:type="dxa"/>
          </w:tcPr>
          <w:p w14:paraId="1F444D55" w14:textId="77777777" w:rsidR="009F7E8D" w:rsidRDefault="009F7E8D">
            <w:pPr>
              <w:pStyle w:val="af1"/>
              <w:spacing w:line="360" w:lineRule="auto"/>
              <w:rPr>
                <w:rFonts w:ascii="楷体_GB2312" w:eastAsia="楷体_GB2312" w:hAnsi="Times New Roman"/>
                <w:sz w:val="24"/>
              </w:rPr>
            </w:pPr>
          </w:p>
        </w:tc>
        <w:tc>
          <w:tcPr>
            <w:tcW w:w="3272" w:type="dxa"/>
          </w:tcPr>
          <w:p w14:paraId="1A57848E" w14:textId="77777777" w:rsidR="009F7E8D" w:rsidRDefault="009F7E8D">
            <w:pPr>
              <w:pStyle w:val="af1"/>
              <w:spacing w:line="360" w:lineRule="auto"/>
              <w:rPr>
                <w:rFonts w:ascii="楷体_GB2312" w:eastAsia="楷体_GB2312" w:hAnsi="Times New Roman"/>
                <w:sz w:val="24"/>
              </w:rPr>
            </w:pPr>
          </w:p>
        </w:tc>
        <w:tc>
          <w:tcPr>
            <w:tcW w:w="1381" w:type="dxa"/>
          </w:tcPr>
          <w:p w14:paraId="2A850AC9" w14:textId="77777777" w:rsidR="009F7E8D" w:rsidRDefault="009F7E8D">
            <w:pPr>
              <w:pStyle w:val="af1"/>
              <w:spacing w:line="360" w:lineRule="auto"/>
              <w:rPr>
                <w:rFonts w:ascii="楷体_GB2312" w:eastAsia="楷体_GB2312" w:hAnsi="Times New Roman"/>
                <w:sz w:val="24"/>
              </w:rPr>
            </w:pPr>
          </w:p>
        </w:tc>
        <w:tc>
          <w:tcPr>
            <w:tcW w:w="745" w:type="dxa"/>
          </w:tcPr>
          <w:p w14:paraId="4CFB9AA2" w14:textId="77777777" w:rsidR="009F7E8D" w:rsidRDefault="009F7E8D">
            <w:pPr>
              <w:pStyle w:val="af1"/>
              <w:spacing w:line="360" w:lineRule="auto"/>
              <w:rPr>
                <w:rFonts w:ascii="楷体_GB2312" w:eastAsia="楷体_GB2312" w:hAnsi="Times New Roman"/>
                <w:sz w:val="24"/>
              </w:rPr>
            </w:pPr>
          </w:p>
        </w:tc>
      </w:tr>
      <w:tr w:rsidR="009F7E8D" w14:paraId="65229D47" w14:textId="77777777">
        <w:trPr>
          <w:trHeight w:val="480"/>
          <w:jc w:val="center"/>
        </w:trPr>
        <w:tc>
          <w:tcPr>
            <w:tcW w:w="758" w:type="dxa"/>
          </w:tcPr>
          <w:p w14:paraId="140651F0" w14:textId="77777777" w:rsidR="009F7E8D" w:rsidRDefault="009F7E8D">
            <w:pPr>
              <w:pStyle w:val="af1"/>
              <w:spacing w:line="360" w:lineRule="auto"/>
              <w:rPr>
                <w:rFonts w:ascii="楷体_GB2312" w:eastAsia="楷体_GB2312" w:hAnsi="Times New Roman"/>
                <w:sz w:val="24"/>
              </w:rPr>
            </w:pPr>
          </w:p>
        </w:tc>
        <w:tc>
          <w:tcPr>
            <w:tcW w:w="1902" w:type="dxa"/>
          </w:tcPr>
          <w:p w14:paraId="51823170" w14:textId="77777777" w:rsidR="009F7E8D" w:rsidRDefault="009F7E8D">
            <w:pPr>
              <w:pStyle w:val="af1"/>
              <w:spacing w:line="360" w:lineRule="auto"/>
              <w:rPr>
                <w:rFonts w:ascii="楷体_GB2312" w:eastAsia="楷体_GB2312" w:hAnsi="Times New Roman"/>
                <w:sz w:val="24"/>
              </w:rPr>
            </w:pPr>
          </w:p>
        </w:tc>
        <w:tc>
          <w:tcPr>
            <w:tcW w:w="1548" w:type="dxa"/>
          </w:tcPr>
          <w:p w14:paraId="0AAF79F2" w14:textId="77777777" w:rsidR="009F7E8D" w:rsidRDefault="009F7E8D">
            <w:pPr>
              <w:pStyle w:val="af1"/>
              <w:spacing w:line="360" w:lineRule="auto"/>
              <w:rPr>
                <w:rFonts w:ascii="楷体_GB2312" w:eastAsia="楷体_GB2312" w:hAnsi="Times New Roman"/>
                <w:sz w:val="24"/>
              </w:rPr>
            </w:pPr>
          </w:p>
        </w:tc>
        <w:tc>
          <w:tcPr>
            <w:tcW w:w="3272" w:type="dxa"/>
          </w:tcPr>
          <w:p w14:paraId="08E5EDBE" w14:textId="77777777" w:rsidR="009F7E8D" w:rsidRDefault="009F7E8D">
            <w:pPr>
              <w:pStyle w:val="af1"/>
              <w:spacing w:line="360" w:lineRule="auto"/>
              <w:rPr>
                <w:rFonts w:ascii="楷体_GB2312" w:eastAsia="楷体_GB2312" w:hAnsi="Times New Roman"/>
                <w:sz w:val="24"/>
              </w:rPr>
            </w:pPr>
          </w:p>
        </w:tc>
        <w:tc>
          <w:tcPr>
            <w:tcW w:w="1381" w:type="dxa"/>
          </w:tcPr>
          <w:p w14:paraId="77DE47AB" w14:textId="77777777" w:rsidR="009F7E8D" w:rsidRDefault="009F7E8D">
            <w:pPr>
              <w:pStyle w:val="af1"/>
              <w:spacing w:line="360" w:lineRule="auto"/>
              <w:rPr>
                <w:rFonts w:ascii="楷体_GB2312" w:eastAsia="楷体_GB2312" w:hAnsi="Times New Roman"/>
                <w:sz w:val="24"/>
              </w:rPr>
            </w:pPr>
          </w:p>
        </w:tc>
        <w:tc>
          <w:tcPr>
            <w:tcW w:w="745" w:type="dxa"/>
          </w:tcPr>
          <w:p w14:paraId="25706D6C" w14:textId="77777777" w:rsidR="009F7E8D" w:rsidRDefault="009F7E8D">
            <w:pPr>
              <w:pStyle w:val="af1"/>
              <w:spacing w:line="360" w:lineRule="auto"/>
              <w:rPr>
                <w:rFonts w:ascii="楷体_GB2312" w:eastAsia="楷体_GB2312" w:hAnsi="Times New Roman"/>
                <w:sz w:val="24"/>
              </w:rPr>
            </w:pPr>
          </w:p>
        </w:tc>
      </w:tr>
      <w:tr w:rsidR="009F7E8D" w14:paraId="2D00F242" w14:textId="77777777">
        <w:trPr>
          <w:trHeight w:val="480"/>
          <w:jc w:val="center"/>
        </w:trPr>
        <w:tc>
          <w:tcPr>
            <w:tcW w:w="758" w:type="dxa"/>
          </w:tcPr>
          <w:p w14:paraId="7BF88CD9" w14:textId="77777777" w:rsidR="009F7E8D" w:rsidRDefault="009F7E8D">
            <w:pPr>
              <w:pStyle w:val="af1"/>
              <w:spacing w:line="360" w:lineRule="auto"/>
              <w:rPr>
                <w:rFonts w:ascii="楷体_GB2312" w:eastAsia="楷体_GB2312" w:hAnsi="Times New Roman"/>
                <w:sz w:val="24"/>
              </w:rPr>
            </w:pPr>
          </w:p>
        </w:tc>
        <w:tc>
          <w:tcPr>
            <w:tcW w:w="1902" w:type="dxa"/>
          </w:tcPr>
          <w:p w14:paraId="09405BCB" w14:textId="77777777" w:rsidR="009F7E8D" w:rsidRDefault="009F7E8D">
            <w:pPr>
              <w:pStyle w:val="af1"/>
              <w:spacing w:line="360" w:lineRule="auto"/>
              <w:rPr>
                <w:rFonts w:ascii="楷体_GB2312" w:eastAsia="楷体_GB2312" w:hAnsi="Times New Roman"/>
                <w:sz w:val="24"/>
              </w:rPr>
            </w:pPr>
          </w:p>
        </w:tc>
        <w:tc>
          <w:tcPr>
            <w:tcW w:w="1548" w:type="dxa"/>
          </w:tcPr>
          <w:p w14:paraId="050E3113" w14:textId="77777777" w:rsidR="009F7E8D" w:rsidRDefault="009F7E8D">
            <w:pPr>
              <w:pStyle w:val="af1"/>
              <w:spacing w:line="360" w:lineRule="auto"/>
              <w:rPr>
                <w:rFonts w:ascii="楷体_GB2312" w:eastAsia="楷体_GB2312" w:hAnsi="Times New Roman"/>
                <w:sz w:val="24"/>
              </w:rPr>
            </w:pPr>
          </w:p>
        </w:tc>
        <w:tc>
          <w:tcPr>
            <w:tcW w:w="3272" w:type="dxa"/>
          </w:tcPr>
          <w:p w14:paraId="0C7D4D78" w14:textId="77777777" w:rsidR="009F7E8D" w:rsidRDefault="009F7E8D">
            <w:pPr>
              <w:pStyle w:val="af1"/>
              <w:spacing w:line="360" w:lineRule="auto"/>
              <w:rPr>
                <w:rFonts w:ascii="楷体_GB2312" w:eastAsia="楷体_GB2312" w:hAnsi="Times New Roman"/>
                <w:sz w:val="24"/>
              </w:rPr>
            </w:pPr>
          </w:p>
        </w:tc>
        <w:tc>
          <w:tcPr>
            <w:tcW w:w="1381" w:type="dxa"/>
          </w:tcPr>
          <w:p w14:paraId="3E11A479" w14:textId="77777777" w:rsidR="009F7E8D" w:rsidRDefault="009F7E8D">
            <w:pPr>
              <w:pStyle w:val="af1"/>
              <w:spacing w:line="360" w:lineRule="auto"/>
              <w:rPr>
                <w:rFonts w:ascii="楷体_GB2312" w:eastAsia="楷体_GB2312" w:hAnsi="Times New Roman"/>
                <w:sz w:val="24"/>
              </w:rPr>
            </w:pPr>
          </w:p>
        </w:tc>
        <w:tc>
          <w:tcPr>
            <w:tcW w:w="745" w:type="dxa"/>
          </w:tcPr>
          <w:p w14:paraId="45DF926B" w14:textId="77777777" w:rsidR="009F7E8D" w:rsidRDefault="009F7E8D">
            <w:pPr>
              <w:pStyle w:val="af1"/>
              <w:spacing w:line="360" w:lineRule="auto"/>
              <w:rPr>
                <w:rFonts w:ascii="楷体_GB2312" w:eastAsia="楷体_GB2312" w:hAnsi="Times New Roman"/>
                <w:sz w:val="24"/>
              </w:rPr>
            </w:pPr>
          </w:p>
        </w:tc>
      </w:tr>
    </w:tbl>
    <w:p w14:paraId="185A8A39" w14:textId="77777777" w:rsidR="009F7E8D" w:rsidRDefault="009F7E8D">
      <w:pPr>
        <w:snapToGrid w:val="0"/>
        <w:spacing w:line="240" w:lineRule="atLeast"/>
        <w:rPr>
          <w:rFonts w:ascii="仿宋_GB2312" w:eastAsia="仿宋_GB2312"/>
          <w:b/>
          <w:sz w:val="28"/>
          <w:szCs w:val="28"/>
        </w:rPr>
      </w:pPr>
    </w:p>
    <w:p w14:paraId="647561AE" w14:textId="77777777" w:rsidR="009F7E8D" w:rsidRDefault="006667D9">
      <w:pPr>
        <w:spacing w:line="440" w:lineRule="exact"/>
        <w:ind w:firstLineChars="200" w:firstLine="420"/>
        <w:rPr>
          <w:rFonts w:ascii="宋体" w:hAnsi="宋体"/>
        </w:rPr>
      </w:pPr>
      <w:r>
        <w:rPr>
          <w:rFonts w:ascii="宋体" w:hAnsi="宋体" w:hint="eastAsia"/>
        </w:rPr>
        <w:t>须加盖报价单位公章。</w:t>
      </w:r>
    </w:p>
    <w:p w14:paraId="06313A2A" w14:textId="77777777" w:rsidR="009F7E8D" w:rsidRDefault="009F7E8D">
      <w:pPr>
        <w:spacing w:line="440" w:lineRule="exact"/>
        <w:ind w:firstLineChars="200" w:firstLine="420"/>
        <w:rPr>
          <w:rFonts w:ascii="宋体" w:hAnsi="宋体"/>
        </w:rPr>
      </w:pPr>
    </w:p>
    <w:p w14:paraId="29910A97" w14:textId="77777777" w:rsidR="009F7E8D" w:rsidRDefault="009F7E8D">
      <w:pPr>
        <w:spacing w:line="440" w:lineRule="exact"/>
        <w:ind w:firstLineChars="200" w:firstLine="420"/>
        <w:rPr>
          <w:rFonts w:ascii="宋体" w:hAnsi="宋体"/>
        </w:rPr>
      </w:pPr>
    </w:p>
    <w:p w14:paraId="3C501893" w14:textId="77777777" w:rsidR="009F7E8D" w:rsidRDefault="009F7E8D">
      <w:pPr>
        <w:spacing w:line="440" w:lineRule="exact"/>
        <w:ind w:firstLineChars="200" w:firstLine="420"/>
        <w:rPr>
          <w:rFonts w:ascii="宋体" w:hAnsi="宋体"/>
        </w:rPr>
      </w:pPr>
    </w:p>
    <w:p w14:paraId="67CB9172" w14:textId="77777777" w:rsidR="009F7E8D" w:rsidRDefault="009F7E8D">
      <w:pPr>
        <w:spacing w:line="440" w:lineRule="exact"/>
        <w:ind w:firstLineChars="200" w:firstLine="420"/>
        <w:rPr>
          <w:rFonts w:ascii="宋体" w:hAnsi="宋体"/>
        </w:rPr>
      </w:pPr>
    </w:p>
    <w:p w14:paraId="0797BEA6" w14:textId="77777777" w:rsidR="009F7E8D" w:rsidRDefault="006667D9" w:rsidP="00811DAB">
      <w:pPr>
        <w:tabs>
          <w:tab w:val="left" w:pos="5812"/>
        </w:tabs>
        <w:spacing w:line="440" w:lineRule="exact"/>
        <w:ind w:firstLineChars="2767" w:firstLine="5811"/>
        <w:rPr>
          <w:rFonts w:ascii="宋体" w:hAnsi="宋体"/>
        </w:rPr>
      </w:pPr>
      <w:r>
        <w:rPr>
          <w:rFonts w:ascii="宋体" w:hAnsi="宋体" w:hint="eastAsia"/>
        </w:rPr>
        <w:t>报价单位盖章：</w:t>
      </w:r>
    </w:p>
    <w:p w14:paraId="63799FEC" w14:textId="77777777" w:rsidR="009F7E8D" w:rsidRDefault="006667D9" w:rsidP="00811DAB">
      <w:pPr>
        <w:tabs>
          <w:tab w:val="left" w:pos="5812"/>
        </w:tabs>
        <w:spacing w:line="440" w:lineRule="exact"/>
        <w:ind w:firstLineChars="2767" w:firstLine="5811"/>
        <w:rPr>
          <w:rFonts w:ascii="宋体" w:hAnsi="宋体"/>
        </w:rPr>
      </w:pPr>
      <w:r>
        <w:rPr>
          <w:rFonts w:ascii="宋体" w:hAnsi="宋体" w:hint="eastAsia"/>
        </w:rPr>
        <w:t>法人代表签字：</w:t>
      </w:r>
    </w:p>
    <w:p w14:paraId="4BF914B9" w14:textId="77777777" w:rsidR="009F7E8D" w:rsidRDefault="009F7E8D" w:rsidP="00811DAB">
      <w:pPr>
        <w:tabs>
          <w:tab w:val="left" w:pos="5812"/>
        </w:tabs>
        <w:spacing w:line="440" w:lineRule="exact"/>
        <w:ind w:firstLineChars="2767" w:firstLine="5811"/>
        <w:rPr>
          <w:rFonts w:ascii="宋体" w:hAnsi="宋体"/>
        </w:rPr>
      </w:pPr>
    </w:p>
    <w:p w14:paraId="2D9CDDF1" w14:textId="77777777" w:rsidR="009F7E8D" w:rsidRDefault="006667D9" w:rsidP="00811DAB">
      <w:pPr>
        <w:tabs>
          <w:tab w:val="left" w:pos="5812"/>
        </w:tabs>
        <w:spacing w:line="440" w:lineRule="exact"/>
        <w:ind w:firstLineChars="3667" w:firstLine="7701"/>
        <w:rPr>
          <w:rFonts w:ascii="宋体" w:hAnsi="宋体"/>
        </w:rPr>
      </w:pPr>
      <w:r>
        <w:rPr>
          <w:rFonts w:ascii="宋体" w:hAnsi="宋体" w:hint="eastAsia"/>
        </w:rPr>
        <w:t>年    月    日</w:t>
      </w:r>
    </w:p>
    <w:p w14:paraId="75FB2D21" w14:textId="77B1FA54" w:rsidR="009F7E8D" w:rsidRDefault="009F7E8D">
      <w:pPr>
        <w:tabs>
          <w:tab w:val="left" w:pos="5812"/>
        </w:tabs>
        <w:spacing w:line="440" w:lineRule="exact"/>
        <w:rPr>
          <w:rFonts w:ascii="宋体" w:hAnsi="宋体"/>
        </w:rPr>
      </w:pPr>
    </w:p>
    <w:p w14:paraId="01DD71B7" w14:textId="220EF101" w:rsidR="000B4A6D" w:rsidRDefault="000B4A6D" w:rsidP="000B4A6D">
      <w:pPr>
        <w:pStyle w:val="a2"/>
        <w:ind w:firstLine="210"/>
      </w:pPr>
    </w:p>
    <w:p w14:paraId="32407A79" w14:textId="1152BDCA" w:rsidR="000B4A6D" w:rsidRDefault="000B4A6D" w:rsidP="000B4A6D">
      <w:pPr>
        <w:pStyle w:val="a2"/>
        <w:ind w:firstLine="210"/>
      </w:pPr>
    </w:p>
    <w:p w14:paraId="2E47A4A2" w14:textId="01A05C00" w:rsidR="000B4A6D" w:rsidRDefault="000B4A6D" w:rsidP="000B4A6D">
      <w:pPr>
        <w:pStyle w:val="a2"/>
        <w:ind w:firstLine="210"/>
      </w:pPr>
    </w:p>
    <w:p w14:paraId="7FF60B3E" w14:textId="6DD6642F" w:rsidR="000B4A6D" w:rsidRDefault="000B4A6D" w:rsidP="000B4A6D">
      <w:pPr>
        <w:pStyle w:val="a2"/>
        <w:ind w:firstLine="210"/>
      </w:pPr>
    </w:p>
    <w:p w14:paraId="54CE492C" w14:textId="79EF334D" w:rsidR="000B4A6D" w:rsidRDefault="000B4A6D" w:rsidP="000B4A6D">
      <w:pPr>
        <w:pStyle w:val="a2"/>
        <w:ind w:firstLine="210"/>
      </w:pPr>
    </w:p>
    <w:p w14:paraId="68900CFA" w14:textId="1572658D" w:rsidR="000B4A6D" w:rsidRDefault="000B4A6D" w:rsidP="000B4A6D">
      <w:pPr>
        <w:pStyle w:val="a2"/>
        <w:ind w:firstLine="210"/>
      </w:pPr>
    </w:p>
    <w:p w14:paraId="60AE9D73" w14:textId="55BC9D4B" w:rsidR="000B4A6D" w:rsidRDefault="000B4A6D" w:rsidP="000B4A6D">
      <w:pPr>
        <w:pStyle w:val="a2"/>
        <w:ind w:firstLine="210"/>
      </w:pPr>
    </w:p>
    <w:p w14:paraId="1FD5C47A" w14:textId="351CAA6A" w:rsidR="000B4A6D" w:rsidRDefault="000B4A6D" w:rsidP="000B4A6D">
      <w:pPr>
        <w:pStyle w:val="a2"/>
        <w:ind w:firstLineChars="0" w:firstLine="0"/>
      </w:pPr>
    </w:p>
    <w:p w14:paraId="0C478909" w14:textId="0AD21529" w:rsidR="000B4A6D" w:rsidRPr="000B4A6D" w:rsidRDefault="000B4A6D" w:rsidP="000B4A6D">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lastRenderedPageBreak/>
        <w:t>商务条款偏离表格式</w:t>
      </w:r>
    </w:p>
    <w:p w14:paraId="2C106494" w14:textId="45885437" w:rsidR="000B4A6D" w:rsidRPr="000B4A6D" w:rsidRDefault="000B4A6D" w:rsidP="000B4A6D">
      <w:pPr>
        <w:spacing w:after="120"/>
        <w:ind w:firstLineChars="100" w:firstLine="240"/>
        <w:rPr>
          <w:rFonts w:ascii="宋体"/>
          <w:sz w:val="24"/>
          <w:szCs w:val="24"/>
          <w:u w:val="single"/>
        </w:rPr>
      </w:pPr>
      <w:r w:rsidRPr="000B4A6D">
        <w:rPr>
          <w:rFonts w:ascii="宋体" w:hint="eastAsia"/>
          <w:sz w:val="24"/>
          <w:szCs w:val="24"/>
        </w:rPr>
        <w:t>项目名称：</w:t>
      </w:r>
      <w:r w:rsidRPr="000B4A6D">
        <w:rPr>
          <w:rFonts w:ascii="宋体" w:hint="eastAsia"/>
          <w:sz w:val="24"/>
          <w:szCs w:val="24"/>
          <w:u w:val="single"/>
        </w:rPr>
        <w:t xml:space="preserve">                   </w:t>
      </w:r>
      <w:r w:rsidRPr="000B4A6D">
        <w:rPr>
          <w:rFonts w:ascii="宋体"/>
          <w:sz w:val="24"/>
          <w:szCs w:val="24"/>
          <w:u w:val="single"/>
        </w:rPr>
        <w:t xml:space="preserve">          </w:t>
      </w:r>
      <w:r w:rsidRPr="000B4A6D">
        <w:rPr>
          <w:rFonts w:ascii="宋体"/>
          <w:sz w:val="24"/>
          <w:szCs w:val="24"/>
        </w:rPr>
        <w:t xml:space="preserve"> </w:t>
      </w:r>
      <w:r w:rsidRPr="000B4A6D">
        <w:rPr>
          <w:rFonts w:ascii="宋体" w:hint="eastAsia"/>
          <w:sz w:val="24"/>
          <w:szCs w:val="24"/>
        </w:rPr>
        <w:t>招标编号：</w:t>
      </w:r>
      <w:r w:rsidRPr="000B4A6D">
        <w:rPr>
          <w:rFonts w:ascii="宋体" w:hint="eastAsia"/>
          <w:sz w:val="24"/>
          <w:szCs w:val="24"/>
          <w:u w:val="single"/>
        </w:rPr>
        <w:t xml:space="preserve">            </w:t>
      </w:r>
      <w:r w:rsidRPr="000B4A6D">
        <w:rPr>
          <w:rFonts w:ascii="宋体"/>
          <w:sz w:val="24"/>
          <w:szCs w:val="24"/>
          <w:u w:val="single"/>
        </w:rPr>
        <w:t xml:space="preserve">         </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3225"/>
        <w:gridCol w:w="1020"/>
      </w:tblGrid>
      <w:tr w:rsidR="000B4A6D" w14:paraId="465596E7" w14:textId="77777777" w:rsidTr="000B4A6D">
        <w:trPr>
          <w:trHeight w:val="284"/>
          <w:jc w:val="center"/>
        </w:trPr>
        <w:tc>
          <w:tcPr>
            <w:tcW w:w="651" w:type="dxa"/>
            <w:vAlign w:val="center"/>
          </w:tcPr>
          <w:p w14:paraId="38721109" w14:textId="77777777" w:rsidR="000B4A6D" w:rsidRDefault="000B4A6D" w:rsidP="00D70141">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14:paraId="0B044F54" w14:textId="77777777" w:rsidR="000B4A6D" w:rsidRDefault="000B4A6D" w:rsidP="00D70141">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14:paraId="3F6400D0" w14:textId="77777777" w:rsidR="000B4A6D" w:rsidRDefault="000B4A6D" w:rsidP="00D70141">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vAlign w:val="center"/>
          </w:tcPr>
          <w:p w14:paraId="7A800759" w14:textId="77777777" w:rsidR="000B4A6D" w:rsidRDefault="000B4A6D" w:rsidP="00D70141">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14:paraId="1CA6CEBB" w14:textId="77777777" w:rsidR="000B4A6D" w:rsidRDefault="000B4A6D" w:rsidP="00D70141">
            <w:pPr>
              <w:widowControl/>
              <w:adjustRightInd w:val="0"/>
              <w:spacing w:line="360" w:lineRule="auto"/>
              <w:jc w:val="center"/>
              <w:rPr>
                <w:rFonts w:ascii="宋体" w:hAnsi="宋体"/>
                <w:sz w:val="24"/>
              </w:rPr>
            </w:pPr>
            <w:r>
              <w:rPr>
                <w:rFonts w:ascii="宋体" w:hAnsi="宋体" w:hint="eastAsia"/>
                <w:sz w:val="24"/>
              </w:rPr>
              <w:t>偏离</w:t>
            </w:r>
          </w:p>
        </w:tc>
      </w:tr>
      <w:tr w:rsidR="000B4A6D" w14:paraId="505E48D1" w14:textId="77777777" w:rsidTr="000B4A6D">
        <w:trPr>
          <w:trHeight w:val="284"/>
          <w:jc w:val="center"/>
        </w:trPr>
        <w:tc>
          <w:tcPr>
            <w:tcW w:w="651" w:type="dxa"/>
            <w:vAlign w:val="center"/>
          </w:tcPr>
          <w:p w14:paraId="5C8AF3E2"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59BB0861"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773D64ED"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0955C353"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3A32F7EE" w14:textId="77777777" w:rsidR="000B4A6D" w:rsidRDefault="000B4A6D" w:rsidP="00D70141">
            <w:pPr>
              <w:widowControl/>
              <w:adjustRightInd w:val="0"/>
              <w:spacing w:line="360" w:lineRule="auto"/>
              <w:jc w:val="center"/>
              <w:rPr>
                <w:rFonts w:ascii="宋体" w:hAnsi="宋体"/>
                <w:sz w:val="24"/>
              </w:rPr>
            </w:pPr>
          </w:p>
        </w:tc>
      </w:tr>
      <w:tr w:rsidR="000B4A6D" w14:paraId="550B6424" w14:textId="77777777" w:rsidTr="000B4A6D">
        <w:trPr>
          <w:trHeight w:val="284"/>
          <w:jc w:val="center"/>
        </w:trPr>
        <w:tc>
          <w:tcPr>
            <w:tcW w:w="651" w:type="dxa"/>
            <w:vAlign w:val="center"/>
          </w:tcPr>
          <w:p w14:paraId="4C1C4E38"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74F1A171"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74CB69DA"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3AA8CF80"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792D2C5A" w14:textId="77777777" w:rsidR="000B4A6D" w:rsidRDefault="000B4A6D" w:rsidP="00D70141">
            <w:pPr>
              <w:widowControl/>
              <w:adjustRightInd w:val="0"/>
              <w:spacing w:line="360" w:lineRule="auto"/>
              <w:jc w:val="center"/>
              <w:rPr>
                <w:rFonts w:ascii="宋体" w:hAnsi="宋体"/>
                <w:sz w:val="24"/>
              </w:rPr>
            </w:pPr>
          </w:p>
        </w:tc>
      </w:tr>
      <w:tr w:rsidR="000B4A6D" w14:paraId="3549BBA0" w14:textId="77777777" w:rsidTr="000B4A6D">
        <w:trPr>
          <w:trHeight w:val="284"/>
          <w:jc w:val="center"/>
        </w:trPr>
        <w:tc>
          <w:tcPr>
            <w:tcW w:w="651" w:type="dxa"/>
            <w:vAlign w:val="center"/>
          </w:tcPr>
          <w:p w14:paraId="310DA533"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7387737C"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2E6653B5"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26A623BE"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4EB5F375" w14:textId="77777777" w:rsidR="000B4A6D" w:rsidRDefault="000B4A6D" w:rsidP="00D70141">
            <w:pPr>
              <w:widowControl/>
              <w:adjustRightInd w:val="0"/>
              <w:spacing w:line="360" w:lineRule="auto"/>
              <w:jc w:val="center"/>
              <w:rPr>
                <w:rFonts w:ascii="宋体" w:hAnsi="宋体"/>
                <w:sz w:val="24"/>
              </w:rPr>
            </w:pPr>
          </w:p>
        </w:tc>
      </w:tr>
      <w:tr w:rsidR="000B4A6D" w14:paraId="241B3787" w14:textId="77777777" w:rsidTr="000B4A6D">
        <w:trPr>
          <w:trHeight w:val="284"/>
          <w:jc w:val="center"/>
        </w:trPr>
        <w:tc>
          <w:tcPr>
            <w:tcW w:w="651" w:type="dxa"/>
            <w:vAlign w:val="center"/>
          </w:tcPr>
          <w:p w14:paraId="68AFC715"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3A75684A"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452EBBCB"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2CE73D94"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3E3220A5" w14:textId="77777777" w:rsidR="000B4A6D" w:rsidRDefault="000B4A6D" w:rsidP="00D70141">
            <w:pPr>
              <w:widowControl/>
              <w:adjustRightInd w:val="0"/>
              <w:spacing w:line="360" w:lineRule="auto"/>
              <w:jc w:val="center"/>
              <w:rPr>
                <w:rFonts w:ascii="宋体" w:hAnsi="宋体"/>
                <w:sz w:val="24"/>
              </w:rPr>
            </w:pPr>
          </w:p>
        </w:tc>
      </w:tr>
      <w:tr w:rsidR="000B4A6D" w14:paraId="1D85FE73" w14:textId="77777777" w:rsidTr="000B4A6D">
        <w:trPr>
          <w:trHeight w:val="284"/>
          <w:jc w:val="center"/>
        </w:trPr>
        <w:tc>
          <w:tcPr>
            <w:tcW w:w="651" w:type="dxa"/>
            <w:vAlign w:val="center"/>
          </w:tcPr>
          <w:p w14:paraId="432E0ADD"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58638B70"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7DE928A4"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74C91D6D"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627AD68E" w14:textId="77777777" w:rsidR="000B4A6D" w:rsidRDefault="000B4A6D" w:rsidP="00D70141">
            <w:pPr>
              <w:widowControl/>
              <w:adjustRightInd w:val="0"/>
              <w:spacing w:line="360" w:lineRule="auto"/>
              <w:jc w:val="center"/>
              <w:rPr>
                <w:rFonts w:ascii="宋体" w:hAnsi="宋体"/>
                <w:sz w:val="24"/>
              </w:rPr>
            </w:pPr>
          </w:p>
        </w:tc>
      </w:tr>
      <w:tr w:rsidR="000B4A6D" w14:paraId="5210A222" w14:textId="77777777" w:rsidTr="000B4A6D">
        <w:trPr>
          <w:trHeight w:val="284"/>
          <w:jc w:val="center"/>
        </w:trPr>
        <w:tc>
          <w:tcPr>
            <w:tcW w:w="651" w:type="dxa"/>
            <w:vAlign w:val="center"/>
          </w:tcPr>
          <w:p w14:paraId="387F34BB"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0316B132"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189874AD"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2BC0DC74"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20D62330" w14:textId="77777777" w:rsidR="000B4A6D" w:rsidRDefault="000B4A6D" w:rsidP="00D70141">
            <w:pPr>
              <w:widowControl/>
              <w:adjustRightInd w:val="0"/>
              <w:spacing w:line="360" w:lineRule="auto"/>
              <w:jc w:val="center"/>
              <w:rPr>
                <w:rFonts w:ascii="宋体" w:hAnsi="宋体"/>
                <w:sz w:val="24"/>
              </w:rPr>
            </w:pPr>
          </w:p>
        </w:tc>
      </w:tr>
      <w:tr w:rsidR="000B4A6D" w14:paraId="0E726EA9" w14:textId="77777777" w:rsidTr="000B4A6D">
        <w:trPr>
          <w:trHeight w:val="284"/>
          <w:jc w:val="center"/>
        </w:trPr>
        <w:tc>
          <w:tcPr>
            <w:tcW w:w="651" w:type="dxa"/>
            <w:vAlign w:val="center"/>
          </w:tcPr>
          <w:p w14:paraId="6328C6F2"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2E650E87"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75EB17FF"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5704925D"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656FD605" w14:textId="77777777" w:rsidR="000B4A6D" w:rsidRDefault="000B4A6D" w:rsidP="00D70141">
            <w:pPr>
              <w:widowControl/>
              <w:adjustRightInd w:val="0"/>
              <w:spacing w:line="360" w:lineRule="auto"/>
              <w:jc w:val="center"/>
              <w:rPr>
                <w:rFonts w:ascii="宋体" w:hAnsi="宋体"/>
                <w:sz w:val="24"/>
              </w:rPr>
            </w:pPr>
          </w:p>
        </w:tc>
      </w:tr>
      <w:tr w:rsidR="000B4A6D" w14:paraId="00608713" w14:textId="77777777" w:rsidTr="000B4A6D">
        <w:trPr>
          <w:trHeight w:val="284"/>
          <w:jc w:val="center"/>
        </w:trPr>
        <w:tc>
          <w:tcPr>
            <w:tcW w:w="651" w:type="dxa"/>
            <w:vAlign w:val="center"/>
          </w:tcPr>
          <w:p w14:paraId="570C1200"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051B6438"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06E06022"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68D4BD22"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4468B7D0" w14:textId="77777777" w:rsidR="000B4A6D" w:rsidRDefault="000B4A6D" w:rsidP="00D70141">
            <w:pPr>
              <w:widowControl/>
              <w:adjustRightInd w:val="0"/>
              <w:spacing w:line="360" w:lineRule="auto"/>
              <w:jc w:val="center"/>
              <w:rPr>
                <w:rFonts w:ascii="宋体" w:hAnsi="宋体"/>
                <w:sz w:val="24"/>
              </w:rPr>
            </w:pPr>
          </w:p>
        </w:tc>
      </w:tr>
      <w:tr w:rsidR="000B4A6D" w14:paraId="09B622F4" w14:textId="77777777" w:rsidTr="000B4A6D">
        <w:trPr>
          <w:trHeight w:val="284"/>
          <w:jc w:val="center"/>
        </w:trPr>
        <w:tc>
          <w:tcPr>
            <w:tcW w:w="651" w:type="dxa"/>
            <w:vAlign w:val="center"/>
          </w:tcPr>
          <w:p w14:paraId="122A9595"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06B93905"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0ACD2607"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7B38A2D4"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46CB8B91" w14:textId="77777777" w:rsidR="000B4A6D" w:rsidRDefault="000B4A6D" w:rsidP="00D70141">
            <w:pPr>
              <w:widowControl/>
              <w:adjustRightInd w:val="0"/>
              <w:spacing w:line="360" w:lineRule="auto"/>
              <w:jc w:val="center"/>
              <w:rPr>
                <w:rFonts w:ascii="宋体" w:hAnsi="宋体"/>
                <w:sz w:val="24"/>
              </w:rPr>
            </w:pPr>
          </w:p>
        </w:tc>
      </w:tr>
      <w:tr w:rsidR="000B4A6D" w14:paraId="6CBCCFF4" w14:textId="77777777" w:rsidTr="000B4A6D">
        <w:trPr>
          <w:trHeight w:val="284"/>
          <w:jc w:val="center"/>
        </w:trPr>
        <w:tc>
          <w:tcPr>
            <w:tcW w:w="651" w:type="dxa"/>
            <w:vAlign w:val="center"/>
          </w:tcPr>
          <w:p w14:paraId="2B67A5FC"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425788FE"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332F46F3"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37C1A77A"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1B42CCF0" w14:textId="77777777" w:rsidR="000B4A6D" w:rsidRDefault="000B4A6D" w:rsidP="00D70141">
            <w:pPr>
              <w:widowControl/>
              <w:adjustRightInd w:val="0"/>
              <w:spacing w:line="360" w:lineRule="auto"/>
              <w:jc w:val="center"/>
              <w:rPr>
                <w:rFonts w:ascii="宋体" w:hAnsi="宋体"/>
                <w:sz w:val="24"/>
              </w:rPr>
            </w:pPr>
          </w:p>
        </w:tc>
      </w:tr>
      <w:tr w:rsidR="000B4A6D" w14:paraId="054D50BE" w14:textId="77777777" w:rsidTr="000B4A6D">
        <w:trPr>
          <w:trHeight w:val="284"/>
          <w:jc w:val="center"/>
        </w:trPr>
        <w:tc>
          <w:tcPr>
            <w:tcW w:w="651" w:type="dxa"/>
            <w:vAlign w:val="center"/>
          </w:tcPr>
          <w:p w14:paraId="2282A965"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09A954F2"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402C85CE"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07160B07"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73B1C130" w14:textId="77777777" w:rsidR="000B4A6D" w:rsidRDefault="000B4A6D" w:rsidP="00D70141">
            <w:pPr>
              <w:widowControl/>
              <w:adjustRightInd w:val="0"/>
              <w:spacing w:line="360" w:lineRule="auto"/>
              <w:jc w:val="center"/>
              <w:rPr>
                <w:rFonts w:ascii="宋体" w:hAnsi="宋体"/>
                <w:sz w:val="24"/>
              </w:rPr>
            </w:pPr>
          </w:p>
        </w:tc>
      </w:tr>
      <w:tr w:rsidR="000B4A6D" w14:paraId="01B04956" w14:textId="77777777" w:rsidTr="000B4A6D">
        <w:trPr>
          <w:trHeight w:val="284"/>
          <w:jc w:val="center"/>
        </w:trPr>
        <w:tc>
          <w:tcPr>
            <w:tcW w:w="651" w:type="dxa"/>
            <w:vAlign w:val="center"/>
          </w:tcPr>
          <w:p w14:paraId="021F37B5" w14:textId="77777777" w:rsidR="000B4A6D" w:rsidRDefault="000B4A6D" w:rsidP="00D70141">
            <w:pPr>
              <w:widowControl/>
              <w:adjustRightInd w:val="0"/>
              <w:spacing w:line="360" w:lineRule="auto"/>
              <w:jc w:val="center"/>
              <w:rPr>
                <w:rFonts w:ascii="宋体" w:hAnsi="宋体"/>
                <w:sz w:val="24"/>
              </w:rPr>
            </w:pPr>
          </w:p>
        </w:tc>
        <w:tc>
          <w:tcPr>
            <w:tcW w:w="1620" w:type="dxa"/>
            <w:vAlign w:val="center"/>
          </w:tcPr>
          <w:p w14:paraId="02A8D474" w14:textId="77777777" w:rsidR="000B4A6D" w:rsidRDefault="000B4A6D" w:rsidP="00D70141">
            <w:pPr>
              <w:widowControl/>
              <w:adjustRightInd w:val="0"/>
              <w:spacing w:line="360" w:lineRule="auto"/>
              <w:jc w:val="center"/>
              <w:rPr>
                <w:rFonts w:ascii="宋体" w:hAnsi="宋体"/>
                <w:sz w:val="24"/>
              </w:rPr>
            </w:pPr>
          </w:p>
        </w:tc>
        <w:tc>
          <w:tcPr>
            <w:tcW w:w="2700" w:type="dxa"/>
            <w:vAlign w:val="center"/>
          </w:tcPr>
          <w:p w14:paraId="21EB1460" w14:textId="77777777" w:rsidR="000B4A6D" w:rsidRDefault="000B4A6D" w:rsidP="00D70141">
            <w:pPr>
              <w:widowControl/>
              <w:adjustRightInd w:val="0"/>
              <w:spacing w:line="360" w:lineRule="auto"/>
              <w:jc w:val="center"/>
              <w:rPr>
                <w:rFonts w:ascii="宋体" w:hAnsi="宋体"/>
                <w:sz w:val="24"/>
              </w:rPr>
            </w:pPr>
          </w:p>
        </w:tc>
        <w:tc>
          <w:tcPr>
            <w:tcW w:w="3225" w:type="dxa"/>
            <w:vAlign w:val="center"/>
          </w:tcPr>
          <w:p w14:paraId="5279741F" w14:textId="77777777" w:rsidR="000B4A6D" w:rsidRDefault="000B4A6D" w:rsidP="00D70141">
            <w:pPr>
              <w:widowControl/>
              <w:adjustRightInd w:val="0"/>
              <w:spacing w:line="360" w:lineRule="auto"/>
              <w:jc w:val="center"/>
              <w:rPr>
                <w:rFonts w:ascii="宋体" w:hAnsi="宋体"/>
                <w:sz w:val="24"/>
              </w:rPr>
            </w:pPr>
          </w:p>
        </w:tc>
        <w:tc>
          <w:tcPr>
            <w:tcW w:w="1020" w:type="dxa"/>
            <w:vAlign w:val="center"/>
          </w:tcPr>
          <w:p w14:paraId="1868A5E0" w14:textId="77777777" w:rsidR="000B4A6D" w:rsidRDefault="000B4A6D" w:rsidP="00D70141">
            <w:pPr>
              <w:widowControl/>
              <w:adjustRightInd w:val="0"/>
              <w:spacing w:line="360" w:lineRule="auto"/>
              <w:jc w:val="center"/>
              <w:rPr>
                <w:rFonts w:ascii="宋体" w:hAnsi="宋体"/>
                <w:sz w:val="24"/>
              </w:rPr>
            </w:pPr>
          </w:p>
        </w:tc>
      </w:tr>
    </w:tbl>
    <w:p w14:paraId="62FA1C3E" w14:textId="77777777" w:rsidR="000B4A6D" w:rsidRDefault="000B4A6D" w:rsidP="000B4A6D">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14:paraId="301A529D" w14:textId="77777777" w:rsidR="000B4A6D" w:rsidRDefault="000B4A6D" w:rsidP="000B4A6D">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14:paraId="351881AB" w14:textId="77777777" w:rsidR="000B4A6D" w:rsidRPr="000B4A6D" w:rsidRDefault="000B4A6D" w:rsidP="000B4A6D">
      <w:pPr>
        <w:pStyle w:val="a2"/>
        <w:ind w:firstLine="210"/>
        <w:sectPr w:rsidR="000B4A6D" w:rsidRPr="000B4A6D">
          <w:pgSz w:w="11906" w:h="16838"/>
          <w:pgMar w:top="1440" w:right="1080" w:bottom="1440" w:left="1080" w:header="850" w:footer="850" w:gutter="0"/>
          <w:cols w:space="720"/>
          <w:docGrid w:type="lines" w:linePitch="312"/>
        </w:sectPr>
      </w:pPr>
    </w:p>
    <w:p w14:paraId="3FFF4F3D" w14:textId="77777777" w:rsidR="009F7E8D" w:rsidRDefault="006667D9">
      <w:pPr>
        <w:pStyle w:val="af1"/>
        <w:spacing w:line="360" w:lineRule="auto"/>
        <w:jc w:val="center"/>
        <w:rPr>
          <w:rFonts w:hAnsi="宋体"/>
          <w:b/>
          <w:sz w:val="36"/>
          <w:szCs w:val="36"/>
        </w:rPr>
      </w:pPr>
      <w:r>
        <w:rPr>
          <w:rFonts w:hAnsi="宋体" w:hint="eastAsia"/>
          <w:b/>
          <w:sz w:val="36"/>
          <w:szCs w:val="36"/>
        </w:rPr>
        <w:lastRenderedPageBreak/>
        <w:t>拟派本项目负责人情况表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712"/>
        <w:gridCol w:w="4826"/>
      </w:tblGrid>
      <w:tr w:rsidR="009F7E8D" w14:paraId="16DB26D5" w14:textId="77777777" w:rsidTr="00E47C64">
        <w:trPr>
          <w:trHeight w:val="930"/>
        </w:trPr>
        <w:tc>
          <w:tcPr>
            <w:tcW w:w="1123" w:type="pct"/>
            <w:tcBorders>
              <w:top w:val="single" w:sz="12" w:space="0" w:color="auto"/>
              <w:left w:val="single" w:sz="12" w:space="0" w:color="auto"/>
              <w:bottom w:val="single" w:sz="4" w:space="0" w:color="auto"/>
              <w:right w:val="single" w:sz="4" w:space="0" w:color="auto"/>
            </w:tcBorders>
            <w:vAlign w:val="center"/>
          </w:tcPr>
          <w:p w14:paraId="408FA190" w14:textId="77777777" w:rsidR="009F7E8D" w:rsidRDefault="006667D9">
            <w:pPr>
              <w:pStyle w:val="aff9"/>
              <w:autoSpaceDE w:val="0"/>
              <w:autoSpaceDN w:val="0"/>
              <w:adjustRightInd w:val="0"/>
              <w:jc w:val="center"/>
              <w:rPr>
                <w:rFonts w:ascii="宋体" w:eastAsia="宋体" w:hAnsi="宋体" w:cs="宋体"/>
                <w:sz w:val="22"/>
                <w:szCs w:val="22"/>
                <w:lang w:val="zh-CN"/>
              </w:rPr>
            </w:pPr>
            <w:r>
              <w:rPr>
                <w:rFonts w:ascii="宋体" w:eastAsia="宋体" w:hAnsi="宋体" w:cs="宋体" w:hint="eastAsia"/>
                <w:sz w:val="22"/>
                <w:szCs w:val="22"/>
                <w:lang w:val="zh-CN"/>
              </w:rPr>
              <w:t>姓名</w:t>
            </w:r>
          </w:p>
        </w:tc>
        <w:tc>
          <w:tcPr>
            <w:tcW w:w="1395" w:type="pct"/>
            <w:tcBorders>
              <w:top w:val="single" w:sz="12" w:space="0" w:color="auto"/>
              <w:left w:val="single" w:sz="4" w:space="0" w:color="auto"/>
              <w:bottom w:val="single" w:sz="4" w:space="0" w:color="auto"/>
              <w:right w:val="single" w:sz="4" w:space="0" w:color="auto"/>
            </w:tcBorders>
            <w:vAlign w:val="center"/>
          </w:tcPr>
          <w:p w14:paraId="6135F950" w14:textId="77777777" w:rsidR="009F7E8D" w:rsidRDefault="009F7E8D">
            <w:pPr>
              <w:autoSpaceDE w:val="0"/>
              <w:autoSpaceDN w:val="0"/>
              <w:adjustRightInd w:val="0"/>
              <w:spacing w:line="360" w:lineRule="auto"/>
              <w:jc w:val="center"/>
              <w:rPr>
                <w:rFonts w:ascii="宋体" w:hAnsi="宋体" w:cs="宋体"/>
                <w:sz w:val="22"/>
                <w:lang w:val="zh-CN"/>
              </w:rPr>
            </w:pPr>
          </w:p>
        </w:tc>
        <w:tc>
          <w:tcPr>
            <w:tcW w:w="2482" w:type="pct"/>
            <w:tcBorders>
              <w:top w:val="single" w:sz="12" w:space="0" w:color="auto"/>
              <w:left w:val="single" w:sz="4" w:space="0" w:color="auto"/>
              <w:bottom w:val="single" w:sz="4" w:space="0" w:color="auto"/>
              <w:right w:val="single" w:sz="12" w:space="0" w:color="auto"/>
            </w:tcBorders>
            <w:vAlign w:val="center"/>
          </w:tcPr>
          <w:p w14:paraId="6EAA5065" w14:textId="77777777" w:rsidR="009F7E8D" w:rsidRDefault="006667D9">
            <w:pPr>
              <w:pStyle w:val="aff9"/>
              <w:autoSpaceDE w:val="0"/>
              <w:autoSpaceDN w:val="0"/>
              <w:adjustRightInd w:val="0"/>
              <w:spacing w:line="360" w:lineRule="auto"/>
              <w:jc w:val="center"/>
              <w:rPr>
                <w:rFonts w:ascii="宋体" w:eastAsia="宋体" w:hAnsi="宋体" w:cs="宋体"/>
                <w:sz w:val="22"/>
                <w:szCs w:val="22"/>
                <w:lang w:val="zh-CN"/>
              </w:rPr>
            </w:pPr>
            <w:r>
              <w:rPr>
                <w:rFonts w:ascii="宋体" w:eastAsia="宋体" w:hAnsi="宋体" w:cs="宋体" w:hint="eastAsia"/>
                <w:sz w:val="22"/>
                <w:szCs w:val="22"/>
                <w:lang w:val="zh-CN"/>
              </w:rPr>
              <w:t>近年来主要工作业绩</w:t>
            </w:r>
          </w:p>
        </w:tc>
      </w:tr>
      <w:tr w:rsidR="009F7E8D" w14:paraId="1DCEAD98" w14:textId="77777777" w:rsidTr="00E47C64">
        <w:trPr>
          <w:cantSplit/>
          <w:trHeight w:val="930"/>
        </w:trPr>
        <w:tc>
          <w:tcPr>
            <w:tcW w:w="1123" w:type="pct"/>
            <w:tcBorders>
              <w:top w:val="single" w:sz="4" w:space="0" w:color="auto"/>
              <w:left w:val="single" w:sz="12" w:space="0" w:color="auto"/>
              <w:bottom w:val="single" w:sz="4" w:space="0" w:color="auto"/>
              <w:right w:val="single" w:sz="4" w:space="0" w:color="auto"/>
            </w:tcBorders>
            <w:vAlign w:val="center"/>
          </w:tcPr>
          <w:p w14:paraId="706D81D5" w14:textId="77777777" w:rsidR="009F7E8D" w:rsidRDefault="006667D9">
            <w:pPr>
              <w:autoSpaceDE w:val="0"/>
              <w:autoSpaceDN w:val="0"/>
              <w:adjustRightInd w:val="0"/>
              <w:jc w:val="center"/>
              <w:rPr>
                <w:rFonts w:ascii="宋体" w:hAnsi="宋体" w:cs="宋体"/>
                <w:bCs/>
                <w:sz w:val="22"/>
                <w:lang w:val="zh-CN"/>
              </w:rPr>
            </w:pPr>
            <w:r>
              <w:rPr>
                <w:rFonts w:ascii="宋体" w:hAnsi="宋体" w:cs="宋体" w:hint="eastAsia"/>
                <w:bCs/>
                <w:sz w:val="22"/>
                <w:lang w:val="zh-CN"/>
              </w:rPr>
              <w:t>性别</w:t>
            </w:r>
          </w:p>
        </w:tc>
        <w:tc>
          <w:tcPr>
            <w:tcW w:w="1395" w:type="pct"/>
            <w:tcBorders>
              <w:top w:val="single" w:sz="4" w:space="0" w:color="auto"/>
              <w:left w:val="single" w:sz="4" w:space="0" w:color="auto"/>
              <w:bottom w:val="single" w:sz="4" w:space="0" w:color="auto"/>
              <w:right w:val="single" w:sz="4" w:space="0" w:color="auto"/>
            </w:tcBorders>
            <w:vAlign w:val="center"/>
          </w:tcPr>
          <w:p w14:paraId="341ABB05" w14:textId="77777777" w:rsidR="009F7E8D" w:rsidRDefault="009F7E8D">
            <w:pPr>
              <w:autoSpaceDE w:val="0"/>
              <w:autoSpaceDN w:val="0"/>
              <w:adjustRightInd w:val="0"/>
              <w:spacing w:line="360" w:lineRule="auto"/>
              <w:jc w:val="center"/>
              <w:rPr>
                <w:rFonts w:ascii="宋体" w:hAnsi="宋体" w:cs="宋体"/>
                <w:sz w:val="22"/>
                <w:lang w:val="zh-CN"/>
              </w:rPr>
            </w:pPr>
          </w:p>
        </w:tc>
        <w:tc>
          <w:tcPr>
            <w:tcW w:w="2482" w:type="pct"/>
            <w:vMerge w:val="restart"/>
            <w:tcBorders>
              <w:top w:val="single" w:sz="4" w:space="0" w:color="auto"/>
              <w:left w:val="single" w:sz="4" w:space="0" w:color="auto"/>
              <w:bottom w:val="single" w:sz="4" w:space="0" w:color="auto"/>
              <w:right w:val="single" w:sz="12" w:space="0" w:color="auto"/>
            </w:tcBorders>
            <w:vAlign w:val="center"/>
          </w:tcPr>
          <w:p w14:paraId="0085855D" w14:textId="77777777" w:rsidR="009F7E8D" w:rsidRDefault="006667D9">
            <w:pPr>
              <w:pStyle w:val="xl55"/>
              <w:widowControl w:val="0"/>
              <w:autoSpaceDE w:val="0"/>
              <w:autoSpaceDN w:val="0"/>
              <w:adjustRightInd w:val="0"/>
              <w:spacing w:before="0" w:beforeAutospacing="0" w:after="0" w:afterAutospacing="0" w:line="360" w:lineRule="auto"/>
              <w:textAlignment w:val="auto"/>
              <w:rPr>
                <w:rFonts w:ascii="宋体" w:hAnsi="宋体" w:cs="宋体"/>
                <w:kern w:val="2"/>
                <w:sz w:val="22"/>
                <w:szCs w:val="22"/>
              </w:rPr>
            </w:pPr>
            <w:r>
              <w:rPr>
                <w:rFonts w:ascii="宋体" w:hAnsi="宋体" w:cs="宋体" w:hint="eastAsia"/>
                <w:kern w:val="2"/>
                <w:sz w:val="22"/>
                <w:szCs w:val="22"/>
              </w:rPr>
              <w:t>注：业绩证明应提供旁证材料</w:t>
            </w:r>
          </w:p>
          <w:p w14:paraId="1D59EC65" w14:textId="77777777" w:rsidR="009F7E8D" w:rsidRDefault="006667D9">
            <w:pPr>
              <w:autoSpaceDE w:val="0"/>
              <w:autoSpaceDN w:val="0"/>
              <w:adjustRightInd w:val="0"/>
              <w:spacing w:line="360" w:lineRule="auto"/>
              <w:jc w:val="center"/>
              <w:rPr>
                <w:rFonts w:ascii="宋体" w:hAnsi="宋体" w:cs="宋体"/>
                <w:sz w:val="22"/>
                <w:lang w:val="zh-CN"/>
              </w:rPr>
            </w:pPr>
            <w:r>
              <w:rPr>
                <w:rFonts w:ascii="宋体" w:hAnsi="宋体" w:cs="宋体" w:hint="eastAsia"/>
                <w:sz w:val="22"/>
              </w:rPr>
              <w:t>（合同或中标/成交通知书及验收报告）。</w:t>
            </w:r>
          </w:p>
        </w:tc>
      </w:tr>
      <w:tr w:rsidR="009F7E8D" w14:paraId="29DEF0F2" w14:textId="77777777" w:rsidTr="00E47C64">
        <w:trPr>
          <w:cantSplit/>
          <w:trHeight w:val="930"/>
        </w:trPr>
        <w:tc>
          <w:tcPr>
            <w:tcW w:w="1123" w:type="pct"/>
            <w:tcBorders>
              <w:top w:val="single" w:sz="4" w:space="0" w:color="auto"/>
              <w:left w:val="single" w:sz="12" w:space="0" w:color="auto"/>
              <w:bottom w:val="single" w:sz="4" w:space="0" w:color="auto"/>
              <w:right w:val="single" w:sz="4" w:space="0" w:color="auto"/>
            </w:tcBorders>
            <w:vAlign w:val="center"/>
          </w:tcPr>
          <w:p w14:paraId="1CE66977" w14:textId="77777777" w:rsidR="009F7E8D" w:rsidRDefault="006667D9">
            <w:pPr>
              <w:autoSpaceDE w:val="0"/>
              <w:autoSpaceDN w:val="0"/>
              <w:adjustRightInd w:val="0"/>
              <w:jc w:val="center"/>
              <w:rPr>
                <w:rFonts w:ascii="宋体" w:hAnsi="宋体" w:cs="宋体"/>
                <w:bCs/>
                <w:sz w:val="22"/>
                <w:lang w:val="zh-CN"/>
              </w:rPr>
            </w:pPr>
            <w:r>
              <w:rPr>
                <w:rFonts w:ascii="宋体" w:hAnsi="宋体" w:cs="宋体" w:hint="eastAsia"/>
                <w:bCs/>
                <w:sz w:val="22"/>
                <w:lang w:val="zh-CN"/>
              </w:rPr>
              <w:t>年龄</w:t>
            </w:r>
          </w:p>
        </w:tc>
        <w:tc>
          <w:tcPr>
            <w:tcW w:w="1395" w:type="pct"/>
            <w:tcBorders>
              <w:top w:val="single" w:sz="4" w:space="0" w:color="auto"/>
              <w:left w:val="single" w:sz="4" w:space="0" w:color="auto"/>
              <w:bottom w:val="single" w:sz="4" w:space="0" w:color="auto"/>
              <w:right w:val="single" w:sz="4" w:space="0" w:color="auto"/>
            </w:tcBorders>
            <w:vAlign w:val="center"/>
          </w:tcPr>
          <w:p w14:paraId="4E68AFC4" w14:textId="77777777" w:rsidR="009F7E8D" w:rsidRDefault="009F7E8D">
            <w:pPr>
              <w:autoSpaceDE w:val="0"/>
              <w:autoSpaceDN w:val="0"/>
              <w:adjustRightInd w:val="0"/>
              <w:spacing w:line="360" w:lineRule="auto"/>
              <w:jc w:val="center"/>
              <w:rPr>
                <w:rFonts w:ascii="宋体" w:hAnsi="宋体" w:cs="宋体"/>
                <w:sz w:val="22"/>
                <w:lang w:val="zh-CN"/>
              </w:rPr>
            </w:pPr>
          </w:p>
        </w:tc>
        <w:tc>
          <w:tcPr>
            <w:tcW w:w="2482" w:type="pct"/>
            <w:vMerge/>
            <w:tcBorders>
              <w:top w:val="single" w:sz="4" w:space="0" w:color="auto"/>
              <w:left w:val="single" w:sz="4" w:space="0" w:color="auto"/>
              <w:bottom w:val="single" w:sz="4" w:space="0" w:color="auto"/>
              <w:right w:val="single" w:sz="12" w:space="0" w:color="auto"/>
            </w:tcBorders>
            <w:vAlign w:val="center"/>
          </w:tcPr>
          <w:p w14:paraId="212BD6DF" w14:textId="77777777" w:rsidR="009F7E8D" w:rsidRDefault="009F7E8D">
            <w:pPr>
              <w:autoSpaceDE w:val="0"/>
              <w:autoSpaceDN w:val="0"/>
              <w:adjustRightInd w:val="0"/>
              <w:spacing w:line="360" w:lineRule="auto"/>
              <w:jc w:val="center"/>
              <w:rPr>
                <w:rFonts w:ascii="宋体" w:hAnsi="宋体" w:cs="宋体"/>
                <w:sz w:val="22"/>
                <w:lang w:val="zh-CN"/>
              </w:rPr>
            </w:pPr>
          </w:p>
        </w:tc>
      </w:tr>
      <w:tr w:rsidR="009F7E8D" w14:paraId="11A2477D" w14:textId="77777777" w:rsidTr="00E47C64">
        <w:trPr>
          <w:cantSplit/>
          <w:trHeight w:val="930"/>
        </w:trPr>
        <w:tc>
          <w:tcPr>
            <w:tcW w:w="1123" w:type="pct"/>
            <w:tcBorders>
              <w:top w:val="single" w:sz="4" w:space="0" w:color="auto"/>
              <w:left w:val="single" w:sz="12" w:space="0" w:color="auto"/>
              <w:bottom w:val="single" w:sz="4" w:space="0" w:color="auto"/>
              <w:right w:val="single" w:sz="4" w:space="0" w:color="auto"/>
            </w:tcBorders>
            <w:vAlign w:val="center"/>
          </w:tcPr>
          <w:p w14:paraId="68CE35C6" w14:textId="77777777" w:rsidR="009F7E8D" w:rsidRDefault="006667D9">
            <w:pPr>
              <w:autoSpaceDE w:val="0"/>
              <w:autoSpaceDN w:val="0"/>
              <w:adjustRightInd w:val="0"/>
              <w:jc w:val="center"/>
              <w:rPr>
                <w:rFonts w:ascii="宋体" w:hAnsi="宋体" w:cs="宋体"/>
                <w:bCs/>
                <w:sz w:val="22"/>
                <w:lang w:val="zh-CN"/>
              </w:rPr>
            </w:pPr>
            <w:r>
              <w:rPr>
                <w:rFonts w:ascii="宋体" w:hAnsi="宋体" w:cs="宋体" w:hint="eastAsia"/>
                <w:bCs/>
                <w:sz w:val="22"/>
                <w:lang w:val="zh-CN"/>
              </w:rPr>
              <w:t>职称</w:t>
            </w:r>
          </w:p>
        </w:tc>
        <w:tc>
          <w:tcPr>
            <w:tcW w:w="1395" w:type="pct"/>
            <w:tcBorders>
              <w:top w:val="single" w:sz="4" w:space="0" w:color="auto"/>
              <w:left w:val="single" w:sz="4" w:space="0" w:color="auto"/>
              <w:bottom w:val="single" w:sz="4" w:space="0" w:color="auto"/>
              <w:right w:val="single" w:sz="4" w:space="0" w:color="auto"/>
            </w:tcBorders>
            <w:vAlign w:val="center"/>
          </w:tcPr>
          <w:p w14:paraId="49F1E02B" w14:textId="77777777" w:rsidR="009F7E8D" w:rsidRDefault="009F7E8D">
            <w:pPr>
              <w:autoSpaceDE w:val="0"/>
              <w:autoSpaceDN w:val="0"/>
              <w:adjustRightInd w:val="0"/>
              <w:spacing w:line="360" w:lineRule="auto"/>
              <w:jc w:val="center"/>
              <w:rPr>
                <w:rFonts w:ascii="宋体" w:hAnsi="宋体" w:cs="宋体"/>
                <w:sz w:val="22"/>
                <w:lang w:val="zh-CN"/>
              </w:rPr>
            </w:pPr>
          </w:p>
        </w:tc>
        <w:tc>
          <w:tcPr>
            <w:tcW w:w="2482" w:type="pct"/>
            <w:vMerge/>
            <w:tcBorders>
              <w:top w:val="single" w:sz="4" w:space="0" w:color="auto"/>
              <w:left w:val="single" w:sz="4" w:space="0" w:color="auto"/>
              <w:bottom w:val="single" w:sz="4" w:space="0" w:color="auto"/>
              <w:right w:val="single" w:sz="12" w:space="0" w:color="auto"/>
            </w:tcBorders>
            <w:vAlign w:val="center"/>
          </w:tcPr>
          <w:p w14:paraId="5F31B965" w14:textId="77777777" w:rsidR="009F7E8D" w:rsidRDefault="009F7E8D">
            <w:pPr>
              <w:autoSpaceDE w:val="0"/>
              <w:autoSpaceDN w:val="0"/>
              <w:adjustRightInd w:val="0"/>
              <w:spacing w:line="360" w:lineRule="auto"/>
              <w:jc w:val="center"/>
              <w:rPr>
                <w:rFonts w:ascii="宋体" w:hAnsi="宋体" w:cs="宋体"/>
                <w:sz w:val="22"/>
                <w:lang w:val="zh-CN"/>
              </w:rPr>
            </w:pPr>
          </w:p>
        </w:tc>
      </w:tr>
      <w:tr w:rsidR="009F7E8D" w14:paraId="12C2F5D9" w14:textId="77777777" w:rsidTr="00E47C64">
        <w:trPr>
          <w:cantSplit/>
          <w:trHeight w:val="930"/>
        </w:trPr>
        <w:tc>
          <w:tcPr>
            <w:tcW w:w="1123" w:type="pct"/>
            <w:tcBorders>
              <w:top w:val="single" w:sz="4" w:space="0" w:color="auto"/>
              <w:left w:val="single" w:sz="12" w:space="0" w:color="auto"/>
              <w:bottom w:val="single" w:sz="4" w:space="0" w:color="auto"/>
              <w:right w:val="single" w:sz="4" w:space="0" w:color="auto"/>
            </w:tcBorders>
            <w:vAlign w:val="center"/>
          </w:tcPr>
          <w:p w14:paraId="199D3A30" w14:textId="77777777" w:rsidR="009F7E8D" w:rsidRDefault="006667D9">
            <w:pPr>
              <w:autoSpaceDE w:val="0"/>
              <w:autoSpaceDN w:val="0"/>
              <w:adjustRightInd w:val="0"/>
              <w:jc w:val="center"/>
              <w:rPr>
                <w:rFonts w:ascii="宋体" w:hAnsi="宋体" w:cs="宋体"/>
                <w:bCs/>
                <w:sz w:val="22"/>
                <w:lang w:val="zh-CN"/>
              </w:rPr>
            </w:pPr>
            <w:r>
              <w:rPr>
                <w:rFonts w:ascii="宋体" w:hAnsi="宋体" w:cs="宋体" w:hint="eastAsia"/>
                <w:bCs/>
                <w:sz w:val="22"/>
                <w:lang w:val="zh-CN"/>
              </w:rPr>
              <w:t>资格证书</w:t>
            </w:r>
          </w:p>
        </w:tc>
        <w:tc>
          <w:tcPr>
            <w:tcW w:w="1395" w:type="pct"/>
            <w:tcBorders>
              <w:top w:val="single" w:sz="4" w:space="0" w:color="auto"/>
              <w:left w:val="single" w:sz="4" w:space="0" w:color="auto"/>
              <w:bottom w:val="single" w:sz="4" w:space="0" w:color="auto"/>
              <w:right w:val="single" w:sz="4" w:space="0" w:color="auto"/>
            </w:tcBorders>
            <w:vAlign w:val="center"/>
          </w:tcPr>
          <w:p w14:paraId="3FCE0A9F" w14:textId="77777777" w:rsidR="009F7E8D" w:rsidRDefault="009F7E8D">
            <w:pPr>
              <w:autoSpaceDE w:val="0"/>
              <w:autoSpaceDN w:val="0"/>
              <w:adjustRightInd w:val="0"/>
              <w:spacing w:line="360" w:lineRule="auto"/>
              <w:jc w:val="center"/>
              <w:rPr>
                <w:rFonts w:ascii="宋体" w:hAnsi="宋体" w:cs="宋体"/>
                <w:sz w:val="22"/>
                <w:lang w:val="zh-CN"/>
              </w:rPr>
            </w:pPr>
          </w:p>
        </w:tc>
        <w:tc>
          <w:tcPr>
            <w:tcW w:w="2482" w:type="pct"/>
            <w:vMerge/>
            <w:tcBorders>
              <w:top w:val="single" w:sz="4" w:space="0" w:color="auto"/>
              <w:left w:val="single" w:sz="4" w:space="0" w:color="auto"/>
              <w:bottom w:val="single" w:sz="4" w:space="0" w:color="auto"/>
              <w:right w:val="single" w:sz="12" w:space="0" w:color="auto"/>
            </w:tcBorders>
            <w:vAlign w:val="center"/>
          </w:tcPr>
          <w:p w14:paraId="5E7A3EAA" w14:textId="77777777" w:rsidR="009F7E8D" w:rsidRDefault="009F7E8D">
            <w:pPr>
              <w:autoSpaceDE w:val="0"/>
              <w:autoSpaceDN w:val="0"/>
              <w:adjustRightInd w:val="0"/>
              <w:spacing w:line="360" w:lineRule="auto"/>
              <w:jc w:val="center"/>
              <w:rPr>
                <w:rFonts w:ascii="宋体" w:hAnsi="宋体" w:cs="宋体"/>
                <w:sz w:val="22"/>
                <w:lang w:val="zh-CN"/>
              </w:rPr>
            </w:pPr>
          </w:p>
        </w:tc>
      </w:tr>
      <w:tr w:rsidR="009F7E8D" w14:paraId="7171ADB7" w14:textId="77777777" w:rsidTr="00E47C64">
        <w:trPr>
          <w:cantSplit/>
          <w:trHeight w:val="930"/>
        </w:trPr>
        <w:tc>
          <w:tcPr>
            <w:tcW w:w="1123" w:type="pct"/>
            <w:tcBorders>
              <w:top w:val="single" w:sz="4" w:space="0" w:color="auto"/>
              <w:left w:val="single" w:sz="12" w:space="0" w:color="auto"/>
              <w:bottom w:val="single" w:sz="4" w:space="0" w:color="auto"/>
              <w:right w:val="single" w:sz="4" w:space="0" w:color="auto"/>
            </w:tcBorders>
            <w:vAlign w:val="center"/>
          </w:tcPr>
          <w:p w14:paraId="5C5E437F" w14:textId="77777777" w:rsidR="009F7E8D" w:rsidRDefault="006667D9">
            <w:pPr>
              <w:autoSpaceDE w:val="0"/>
              <w:autoSpaceDN w:val="0"/>
              <w:adjustRightInd w:val="0"/>
              <w:jc w:val="center"/>
              <w:rPr>
                <w:rFonts w:ascii="宋体" w:hAnsi="宋体" w:cs="宋体"/>
                <w:bCs/>
                <w:sz w:val="22"/>
                <w:lang w:val="zh-CN"/>
              </w:rPr>
            </w:pPr>
            <w:r>
              <w:rPr>
                <w:rFonts w:ascii="宋体" w:hAnsi="宋体" w:cs="宋体" w:hint="eastAsia"/>
                <w:bCs/>
                <w:sz w:val="22"/>
                <w:lang w:val="zh-CN"/>
              </w:rPr>
              <w:t>毕业时间</w:t>
            </w:r>
          </w:p>
        </w:tc>
        <w:tc>
          <w:tcPr>
            <w:tcW w:w="1395" w:type="pct"/>
            <w:tcBorders>
              <w:top w:val="single" w:sz="4" w:space="0" w:color="auto"/>
              <w:left w:val="single" w:sz="4" w:space="0" w:color="auto"/>
              <w:bottom w:val="single" w:sz="4" w:space="0" w:color="auto"/>
              <w:right w:val="single" w:sz="4" w:space="0" w:color="auto"/>
            </w:tcBorders>
            <w:vAlign w:val="center"/>
          </w:tcPr>
          <w:p w14:paraId="27504BC9" w14:textId="77777777" w:rsidR="009F7E8D" w:rsidRDefault="009F7E8D">
            <w:pPr>
              <w:autoSpaceDE w:val="0"/>
              <w:autoSpaceDN w:val="0"/>
              <w:adjustRightInd w:val="0"/>
              <w:spacing w:line="360" w:lineRule="auto"/>
              <w:jc w:val="center"/>
              <w:rPr>
                <w:rFonts w:ascii="宋体" w:hAnsi="宋体" w:cs="宋体"/>
                <w:sz w:val="22"/>
                <w:lang w:val="zh-CN"/>
              </w:rPr>
            </w:pPr>
          </w:p>
        </w:tc>
        <w:tc>
          <w:tcPr>
            <w:tcW w:w="2482" w:type="pct"/>
            <w:vMerge/>
            <w:tcBorders>
              <w:top w:val="single" w:sz="4" w:space="0" w:color="auto"/>
              <w:left w:val="single" w:sz="4" w:space="0" w:color="auto"/>
              <w:bottom w:val="single" w:sz="4" w:space="0" w:color="auto"/>
              <w:right w:val="single" w:sz="12" w:space="0" w:color="auto"/>
            </w:tcBorders>
            <w:vAlign w:val="center"/>
          </w:tcPr>
          <w:p w14:paraId="4E782008" w14:textId="77777777" w:rsidR="009F7E8D" w:rsidRDefault="009F7E8D">
            <w:pPr>
              <w:autoSpaceDE w:val="0"/>
              <w:autoSpaceDN w:val="0"/>
              <w:adjustRightInd w:val="0"/>
              <w:spacing w:line="360" w:lineRule="auto"/>
              <w:jc w:val="center"/>
              <w:rPr>
                <w:rFonts w:ascii="宋体" w:hAnsi="宋体" w:cs="宋体"/>
                <w:sz w:val="22"/>
                <w:lang w:val="zh-CN"/>
              </w:rPr>
            </w:pPr>
          </w:p>
        </w:tc>
      </w:tr>
      <w:tr w:rsidR="009F7E8D" w14:paraId="1E748952" w14:textId="77777777" w:rsidTr="00E47C64">
        <w:trPr>
          <w:cantSplit/>
          <w:trHeight w:val="930"/>
        </w:trPr>
        <w:tc>
          <w:tcPr>
            <w:tcW w:w="1123" w:type="pct"/>
            <w:tcBorders>
              <w:top w:val="single" w:sz="4" w:space="0" w:color="auto"/>
              <w:left w:val="single" w:sz="12" w:space="0" w:color="auto"/>
              <w:bottom w:val="single" w:sz="4" w:space="0" w:color="auto"/>
              <w:right w:val="single" w:sz="4" w:space="0" w:color="auto"/>
            </w:tcBorders>
            <w:vAlign w:val="center"/>
          </w:tcPr>
          <w:p w14:paraId="31224B61" w14:textId="77777777" w:rsidR="009F7E8D" w:rsidRDefault="006667D9">
            <w:pPr>
              <w:autoSpaceDE w:val="0"/>
              <w:autoSpaceDN w:val="0"/>
              <w:adjustRightInd w:val="0"/>
              <w:jc w:val="center"/>
              <w:rPr>
                <w:rFonts w:ascii="宋体" w:hAnsi="宋体" w:cs="宋体"/>
                <w:bCs/>
                <w:sz w:val="22"/>
                <w:lang w:val="zh-CN"/>
              </w:rPr>
            </w:pPr>
            <w:r>
              <w:rPr>
                <w:rFonts w:ascii="宋体" w:hAnsi="宋体" w:cs="宋体" w:hint="eastAsia"/>
                <w:bCs/>
                <w:sz w:val="22"/>
                <w:lang w:val="zh-CN"/>
              </w:rPr>
              <w:t>学校专业</w:t>
            </w:r>
          </w:p>
        </w:tc>
        <w:tc>
          <w:tcPr>
            <w:tcW w:w="1395" w:type="pct"/>
            <w:tcBorders>
              <w:top w:val="single" w:sz="4" w:space="0" w:color="auto"/>
              <w:left w:val="single" w:sz="4" w:space="0" w:color="auto"/>
              <w:bottom w:val="single" w:sz="4" w:space="0" w:color="auto"/>
              <w:right w:val="single" w:sz="4" w:space="0" w:color="auto"/>
            </w:tcBorders>
            <w:vAlign w:val="center"/>
          </w:tcPr>
          <w:p w14:paraId="0BB2927F" w14:textId="77777777" w:rsidR="009F7E8D" w:rsidRDefault="009F7E8D">
            <w:pPr>
              <w:autoSpaceDE w:val="0"/>
              <w:autoSpaceDN w:val="0"/>
              <w:adjustRightInd w:val="0"/>
              <w:spacing w:line="360" w:lineRule="auto"/>
              <w:jc w:val="center"/>
              <w:rPr>
                <w:rFonts w:ascii="宋体" w:hAnsi="宋体" w:cs="宋体"/>
                <w:sz w:val="22"/>
                <w:lang w:val="zh-CN"/>
              </w:rPr>
            </w:pPr>
          </w:p>
        </w:tc>
        <w:tc>
          <w:tcPr>
            <w:tcW w:w="2482" w:type="pct"/>
            <w:vMerge/>
            <w:tcBorders>
              <w:top w:val="single" w:sz="4" w:space="0" w:color="auto"/>
              <w:left w:val="single" w:sz="4" w:space="0" w:color="auto"/>
              <w:bottom w:val="single" w:sz="4" w:space="0" w:color="auto"/>
              <w:right w:val="single" w:sz="12" w:space="0" w:color="auto"/>
            </w:tcBorders>
            <w:vAlign w:val="center"/>
          </w:tcPr>
          <w:p w14:paraId="5CAAC5D6" w14:textId="77777777" w:rsidR="009F7E8D" w:rsidRDefault="009F7E8D">
            <w:pPr>
              <w:autoSpaceDE w:val="0"/>
              <w:autoSpaceDN w:val="0"/>
              <w:adjustRightInd w:val="0"/>
              <w:spacing w:line="360" w:lineRule="auto"/>
              <w:jc w:val="center"/>
              <w:rPr>
                <w:rFonts w:ascii="宋体" w:hAnsi="宋体" w:cs="宋体"/>
                <w:sz w:val="22"/>
                <w:lang w:val="zh-CN"/>
              </w:rPr>
            </w:pPr>
          </w:p>
        </w:tc>
      </w:tr>
      <w:tr w:rsidR="009F7E8D" w14:paraId="177FDBF2" w14:textId="77777777" w:rsidTr="00E47C64">
        <w:trPr>
          <w:cantSplit/>
          <w:trHeight w:val="930"/>
        </w:trPr>
        <w:tc>
          <w:tcPr>
            <w:tcW w:w="1123" w:type="pct"/>
            <w:tcBorders>
              <w:top w:val="single" w:sz="4" w:space="0" w:color="auto"/>
              <w:left w:val="single" w:sz="12" w:space="0" w:color="auto"/>
              <w:bottom w:val="single" w:sz="4" w:space="0" w:color="auto"/>
              <w:right w:val="single" w:sz="4" w:space="0" w:color="auto"/>
            </w:tcBorders>
            <w:vAlign w:val="center"/>
          </w:tcPr>
          <w:p w14:paraId="77C4DBD0" w14:textId="77777777" w:rsidR="009F7E8D" w:rsidRDefault="006667D9">
            <w:pPr>
              <w:autoSpaceDE w:val="0"/>
              <w:autoSpaceDN w:val="0"/>
              <w:adjustRightInd w:val="0"/>
              <w:jc w:val="center"/>
              <w:rPr>
                <w:rFonts w:ascii="宋体" w:hAnsi="宋体" w:cs="宋体"/>
                <w:bCs/>
                <w:sz w:val="22"/>
                <w:lang w:val="zh-CN"/>
              </w:rPr>
            </w:pPr>
            <w:r>
              <w:rPr>
                <w:rFonts w:ascii="宋体" w:hAnsi="宋体" w:cs="宋体" w:hint="eastAsia"/>
                <w:bCs/>
                <w:sz w:val="22"/>
                <w:lang w:val="zh-CN"/>
              </w:rPr>
              <w:t>联系电话</w:t>
            </w:r>
          </w:p>
        </w:tc>
        <w:tc>
          <w:tcPr>
            <w:tcW w:w="1395" w:type="pct"/>
            <w:tcBorders>
              <w:top w:val="single" w:sz="4" w:space="0" w:color="auto"/>
              <w:left w:val="single" w:sz="4" w:space="0" w:color="auto"/>
              <w:bottom w:val="single" w:sz="4" w:space="0" w:color="auto"/>
              <w:right w:val="single" w:sz="4" w:space="0" w:color="auto"/>
            </w:tcBorders>
            <w:vAlign w:val="center"/>
          </w:tcPr>
          <w:p w14:paraId="5631B046" w14:textId="77777777" w:rsidR="009F7E8D" w:rsidRDefault="009F7E8D">
            <w:pPr>
              <w:autoSpaceDE w:val="0"/>
              <w:autoSpaceDN w:val="0"/>
              <w:adjustRightInd w:val="0"/>
              <w:spacing w:line="360" w:lineRule="auto"/>
              <w:jc w:val="center"/>
              <w:rPr>
                <w:rFonts w:ascii="宋体" w:hAnsi="宋体" w:cs="宋体"/>
                <w:sz w:val="22"/>
                <w:lang w:val="zh-CN"/>
              </w:rPr>
            </w:pPr>
          </w:p>
        </w:tc>
        <w:tc>
          <w:tcPr>
            <w:tcW w:w="2482" w:type="pct"/>
            <w:vMerge/>
            <w:tcBorders>
              <w:top w:val="single" w:sz="4" w:space="0" w:color="auto"/>
              <w:left w:val="single" w:sz="4" w:space="0" w:color="auto"/>
              <w:bottom w:val="single" w:sz="4" w:space="0" w:color="auto"/>
              <w:right w:val="single" w:sz="12" w:space="0" w:color="auto"/>
            </w:tcBorders>
            <w:vAlign w:val="center"/>
          </w:tcPr>
          <w:p w14:paraId="4B44550E" w14:textId="77777777" w:rsidR="009F7E8D" w:rsidRDefault="009F7E8D">
            <w:pPr>
              <w:autoSpaceDE w:val="0"/>
              <w:autoSpaceDN w:val="0"/>
              <w:adjustRightInd w:val="0"/>
              <w:spacing w:line="360" w:lineRule="auto"/>
              <w:jc w:val="center"/>
              <w:rPr>
                <w:rFonts w:ascii="宋体" w:hAnsi="宋体" w:cs="宋体"/>
                <w:sz w:val="22"/>
                <w:lang w:val="zh-CN"/>
              </w:rPr>
            </w:pPr>
          </w:p>
        </w:tc>
      </w:tr>
      <w:tr w:rsidR="009F7E8D" w14:paraId="527A0CED" w14:textId="77777777" w:rsidTr="00E47C64">
        <w:trPr>
          <w:trHeight w:val="930"/>
        </w:trPr>
        <w:tc>
          <w:tcPr>
            <w:tcW w:w="1123" w:type="pct"/>
            <w:tcBorders>
              <w:top w:val="single" w:sz="4" w:space="0" w:color="auto"/>
              <w:left w:val="single" w:sz="12" w:space="0" w:color="auto"/>
              <w:bottom w:val="single" w:sz="12" w:space="0" w:color="auto"/>
              <w:right w:val="single" w:sz="4" w:space="0" w:color="auto"/>
            </w:tcBorders>
            <w:vAlign w:val="center"/>
          </w:tcPr>
          <w:p w14:paraId="1F258EEF" w14:textId="77777777" w:rsidR="009F7E8D" w:rsidRDefault="006667D9">
            <w:pPr>
              <w:autoSpaceDE w:val="0"/>
              <w:autoSpaceDN w:val="0"/>
              <w:adjustRightInd w:val="0"/>
              <w:jc w:val="center"/>
              <w:rPr>
                <w:rFonts w:ascii="宋体" w:hAnsi="宋体" w:cs="宋体"/>
                <w:bCs/>
                <w:sz w:val="22"/>
                <w:lang w:val="zh-CN"/>
              </w:rPr>
            </w:pPr>
            <w:r>
              <w:rPr>
                <w:rFonts w:ascii="宋体" w:hAnsi="宋体" w:cs="宋体" w:hint="eastAsia"/>
                <w:bCs/>
                <w:sz w:val="22"/>
                <w:lang w:val="zh-CN"/>
              </w:rPr>
              <w:t>拟在本项目中担任主要工作</w:t>
            </w:r>
          </w:p>
        </w:tc>
        <w:tc>
          <w:tcPr>
            <w:tcW w:w="3877" w:type="pct"/>
            <w:gridSpan w:val="2"/>
            <w:tcBorders>
              <w:top w:val="single" w:sz="4" w:space="0" w:color="auto"/>
              <w:left w:val="single" w:sz="4" w:space="0" w:color="auto"/>
              <w:bottom w:val="single" w:sz="12" w:space="0" w:color="auto"/>
              <w:right w:val="single" w:sz="12" w:space="0" w:color="auto"/>
            </w:tcBorders>
            <w:vAlign w:val="center"/>
          </w:tcPr>
          <w:p w14:paraId="7EE92D41" w14:textId="77777777" w:rsidR="009F7E8D" w:rsidRDefault="009F7E8D">
            <w:pPr>
              <w:autoSpaceDE w:val="0"/>
              <w:autoSpaceDN w:val="0"/>
              <w:adjustRightInd w:val="0"/>
              <w:spacing w:line="360" w:lineRule="auto"/>
              <w:jc w:val="center"/>
              <w:rPr>
                <w:rFonts w:ascii="宋体" w:hAnsi="宋体" w:cs="宋体"/>
                <w:sz w:val="22"/>
                <w:lang w:val="zh-CN"/>
              </w:rPr>
            </w:pPr>
          </w:p>
        </w:tc>
      </w:tr>
    </w:tbl>
    <w:p w14:paraId="2F4EB2BF" w14:textId="455B2B25" w:rsidR="009F7E8D" w:rsidRPr="00D35740" w:rsidRDefault="006667D9">
      <w:pPr>
        <w:spacing w:line="460" w:lineRule="atLeast"/>
        <w:ind w:firstLine="480"/>
        <w:rPr>
          <w:rFonts w:ascii="宋体" w:hAnsi="宋体" w:cs="宋体"/>
          <w:spacing w:val="20"/>
        </w:rPr>
      </w:pPr>
      <w:r w:rsidRPr="00D35740">
        <w:rPr>
          <w:rFonts w:ascii="宋体" w:hAnsi="宋体" w:cs="宋体" w:hint="eastAsia"/>
          <w:spacing w:val="20"/>
        </w:rPr>
        <w:t>注：1、项目负责人作为本项目联系人未经允许不得变更</w:t>
      </w:r>
      <w:r w:rsidR="00D35740" w:rsidRPr="00D35740">
        <w:rPr>
          <w:rFonts w:ascii="宋体" w:hAnsi="宋体" w:cs="宋体" w:hint="eastAsia"/>
          <w:spacing w:val="20"/>
        </w:rPr>
        <w:t>，</w:t>
      </w:r>
      <w:r w:rsidRPr="00D35740">
        <w:rPr>
          <w:rFonts w:ascii="宋体" w:hAnsi="宋体" w:cs="宋体" w:hint="eastAsia"/>
          <w:spacing w:val="20"/>
        </w:rPr>
        <w:t>须随时听从学校安排。</w:t>
      </w:r>
    </w:p>
    <w:p w14:paraId="4F867CD8" w14:textId="470BCF80" w:rsidR="009F7E8D" w:rsidRPr="00D35740" w:rsidRDefault="006667D9" w:rsidP="00D35740">
      <w:pPr>
        <w:numPr>
          <w:ilvl w:val="0"/>
          <w:numId w:val="23"/>
        </w:numPr>
        <w:spacing w:line="460" w:lineRule="atLeast"/>
        <w:ind w:firstLine="480"/>
        <w:jc w:val="left"/>
        <w:rPr>
          <w:rFonts w:ascii="宋体" w:hAnsi="宋体" w:cs="宋体"/>
          <w:spacing w:val="20"/>
        </w:rPr>
      </w:pPr>
      <w:r w:rsidRPr="00D35740">
        <w:rPr>
          <w:rFonts w:ascii="宋体" w:hAnsi="宋体" w:cs="宋体" w:hint="eastAsia"/>
          <w:spacing w:val="20"/>
        </w:rPr>
        <w:t>需在本表格后加附项目负责人在在公司曾参加的项目经历、具有的相关认证证书等。</w:t>
      </w:r>
      <w:bookmarkEnd w:id="35"/>
      <w:bookmarkEnd w:id="36"/>
      <w:bookmarkEnd w:id="52"/>
    </w:p>
    <w:sectPr w:rsidR="009F7E8D" w:rsidRPr="00D35740" w:rsidSect="00E47C64">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2FD29" w14:textId="77777777" w:rsidR="00F40D11" w:rsidRDefault="00F40D11">
      <w:r>
        <w:separator/>
      </w:r>
    </w:p>
  </w:endnote>
  <w:endnote w:type="continuationSeparator" w:id="0">
    <w:p w14:paraId="3EA7FA80" w14:textId="77777777" w:rsidR="00F40D11" w:rsidRDefault="00F4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6DFB" w14:textId="77777777" w:rsidR="0009274C" w:rsidRDefault="0009274C">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2EA6" w14:textId="77777777" w:rsidR="0009274C" w:rsidRDefault="0009274C">
    <w:pPr>
      <w:pStyle w:val="af5"/>
      <w:jc w:val="center"/>
    </w:pPr>
    <w:r>
      <w:rPr>
        <w:noProof/>
      </w:rPr>
      <mc:AlternateContent>
        <mc:Choice Requires="wps">
          <w:drawing>
            <wp:anchor distT="0" distB="0" distL="114300" distR="114300" simplePos="0" relativeHeight="251660288" behindDoc="0" locked="0" layoutInCell="1" allowOverlap="1" wp14:anchorId="21A23EAE" wp14:editId="684B6B08">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0A7FF519" w14:textId="5CE6A178" w:rsidR="0009274C" w:rsidRDefault="0009274C">
                          <w:pPr>
                            <w:pStyle w:val="af5"/>
                          </w:pPr>
                          <w:r>
                            <w:fldChar w:fldCharType="begin"/>
                          </w:r>
                          <w:r>
                            <w:instrText xml:space="preserve"> PAGE  \* MERGEFORMAT </w:instrText>
                          </w:r>
                          <w:r>
                            <w:fldChar w:fldCharType="separate"/>
                          </w:r>
                          <w:r w:rsidR="00B80A10">
                            <w:rPr>
                              <w:noProof/>
                            </w:rPr>
                            <w:t>26</w:t>
                          </w:r>
                          <w:r>
                            <w:fldChar w:fldCharType="end"/>
                          </w:r>
                        </w:p>
                      </w:txbxContent>
                    </wps:txbx>
                    <wps:bodyPr wrap="none" lIns="0" tIns="0" rIns="0" bIns="0" upright="1">
                      <a:spAutoFit/>
                    </wps:bodyPr>
                  </wps:wsp>
                </a:graphicData>
              </a:graphic>
            </wp:anchor>
          </w:drawing>
        </mc:Choice>
        <mc:Fallback>
          <w:pict>
            <v:shapetype w14:anchorId="21A23EAE"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abwgEAAFEDAAAOAAAAZHJzL2Uyb0RvYy54bWysU81uEzEQviPxDpbvZHfTpq1WcSpQVYSE&#10;AKnwAI7XzlrynzxOdvMC8AacuHDnufIcHTvZFNFbxcU7nhl/M983s8vb0RqykxG0d4w2s5oS6YTv&#10;tNsw+u3r/ZsbSiBx13HjnWR0L4Herl6/Wg6hlXPfe9PJSBDEQTsERvuUQltVIHppOcx8kA6DykfL&#10;E17jpuoiHxDdmmpe11fV4GMXohcSAL13xyBdFXylpEiflQKZiGEUe0vljOVc57NaLXm7iTz0Wpza&#10;4C/ownLtsOgZ6o4nTrZRP4OyWkQPXqWZ8LbySmkhCwdk09T/sHnoeZCFC4oD4SwT/D9Y8Wn3JRLd&#10;MTqnxHGLIzr8/HH49efw+ztpsjxDgBazHgLmpfGdH3HMkx/QmVmPKtr8RT4E4yj0/iyuHBMR6Fxc&#10;X98sKBEYaS6ay8tFBqme3oYI6b30lmSD0YijK4ry3UdIx9QpJZdy/l4bU8ZnHBkYvbpY1OXBOYLg&#10;xmGNzODYabbSuB5PtNa+2yOrAcfPqMP9pMR8cKhu3pTJiJOxnoxtiHrTY49NqQfh7TZhN6XJXOEI&#10;eyqMcys0TzuWF+Pve8l6+hNWjwAAAP//AwBQSwMEFAAGAAgAAAAhANbmIE/YAAAAAgEAAA8AAABk&#10;cnMvZG93bnJldi54bWxMj81OwzAQhO9IvIO1SNyo04L4CXGqtiIckdpw4LiNlyStvY5sNw1vj+EC&#10;l5VGM5r5tlhO1oiRfOgdK5jPMhDEjdM9twre6+rmEUSIyBqNY1LwRQGW5eVFgbl2Z97SuIutSCUc&#10;clTQxTjkUoamI4th5gbi5H06bzEm6VupPZ5TuTVykWX30mLPaaHDgTYdNcfdySrYVHXtRwrefNBr&#10;dXt4W9/Ry6TU9dW0egYRaYp/YfjBT+hQJqa9O7EOwihIj8Tfm7ynOYi9gkX2ALIs5H/08hsAAP//&#10;AwBQSwECLQAUAAYACAAAACEAtoM4kv4AAADhAQAAEwAAAAAAAAAAAAAAAAAAAAAAW0NvbnRlbnRf&#10;VHlwZXNdLnhtbFBLAQItABQABgAIAAAAIQA4/SH/1gAAAJQBAAALAAAAAAAAAAAAAAAAAC8BAABf&#10;cmVscy8ucmVsc1BLAQItABQABgAIAAAAIQBkWyabwgEAAFEDAAAOAAAAAAAAAAAAAAAAAC4CAABk&#10;cnMvZTJvRG9jLnhtbFBLAQItABQABgAIAAAAIQDW5iBP2AAAAAIBAAAPAAAAAAAAAAAAAAAAABwE&#10;AABkcnMvZG93bnJldi54bWxQSwUGAAAAAAQABADzAAAAIQUAAAAA&#10;" filled="f" stroked="f" strokeweight=".5pt">
              <v:textbox style="mso-fit-shape-to-text:t" inset="0,0,0,0">
                <w:txbxContent>
                  <w:p w14:paraId="0A7FF519" w14:textId="5CE6A178" w:rsidR="0009274C" w:rsidRDefault="0009274C">
                    <w:pPr>
                      <w:pStyle w:val="af5"/>
                    </w:pPr>
                    <w:r>
                      <w:fldChar w:fldCharType="begin"/>
                    </w:r>
                    <w:r>
                      <w:instrText xml:space="preserve"> PAGE  \* MERGEFORMAT </w:instrText>
                    </w:r>
                    <w:r>
                      <w:fldChar w:fldCharType="separate"/>
                    </w:r>
                    <w:r w:rsidR="00B80A10">
                      <w:rPr>
                        <w:noProof/>
                      </w:rP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0722F" w14:textId="77777777" w:rsidR="00F40D11" w:rsidRDefault="00F40D11">
      <w:r>
        <w:separator/>
      </w:r>
    </w:p>
  </w:footnote>
  <w:footnote w:type="continuationSeparator" w:id="0">
    <w:p w14:paraId="66466132" w14:textId="77777777" w:rsidR="00F40D11" w:rsidRDefault="00F40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29CB" w14:textId="77777777" w:rsidR="0009274C" w:rsidRDefault="0009274C">
    <w:pPr>
      <w:pStyle w:val="af7"/>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0826D0"/>
    <w:multiLevelType w:val="singleLevel"/>
    <w:tmpl w:val="E70826D0"/>
    <w:lvl w:ilvl="0">
      <w:start w:val="1"/>
      <w:numFmt w:val="decimal"/>
      <w:suff w:val="nothing"/>
      <w:lvlText w:val="%1、"/>
      <w:lvlJc w:val="left"/>
    </w:lvl>
  </w:abstractNum>
  <w:abstractNum w:abstractNumId="1" w15:restartNumberingAfterBreak="0">
    <w:nsid w:val="F19FBC0F"/>
    <w:multiLevelType w:val="singleLevel"/>
    <w:tmpl w:val="F19FBC0F"/>
    <w:lvl w:ilvl="0">
      <w:start w:val="1"/>
      <w:numFmt w:val="decimal"/>
      <w:suff w:val="nothing"/>
      <w:lvlText w:val="%1、"/>
      <w:lvlJc w:val="left"/>
    </w:lvl>
  </w:abstractNum>
  <w:abstractNum w:abstractNumId="2" w15:restartNumberingAfterBreak="0">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3" w15:restartNumberingAfterBreak="0">
    <w:nsid w:val="0801488C"/>
    <w:multiLevelType w:val="multilevel"/>
    <w:tmpl w:val="0801488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4E24BA6"/>
    <w:multiLevelType w:val="multilevel"/>
    <w:tmpl w:val="14E24BA6"/>
    <w:lvl w:ilvl="0">
      <w:start w:val="1"/>
      <w:numFmt w:val="decimal"/>
      <w:lvlText w:val="（%1）"/>
      <w:lvlJc w:val="center"/>
      <w:pPr>
        <w:ind w:left="397" w:hanging="397"/>
      </w:pPr>
      <w:rPr>
        <w:rFonts w:hint="eastAsia"/>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15FD3690"/>
    <w:multiLevelType w:val="multilevel"/>
    <w:tmpl w:val="15FD3690"/>
    <w:lvl w:ilvl="0">
      <w:start w:val="1"/>
      <w:numFmt w:val="decimal"/>
      <w:lvlText w:val="（%1）"/>
      <w:lvlJc w:val="center"/>
      <w:pPr>
        <w:ind w:left="397" w:hanging="397"/>
      </w:pPr>
      <w:rPr>
        <w:rFonts w:hint="eastAsia"/>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6" w15:restartNumberingAfterBreak="0">
    <w:nsid w:val="1668D1FC"/>
    <w:multiLevelType w:val="singleLevel"/>
    <w:tmpl w:val="1668D1FC"/>
    <w:lvl w:ilvl="0">
      <w:start w:val="1"/>
      <w:numFmt w:val="decimal"/>
      <w:suff w:val="nothing"/>
      <w:lvlText w:val="%1、"/>
      <w:lvlJc w:val="left"/>
    </w:lvl>
  </w:abstractNum>
  <w:abstractNum w:abstractNumId="7" w15:restartNumberingAfterBreak="0">
    <w:nsid w:val="19923B1D"/>
    <w:multiLevelType w:val="multilevel"/>
    <w:tmpl w:val="19923B1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6762CB"/>
    <w:multiLevelType w:val="multilevel"/>
    <w:tmpl w:val="1B6762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DC4DB9"/>
    <w:multiLevelType w:val="multilevel"/>
    <w:tmpl w:val="24DC4DB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BC02453"/>
    <w:multiLevelType w:val="multilevel"/>
    <w:tmpl w:val="2BC024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3C67E5C"/>
    <w:multiLevelType w:val="multilevel"/>
    <w:tmpl w:val="33C67E5C"/>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12" w15:restartNumberingAfterBreak="0">
    <w:nsid w:val="37700F68"/>
    <w:multiLevelType w:val="multilevel"/>
    <w:tmpl w:val="37700F68"/>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C885AD8"/>
    <w:multiLevelType w:val="multilevel"/>
    <w:tmpl w:val="3C885AD8"/>
    <w:lvl w:ilvl="0">
      <w:start w:val="1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D9F2F31"/>
    <w:multiLevelType w:val="multilevel"/>
    <w:tmpl w:val="7ED2E6AA"/>
    <w:lvl w:ilvl="0">
      <w:start w:val="1"/>
      <w:numFmt w:val="decimal"/>
      <w:lvlText w:val="（%1）"/>
      <w:lvlJc w:val="center"/>
      <w:pPr>
        <w:tabs>
          <w:tab w:val="num" w:pos="562"/>
        </w:tabs>
        <w:ind w:left="562" w:hanging="420"/>
      </w:pPr>
      <w:rPr>
        <w:rFonts w:hint="eastAsia"/>
        <w:b w:val="0"/>
      </w:rPr>
    </w:lvl>
    <w:lvl w:ilvl="1">
      <w:start w:val="1"/>
      <w:numFmt w:val="bullet"/>
      <w:lvlText w:val=""/>
      <w:lvlJc w:val="left"/>
      <w:pPr>
        <w:tabs>
          <w:tab w:val="num" w:pos="982"/>
        </w:tabs>
        <w:ind w:left="982" w:hanging="420"/>
      </w:pPr>
      <w:rPr>
        <w:rFonts w:ascii="Wingdings" w:hAnsi="Wingdings" w:hint="default"/>
      </w:rPr>
    </w:lvl>
    <w:lvl w:ilvl="2">
      <w:start w:val="1"/>
      <w:numFmt w:val="bullet"/>
      <w:lvlText w:val=""/>
      <w:lvlJc w:val="left"/>
      <w:pPr>
        <w:tabs>
          <w:tab w:val="num" w:pos="1402"/>
        </w:tabs>
        <w:ind w:left="1402" w:hanging="420"/>
      </w:pPr>
      <w:rPr>
        <w:rFonts w:ascii="Wingdings" w:hAnsi="Wingdings" w:hint="default"/>
      </w:rPr>
    </w:lvl>
    <w:lvl w:ilvl="3">
      <w:start w:val="1"/>
      <w:numFmt w:val="bullet"/>
      <w:lvlText w:val=""/>
      <w:lvlJc w:val="left"/>
      <w:pPr>
        <w:tabs>
          <w:tab w:val="num" w:pos="1822"/>
        </w:tabs>
        <w:ind w:left="1822" w:hanging="420"/>
      </w:pPr>
      <w:rPr>
        <w:rFonts w:ascii="Wingdings" w:hAnsi="Wingdings" w:hint="default"/>
      </w:rPr>
    </w:lvl>
    <w:lvl w:ilvl="4">
      <w:start w:val="1"/>
      <w:numFmt w:val="bullet"/>
      <w:lvlText w:val=""/>
      <w:lvlJc w:val="left"/>
      <w:pPr>
        <w:tabs>
          <w:tab w:val="num" w:pos="2242"/>
        </w:tabs>
        <w:ind w:left="2242" w:hanging="420"/>
      </w:pPr>
      <w:rPr>
        <w:rFonts w:ascii="Wingdings" w:hAnsi="Wingdings" w:hint="default"/>
      </w:rPr>
    </w:lvl>
    <w:lvl w:ilvl="5">
      <w:start w:val="1"/>
      <w:numFmt w:val="bullet"/>
      <w:lvlText w:val=""/>
      <w:lvlJc w:val="left"/>
      <w:pPr>
        <w:tabs>
          <w:tab w:val="num" w:pos="2662"/>
        </w:tabs>
        <w:ind w:left="2662" w:hanging="420"/>
      </w:pPr>
      <w:rPr>
        <w:rFonts w:ascii="Wingdings" w:hAnsi="Wingdings" w:hint="default"/>
      </w:rPr>
    </w:lvl>
    <w:lvl w:ilvl="6">
      <w:start w:val="1"/>
      <w:numFmt w:val="bullet"/>
      <w:lvlText w:val=""/>
      <w:lvlJc w:val="left"/>
      <w:pPr>
        <w:tabs>
          <w:tab w:val="num" w:pos="3082"/>
        </w:tabs>
        <w:ind w:left="3082" w:hanging="420"/>
      </w:pPr>
      <w:rPr>
        <w:rFonts w:ascii="Wingdings" w:hAnsi="Wingdings" w:hint="default"/>
      </w:rPr>
    </w:lvl>
    <w:lvl w:ilvl="7">
      <w:start w:val="1"/>
      <w:numFmt w:val="bullet"/>
      <w:lvlText w:val=""/>
      <w:lvlJc w:val="left"/>
      <w:pPr>
        <w:tabs>
          <w:tab w:val="num" w:pos="3502"/>
        </w:tabs>
        <w:ind w:left="3502" w:hanging="420"/>
      </w:pPr>
      <w:rPr>
        <w:rFonts w:ascii="Wingdings" w:hAnsi="Wingdings" w:hint="default"/>
      </w:rPr>
    </w:lvl>
    <w:lvl w:ilvl="8">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3E032C75"/>
    <w:multiLevelType w:val="multilevel"/>
    <w:tmpl w:val="3E032C75"/>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6067F29"/>
    <w:multiLevelType w:val="multilevel"/>
    <w:tmpl w:val="56067F29"/>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816DF31"/>
    <w:multiLevelType w:val="singleLevel"/>
    <w:tmpl w:val="5816DF31"/>
    <w:lvl w:ilvl="0">
      <w:start w:val="2"/>
      <w:numFmt w:val="decimal"/>
      <w:suff w:val="nothing"/>
      <w:lvlText w:val="%1、"/>
      <w:lvlJc w:val="left"/>
    </w:lvl>
  </w:abstractNum>
  <w:abstractNum w:abstractNumId="19" w15:restartNumberingAfterBreak="0">
    <w:nsid w:val="59E45DDA"/>
    <w:multiLevelType w:val="singleLevel"/>
    <w:tmpl w:val="59E45DDA"/>
    <w:lvl w:ilvl="0">
      <w:start w:val="1"/>
      <w:numFmt w:val="decimal"/>
      <w:suff w:val="nothing"/>
      <w:lvlText w:val="%1、"/>
      <w:lvlJc w:val="left"/>
    </w:lvl>
  </w:abstractNum>
  <w:abstractNum w:abstractNumId="20" w15:restartNumberingAfterBreak="0">
    <w:nsid w:val="59E4778C"/>
    <w:multiLevelType w:val="singleLevel"/>
    <w:tmpl w:val="59E4778C"/>
    <w:lvl w:ilvl="0">
      <w:start w:val="2"/>
      <w:numFmt w:val="chineseCounting"/>
      <w:suff w:val="nothing"/>
      <w:lvlText w:val="%1、"/>
      <w:lvlJc w:val="left"/>
    </w:lvl>
  </w:abstractNum>
  <w:abstractNum w:abstractNumId="21" w15:restartNumberingAfterBreak="0">
    <w:nsid w:val="5A177733"/>
    <w:multiLevelType w:val="singleLevel"/>
    <w:tmpl w:val="5A177733"/>
    <w:lvl w:ilvl="0">
      <w:start w:val="2"/>
      <w:numFmt w:val="decimal"/>
      <w:suff w:val="nothing"/>
      <w:lvlText w:val="%1、"/>
      <w:lvlJc w:val="left"/>
    </w:lvl>
  </w:abstractNum>
  <w:abstractNum w:abstractNumId="22" w15:restartNumberingAfterBreak="0">
    <w:nsid w:val="5B907618"/>
    <w:multiLevelType w:val="multilevel"/>
    <w:tmpl w:val="5B90761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5C754AF8"/>
    <w:multiLevelType w:val="multilevel"/>
    <w:tmpl w:val="5C754AF8"/>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9F6D36"/>
    <w:multiLevelType w:val="multilevel"/>
    <w:tmpl w:val="619F6D36"/>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2"/>
  </w:num>
  <w:num w:numId="2">
    <w:abstractNumId w:val="16"/>
  </w:num>
  <w:num w:numId="3">
    <w:abstractNumId w:val="25"/>
  </w:num>
  <w:num w:numId="4">
    <w:abstractNumId w:val="19"/>
  </w:num>
  <w:num w:numId="5">
    <w:abstractNumId w:val="21"/>
  </w:num>
  <w:num w:numId="6">
    <w:abstractNumId w:val="0"/>
  </w:num>
  <w:num w:numId="7">
    <w:abstractNumId w:val="1"/>
  </w:num>
  <w:num w:numId="8">
    <w:abstractNumId w:val="6"/>
  </w:num>
  <w:num w:numId="9">
    <w:abstractNumId w:val="4"/>
  </w:num>
  <w:num w:numId="10">
    <w:abstractNumId w:val="17"/>
  </w:num>
  <w:num w:numId="11">
    <w:abstractNumId w:val="5"/>
  </w:num>
  <w:num w:numId="12">
    <w:abstractNumId w:val="7"/>
  </w:num>
  <w:num w:numId="13">
    <w:abstractNumId w:val="8"/>
  </w:num>
  <w:num w:numId="14">
    <w:abstractNumId w:val="9"/>
  </w:num>
  <w:num w:numId="15">
    <w:abstractNumId w:val="22"/>
  </w:num>
  <w:num w:numId="16">
    <w:abstractNumId w:val="3"/>
  </w:num>
  <w:num w:numId="17">
    <w:abstractNumId w:val="10"/>
  </w:num>
  <w:num w:numId="18">
    <w:abstractNumId w:val="13"/>
  </w:num>
  <w:num w:numId="19">
    <w:abstractNumId w:val="12"/>
  </w:num>
  <w:num w:numId="20">
    <w:abstractNumId w:val="15"/>
  </w:num>
  <w:num w:numId="21">
    <w:abstractNumId w:val="23"/>
  </w:num>
  <w:num w:numId="22">
    <w:abstractNumId w:val="20"/>
  </w:num>
  <w:num w:numId="23">
    <w:abstractNumId w:val="18"/>
  </w:num>
  <w:num w:numId="24">
    <w:abstractNumId w:val="14"/>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C"/>
    <w:rsid w:val="00000F2F"/>
    <w:rsid w:val="0000153B"/>
    <w:rsid w:val="0000170F"/>
    <w:rsid w:val="00002DA0"/>
    <w:rsid w:val="0000366C"/>
    <w:rsid w:val="0000447C"/>
    <w:rsid w:val="0000468A"/>
    <w:rsid w:val="000046C1"/>
    <w:rsid w:val="0000543E"/>
    <w:rsid w:val="000054C2"/>
    <w:rsid w:val="00005AB8"/>
    <w:rsid w:val="0001004E"/>
    <w:rsid w:val="000109D8"/>
    <w:rsid w:val="0001119F"/>
    <w:rsid w:val="0001175E"/>
    <w:rsid w:val="00013C5A"/>
    <w:rsid w:val="0001432F"/>
    <w:rsid w:val="00014CEA"/>
    <w:rsid w:val="000160E7"/>
    <w:rsid w:val="00016122"/>
    <w:rsid w:val="0001627D"/>
    <w:rsid w:val="000166E0"/>
    <w:rsid w:val="00016AFC"/>
    <w:rsid w:val="00016BA4"/>
    <w:rsid w:val="00016D27"/>
    <w:rsid w:val="00017A49"/>
    <w:rsid w:val="00017EA5"/>
    <w:rsid w:val="0002000D"/>
    <w:rsid w:val="000203FE"/>
    <w:rsid w:val="000227E5"/>
    <w:rsid w:val="0002282C"/>
    <w:rsid w:val="000234A2"/>
    <w:rsid w:val="00023C90"/>
    <w:rsid w:val="0002430C"/>
    <w:rsid w:val="00024996"/>
    <w:rsid w:val="00025CB7"/>
    <w:rsid w:val="00025F9C"/>
    <w:rsid w:val="00027B3B"/>
    <w:rsid w:val="00031442"/>
    <w:rsid w:val="00032046"/>
    <w:rsid w:val="00032222"/>
    <w:rsid w:val="00032842"/>
    <w:rsid w:val="00033FA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51D"/>
    <w:rsid w:val="000516D3"/>
    <w:rsid w:val="00051D96"/>
    <w:rsid w:val="00052A56"/>
    <w:rsid w:val="00052E2B"/>
    <w:rsid w:val="000532BB"/>
    <w:rsid w:val="00056342"/>
    <w:rsid w:val="00056C7C"/>
    <w:rsid w:val="000572CA"/>
    <w:rsid w:val="0006180F"/>
    <w:rsid w:val="000628DD"/>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771E3"/>
    <w:rsid w:val="000804B9"/>
    <w:rsid w:val="00080750"/>
    <w:rsid w:val="00080DAF"/>
    <w:rsid w:val="00080F21"/>
    <w:rsid w:val="0008154B"/>
    <w:rsid w:val="00082756"/>
    <w:rsid w:val="00084875"/>
    <w:rsid w:val="00084CEB"/>
    <w:rsid w:val="000853AD"/>
    <w:rsid w:val="000854A6"/>
    <w:rsid w:val="00085655"/>
    <w:rsid w:val="0008627B"/>
    <w:rsid w:val="00086324"/>
    <w:rsid w:val="00086512"/>
    <w:rsid w:val="00086BD7"/>
    <w:rsid w:val="0008769D"/>
    <w:rsid w:val="00087961"/>
    <w:rsid w:val="00090F20"/>
    <w:rsid w:val="0009274C"/>
    <w:rsid w:val="00092E5A"/>
    <w:rsid w:val="000933C3"/>
    <w:rsid w:val="000939C7"/>
    <w:rsid w:val="000944CD"/>
    <w:rsid w:val="00094C04"/>
    <w:rsid w:val="00095D9C"/>
    <w:rsid w:val="000960FC"/>
    <w:rsid w:val="000965F6"/>
    <w:rsid w:val="00096627"/>
    <w:rsid w:val="000A0BAB"/>
    <w:rsid w:val="000A0C37"/>
    <w:rsid w:val="000A1625"/>
    <w:rsid w:val="000A1B94"/>
    <w:rsid w:val="000A1EDE"/>
    <w:rsid w:val="000A218D"/>
    <w:rsid w:val="000A2397"/>
    <w:rsid w:val="000A3F1C"/>
    <w:rsid w:val="000A400E"/>
    <w:rsid w:val="000A5708"/>
    <w:rsid w:val="000A5D75"/>
    <w:rsid w:val="000A5E48"/>
    <w:rsid w:val="000A668D"/>
    <w:rsid w:val="000A6A94"/>
    <w:rsid w:val="000A770E"/>
    <w:rsid w:val="000A7DF9"/>
    <w:rsid w:val="000B0A9F"/>
    <w:rsid w:val="000B0E09"/>
    <w:rsid w:val="000B115E"/>
    <w:rsid w:val="000B16BE"/>
    <w:rsid w:val="000B18FB"/>
    <w:rsid w:val="000B192E"/>
    <w:rsid w:val="000B1E34"/>
    <w:rsid w:val="000B2035"/>
    <w:rsid w:val="000B2EEF"/>
    <w:rsid w:val="000B3C5E"/>
    <w:rsid w:val="000B4A6D"/>
    <w:rsid w:val="000B4B2F"/>
    <w:rsid w:val="000B4F15"/>
    <w:rsid w:val="000B5A0B"/>
    <w:rsid w:val="000B6B65"/>
    <w:rsid w:val="000B714A"/>
    <w:rsid w:val="000C0549"/>
    <w:rsid w:val="000C0613"/>
    <w:rsid w:val="000C2560"/>
    <w:rsid w:val="000C2B77"/>
    <w:rsid w:val="000C31E7"/>
    <w:rsid w:val="000C6B9C"/>
    <w:rsid w:val="000C778C"/>
    <w:rsid w:val="000D18BF"/>
    <w:rsid w:val="000D1E80"/>
    <w:rsid w:val="000D36A2"/>
    <w:rsid w:val="000D3A7F"/>
    <w:rsid w:val="000D481F"/>
    <w:rsid w:val="000D4DBA"/>
    <w:rsid w:val="000D4DC9"/>
    <w:rsid w:val="000D5DB8"/>
    <w:rsid w:val="000E04F0"/>
    <w:rsid w:val="000E074D"/>
    <w:rsid w:val="000E1B9B"/>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0BE7"/>
    <w:rsid w:val="001219E5"/>
    <w:rsid w:val="00122C8D"/>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92"/>
    <w:rsid w:val="001308DE"/>
    <w:rsid w:val="0013271E"/>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D4C"/>
    <w:rsid w:val="0016061C"/>
    <w:rsid w:val="00161D93"/>
    <w:rsid w:val="00161E55"/>
    <w:rsid w:val="0016232A"/>
    <w:rsid w:val="001624AE"/>
    <w:rsid w:val="0016332D"/>
    <w:rsid w:val="001639B6"/>
    <w:rsid w:val="001655AE"/>
    <w:rsid w:val="00165747"/>
    <w:rsid w:val="001659A9"/>
    <w:rsid w:val="00165DA8"/>
    <w:rsid w:val="00167046"/>
    <w:rsid w:val="001670D8"/>
    <w:rsid w:val="001705D9"/>
    <w:rsid w:val="00171350"/>
    <w:rsid w:val="00171686"/>
    <w:rsid w:val="00171AF1"/>
    <w:rsid w:val="001735E5"/>
    <w:rsid w:val="00174F38"/>
    <w:rsid w:val="00177293"/>
    <w:rsid w:val="0017773A"/>
    <w:rsid w:val="0017785D"/>
    <w:rsid w:val="0018043D"/>
    <w:rsid w:val="001804B5"/>
    <w:rsid w:val="00180579"/>
    <w:rsid w:val="00180DA8"/>
    <w:rsid w:val="00182144"/>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02A6"/>
    <w:rsid w:val="001A0590"/>
    <w:rsid w:val="001A1FD3"/>
    <w:rsid w:val="001A2A69"/>
    <w:rsid w:val="001A310F"/>
    <w:rsid w:val="001A3467"/>
    <w:rsid w:val="001A3A63"/>
    <w:rsid w:val="001A3DBE"/>
    <w:rsid w:val="001A464B"/>
    <w:rsid w:val="001A4B36"/>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8F3"/>
    <w:rsid w:val="001C3C1A"/>
    <w:rsid w:val="001C5506"/>
    <w:rsid w:val="001C5C73"/>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21F"/>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420"/>
    <w:rsid w:val="0020050E"/>
    <w:rsid w:val="0020206D"/>
    <w:rsid w:val="00203728"/>
    <w:rsid w:val="002042AE"/>
    <w:rsid w:val="00206A77"/>
    <w:rsid w:val="00207F33"/>
    <w:rsid w:val="002101F2"/>
    <w:rsid w:val="00210D3E"/>
    <w:rsid w:val="00211679"/>
    <w:rsid w:val="00213454"/>
    <w:rsid w:val="00213CD6"/>
    <w:rsid w:val="00215617"/>
    <w:rsid w:val="002157FA"/>
    <w:rsid w:val="00220A9C"/>
    <w:rsid w:val="00220CE9"/>
    <w:rsid w:val="00222A10"/>
    <w:rsid w:val="00222EDD"/>
    <w:rsid w:val="00222F2A"/>
    <w:rsid w:val="00224F05"/>
    <w:rsid w:val="0022781E"/>
    <w:rsid w:val="00230A4F"/>
    <w:rsid w:val="00231817"/>
    <w:rsid w:val="00231F62"/>
    <w:rsid w:val="002327EE"/>
    <w:rsid w:val="002329BD"/>
    <w:rsid w:val="0023455F"/>
    <w:rsid w:val="00234750"/>
    <w:rsid w:val="00234F1C"/>
    <w:rsid w:val="0023585E"/>
    <w:rsid w:val="00235BFE"/>
    <w:rsid w:val="00236B4D"/>
    <w:rsid w:val="00237205"/>
    <w:rsid w:val="0023791D"/>
    <w:rsid w:val="00237F5B"/>
    <w:rsid w:val="00241D8E"/>
    <w:rsid w:val="00242283"/>
    <w:rsid w:val="0024380B"/>
    <w:rsid w:val="002440FF"/>
    <w:rsid w:val="00244DEF"/>
    <w:rsid w:val="00247271"/>
    <w:rsid w:val="00247E3A"/>
    <w:rsid w:val="002501C2"/>
    <w:rsid w:val="00251021"/>
    <w:rsid w:val="00251188"/>
    <w:rsid w:val="00252465"/>
    <w:rsid w:val="00252F7F"/>
    <w:rsid w:val="002531CE"/>
    <w:rsid w:val="002536D7"/>
    <w:rsid w:val="00253DD3"/>
    <w:rsid w:val="00254620"/>
    <w:rsid w:val="00254F27"/>
    <w:rsid w:val="00255760"/>
    <w:rsid w:val="00255E2E"/>
    <w:rsid w:val="00257191"/>
    <w:rsid w:val="00260712"/>
    <w:rsid w:val="0026130B"/>
    <w:rsid w:val="00261FC1"/>
    <w:rsid w:val="00263151"/>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71E6"/>
    <w:rsid w:val="00287C6B"/>
    <w:rsid w:val="00287CE0"/>
    <w:rsid w:val="00290D6C"/>
    <w:rsid w:val="00290F07"/>
    <w:rsid w:val="00291320"/>
    <w:rsid w:val="002919BE"/>
    <w:rsid w:val="0029210A"/>
    <w:rsid w:val="00295059"/>
    <w:rsid w:val="002956F8"/>
    <w:rsid w:val="00295A21"/>
    <w:rsid w:val="002963BF"/>
    <w:rsid w:val="0029689C"/>
    <w:rsid w:val="002968E5"/>
    <w:rsid w:val="00296D71"/>
    <w:rsid w:val="00297DB0"/>
    <w:rsid w:val="002A00A9"/>
    <w:rsid w:val="002A0749"/>
    <w:rsid w:val="002A080F"/>
    <w:rsid w:val="002A0F23"/>
    <w:rsid w:val="002A0F75"/>
    <w:rsid w:val="002A1F1D"/>
    <w:rsid w:val="002A35C9"/>
    <w:rsid w:val="002A42A5"/>
    <w:rsid w:val="002A4985"/>
    <w:rsid w:val="002A514C"/>
    <w:rsid w:val="002A5849"/>
    <w:rsid w:val="002A5F82"/>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4C9E"/>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D74A6"/>
    <w:rsid w:val="002E02A1"/>
    <w:rsid w:val="002E085D"/>
    <w:rsid w:val="002E148A"/>
    <w:rsid w:val="002E1E83"/>
    <w:rsid w:val="002E2DA8"/>
    <w:rsid w:val="002E461A"/>
    <w:rsid w:val="002E51CE"/>
    <w:rsid w:val="002E5B30"/>
    <w:rsid w:val="002E5DD2"/>
    <w:rsid w:val="002E5F37"/>
    <w:rsid w:val="002E68D0"/>
    <w:rsid w:val="002E6AAB"/>
    <w:rsid w:val="002E70F6"/>
    <w:rsid w:val="002E7AE9"/>
    <w:rsid w:val="002F1DD2"/>
    <w:rsid w:val="002F2304"/>
    <w:rsid w:val="002F288D"/>
    <w:rsid w:val="002F2EAE"/>
    <w:rsid w:val="002F3CFD"/>
    <w:rsid w:val="002F45C3"/>
    <w:rsid w:val="002F4A3C"/>
    <w:rsid w:val="002F4F9A"/>
    <w:rsid w:val="002F5550"/>
    <w:rsid w:val="002F5C31"/>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0384"/>
    <w:rsid w:val="00311EE4"/>
    <w:rsid w:val="00313238"/>
    <w:rsid w:val="00313947"/>
    <w:rsid w:val="00313BF3"/>
    <w:rsid w:val="00314267"/>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6FE1"/>
    <w:rsid w:val="00327012"/>
    <w:rsid w:val="00327874"/>
    <w:rsid w:val="00330399"/>
    <w:rsid w:val="00330975"/>
    <w:rsid w:val="00330EFA"/>
    <w:rsid w:val="003321FD"/>
    <w:rsid w:val="0033387C"/>
    <w:rsid w:val="003349B8"/>
    <w:rsid w:val="00336101"/>
    <w:rsid w:val="003364A4"/>
    <w:rsid w:val="00336867"/>
    <w:rsid w:val="0033698D"/>
    <w:rsid w:val="00336DDF"/>
    <w:rsid w:val="003377CA"/>
    <w:rsid w:val="00337B41"/>
    <w:rsid w:val="00337F0F"/>
    <w:rsid w:val="00340B78"/>
    <w:rsid w:val="003416CC"/>
    <w:rsid w:val="00341B19"/>
    <w:rsid w:val="00341B1D"/>
    <w:rsid w:val="00341CC4"/>
    <w:rsid w:val="00341F39"/>
    <w:rsid w:val="00342BD7"/>
    <w:rsid w:val="00344274"/>
    <w:rsid w:val="00345996"/>
    <w:rsid w:val="0034661F"/>
    <w:rsid w:val="003469A9"/>
    <w:rsid w:val="00346E54"/>
    <w:rsid w:val="00347007"/>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39A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7EC6"/>
    <w:rsid w:val="0038030C"/>
    <w:rsid w:val="00381039"/>
    <w:rsid w:val="003817D2"/>
    <w:rsid w:val="00382119"/>
    <w:rsid w:val="0038216B"/>
    <w:rsid w:val="003821D9"/>
    <w:rsid w:val="00382C33"/>
    <w:rsid w:val="00382EDB"/>
    <w:rsid w:val="00382F43"/>
    <w:rsid w:val="0038364A"/>
    <w:rsid w:val="00386498"/>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1176"/>
    <w:rsid w:val="003A17F8"/>
    <w:rsid w:val="003A23E2"/>
    <w:rsid w:val="003A2978"/>
    <w:rsid w:val="003A460A"/>
    <w:rsid w:val="003A5917"/>
    <w:rsid w:val="003A7C70"/>
    <w:rsid w:val="003B0F72"/>
    <w:rsid w:val="003B1BB4"/>
    <w:rsid w:val="003B28E7"/>
    <w:rsid w:val="003B2E6A"/>
    <w:rsid w:val="003B564D"/>
    <w:rsid w:val="003B5FDA"/>
    <w:rsid w:val="003B7EA2"/>
    <w:rsid w:val="003C0D1D"/>
    <w:rsid w:val="003C167D"/>
    <w:rsid w:val="003C5251"/>
    <w:rsid w:val="003C66F1"/>
    <w:rsid w:val="003C6BC3"/>
    <w:rsid w:val="003C7A56"/>
    <w:rsid w:val="003D1671"/>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45EF"/>
    <w:rsid w:val="003E51BA"/>
    <w:rsid w:val="003E5A1F"/>
    <w:rsid w:val="003E6AC3"/>
    <w:rsid w:val="003E6C59"/>
    <w:rsid w:val="003E6E1E"/>
    <w:rsid w:val="003E725B"/>
    <w:rsid w:val="003E7CB6"/>
    <w:rsid w:val="003E7F9E"/>
    <w:rsid w:val="003F15E6"/>
    <w:rsid w:val="003F1879"/>
    <w:rsid w:val="003F368C"/>
    <w:rsid w:val="003F393B"/>
    <w:rsid w:val="003F3F9E"/>
    <w:rsid w:val="003F43F5"/>
    <w:rsid w:val="003F4464"/>
    <w:rsid w:val="003F48B1"/>
    <w:rsid w:val="003F4BB7"/>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78A"/>
    <w:rsid w:val="00410BF8"/>
    <w:rsid w:val="00410CA5"/>
    <w:rsid w:val="0041217E"/>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27D9A"/>
    <w:rsid w:val="00431172"/>
    <w:rsid w:val="004312BD"/>
    <w:rsid w:val="004317AC"/>
    <w:rsid w:val="00431BD9"/>
    <w:rsid w:val="00433A93"/>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4374"/>
    <w:rsid w:val="004452D6"/>
    <w:rsid w:val="00446678"/>
    <w:rsid w:val="00446904"/>
    <w:rsid w:val="004469FB"/>
    <w:rsid w:val="00450C56"/>
    <w:rsid w:val="004515A5"/>
    <w:rsid w:val="00451A1C"/>
    <w:rsid w:val="00452650"/>
    <w:rsid w:val="00453CFB"/>
    <w:rsid w:val="0045462A"/>
    <w:rsid w:val="00455C37"/>
    <w:rsid w:val="00455D31"/>
    <w:rsid w:val="004570AC"/>
    <w:rsid w:val="00457BB5"/>
    <w:rsid w:val="00460E71"/>
    <w:rsid w:val="00461762"/>
    <w:rsid w:val="00461A1D"/>
    <w:rsid w:val="00461E8F"/>
    <w:rsid w:val="0046220E"/>
    <w:rsid w:val="0046271B"/>
    <w:rsid w:val="00464C95"/>
    <w:rsid w:val="00465048"/>
    <w:rsid w:val="0046526D"/>
    <w:rsid w:val="0047023E"/>
    <w:rsid w:val="00470447"/>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F16"/>
    <w:rsid w:val="00482FAF"/>
    <w:rsid w:val="00484526"/>
    <w:rsid w:val="00485175"/>
    <w:rsid w:val="00486CEE"/>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786"/>
    <w:rsid w:val="004A1DFB"/>
    <w:rsid w:val="004A3A2B"/>
    <w:rsid w:val="004A57F1"/>
    <w:rsid w:val="004A620C"/>
    <w:rsid w:val="004A7601"/>
    <w:rsid w:val="004A7DAE"/>
    <w:rsid w:val="004B00AC"/>
    <w:rsid w:val="004B1F1E"/>
    <w:rsid w:val="004B400C"/>
    <w:rsid w:val="004B469B"/>
    <w:rsid w:val="004B4B52"/>
    <w:rsid w:val="004B54DA"/>
    <w:rsid w:val="004B55E4"/>
    <w:rsid w:val="004B5D31"/>
    <w:rsid w:val="004B7652"/>
    <w:rsid w:val="004B78A4"/>
    <w:rsid w:val="004C0DEC"/>
    <w:rsid w:val="004C2F7A"/>
    <w:rsid w:val="004C3C12"/>
    <w:rsid w:val="004C3F1D"/>
    <w:rsid w:val="004C44DF"/>
    <w:rsid w:val="004C4620"/>
    <w:rsid w:val="004C625E"/>
    <w:rsid w:val="004C6549"/>
    <w:rsid w:val="004C677C"/>
    <w:rsid w:val="004C6D43"/>
    <w:rsid w:val="004C75F6"/>
    <w:rsid w:val="004C79FA"/>
    <w:rsid w:val="004D07DC"/>
    <w:rsid w:val="004D0C40"/>
    <w:rsid w:val="004D1BDC"/>
    <w:rsid w:val="004D1C31"/>
    <w:rsid w:val="004D21E9"/>
    <w:rsid w:val="004D2CAD"/>
    <w:rsid w:val="004D2F8D"/>
    <w:rsid w:val="004D3969"/>
    <w:rsid w:val="004D3BD2"/>
    <w:rsid w:val="004D6690"/>
    <w:rsid w:val="004D696A"/>
    <w:rsid w:val="004D6B8E"/>
    <w:rsid w:val="004D74BD"/>
    <w:rsid w:val="004E0000"/>
    <w:rsid w:val="004E0573"/>
    <w:rsid w:val="004E0AD3"/>
    <w:rsid w:val="004E11DB"/>
    <w:rsid w:val="004E1E45"/>
    <w:rsid w:val="004E2013"/>
    <w:rsid w:val="004E23F9"/>
    <w:rsid w:val="004E2459"/>
    <w:rsid w:val="004E2C0C"/>
    <w:rsid w:val="004E3934"/>
    <w:rsid w:val="004E52FC"/>
    <w:rsid w:val="004E5676"/>
    <w:rsid w:val="004E578C"/>
    <w:rsid w:val="004E60B9"/>
    <w:rsid w:val="004E6234"/>
    <w:rsid w:val="004E6584"/>
    <w:rsid w:val="004E6B68"/>
    <w:rsid w:val="004E794D"/>
    <w:rsid w:val="004E7CBC"/>
    <w:rsid w:val="004F0A56"/>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49E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A5D"/>
    <w:rsid w:val="00536BB6"/>
    <w:rsid w:val="00536CF3"/>
    <w:rsid w:val="0053718E"/>
    <w:rsid w:val="00537BBD"/>
    <w:rsid w:val="0054104C"/>
    <w:rsid w:val="005410CA"/>
    <w:rsid w:val="005418FB"/>
    <w:rsid w:val="00543FB3"/>
    <w:rsid w:val="00544166"/>
    <w:rsid w:val="005443EB"/>
    <w:rsid w:val="00544567"/>
    <w:rsid w:val="005445F5"/>
    <w:rsid w:val="00544DE9"/>
    <w:rsid w:val="005455D4"/>
    <w:rsid w:val="00545FD0"/>
    <w:rsid w:val="005462D7"/>
    <w:rsid w:val="005466BF"/>
    <w:rsid w:val="005473B1"/>
    <w:rsid w:val="0054740A"/>
    <w:rsid w:val="005476C7"/>
    <w:rsid w:val="00547973"/>
    <w:rsid w:val="00550DEB"/>
    <w:rsid w:val="00552268"/>
    <w:rsid w:val="00552401"/>
    <w:rsid w:val="0055384C"/>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493"/>
    <w:rsid w:val="00570F37"/>
    <w:rsid w:val="00571463"/>
    <w:rsid w:val="00571D0F"/>
    <w:rsid w:val="00571EC5"/>
    <w:rsid w:val="0057271F"/>
    <w:rsid w:val="00572759"/>
    <w:rsid w:val="0057318D"/>
    <w:rsid w:val="005751CD"/>
    <w:rsid w:val="00575C46"/>
    <w:rsid w:val="00575DD3"/>
    <w:rsid w:val="00576163"/>
    <w:rsid w:val="00576FBE"/>
    <w:rsid w:val="00577802"/>
    <w:rsid w:val="00580CFF"/>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BA3"/>
    <w:rsid w:val="005A0E0E"/>
    <w:rsid w:val="005A1D10"/>
    <w:rsid w:val="005A3138"/>
    <w:rsid w:val="005A3724"/>
    <w:rsid w:val="005A3EA1"/>
    <w:rsid w:val="005A41C0"/>
    <w:rsid w:val="005A5579"/>
    <w:rsid w:val="005A5890"/>
    <w:rsid w:val="005A6DDB"/>
    <w:rsid w:val="005A757C"/>
    <w:rsid w:val="005A7AB4"/>
    <w:rsid w:val="005A7E25"/>
    <w:rsid w:val="005B05F9"/>
    <w:rsid w:val="005B182F"/>
    <w:rsid w:val="005B2D7A"/>
    <w:rsid w:val="005B3598"/>
    <w:rsid w:val="005B3E17"/>
    <w:rsid w:val="005B6005"/>
    <w:rsid w:val="005B6916"/>
    <w:rsid w:val="005B6EDB"/>
    <w:rsid w:val="005C08CC"/>
    <w:rsid w:val="005C26D1"/>
    <w:rsid w:val="005C28D9"/>
    <w:rsid w:val="005C293D"/>
    <w:rsid w:val="005C2C9C"/>
    <w:rsid w:val="005C3929"/>
    <w:rsid w:val="005C4AB1"/>
    <w:rsid w:val="005C552E"/>
    <w:rsid w:val="005C6108"/>
    <w:rsid w:val="005C6282"/>
    <w:rsid w:val="005C6968"/>
    <w:rsid w:val="005C69FE"/>
    <w:rsid w:val="005C794A"/>
    <w:rsid w:val="005D00E3"/>
    <w:rsid w:val="005D0296"/>
    <w:rsid w:val="005D3389"/>
    <w:rsid w:val="005D43EF"/>
    <w:rsid w:val="005D4608"/>
    <w:rsid w:val="005D464B"/>
    <w:rsid w:val="005D5492"/>
    <w:rsid w:val="005D5F76"/>
    <w:rsid w:val="005D6263"/>
    <w:rsid w:val="005D7FBD"/>
    <w:rsid w:val="005E011B"/>
    <w:rsid w:val="005E039E"/>
    <w:rsid w:val="005E094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B6F"/>
    <w:rsid w:val="005F6377"/>
    <w:rsid w:val="005F667E"/>
    <w:rsid w:val="005F6AB2"/>
    <w:rsid w:val="006001FC"/>
    <w:rsid w:val="00600F68"/>
    <w:rsid w:val="00600F7B"/>
    <w:rsid w:val="00601200"/>
    <w:rsid w:val="006039BF"/>
    <w:rsid w:val="00605958"/>
    <w:rsid w:val="00605E68"/>
    <w:rsid w:val="0060653D"/>
    <w:rsid w:val="006065C3"/>
    <w:rsid w:val="006065FE"/>
    <w:rsid w:val="0061019A"/>
    <w:rsid w:val="0061116A"/>
    <w:rsid w:val="00612AE3"/>
    <w:rsid w:val="00613206"/>
    <w:rsid w:val="0061356E"/>
    <w:rsid w:val="00614263"/>
    <w:rsid w:val="0061482F"/>
    <w:rsid w:val="00614C31"/>
    <w:rsid w:val="00614EA0"/>
    <w:rsid w:val="00615104"/>
    <w:rsid w:val="00615287"/>
    <w:rsid w:val="00615493"/>
    <w:rsid w:val="00615617"/>
    <w:rsid w:val="00615CFF"/>
    <w:rsid w:val="00620635"/>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2592"/>
    <w:rsid w:val="00633000"/>
    <w:rsid w:val="00633A09"/>
    <w:rsid w:val="00634A6A"/>
    <w:rsid w:val="00635152"/>
    <w:rsid w:val="00637014"/>
    <w:rsid w:val="0063798F"/>
    <w:rsid w:val="00637FB6"/>
    <w:rsid w:val="006407CF"/>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97"/>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67D9"/>
    <w:rsid w:val="0066708F"/>
    <w:rsid w:val="006673E9"/>
    <w:rsid w:val="0066781F"/>
    <w:rsid w:val="006679FF"/>
    <w:rsid w:val="006707AB"/>
    <w:rsid w:val="00671406"/>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9F7"/>
    <w:rsid w:val="006B6B6B"/>
    <w:rsid w:val="006B7BFE"/>
    <w:rsid w:val="006C0276"/>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64"/>
    <w:rsid w:val="006C4E97"/>
    <w:rsid w:val="006C4EA2"/>
    <w:rsid w:val="006C4F1E"/>
    <w:rsid w:val="006C5709"/>
    <w:rsid w:val="006C59D5"/>
    <w:rsid w:val="006C5B86"/>
    <w:rsid w:val="006C5F62"/>
    <w:rsid w:val="006C6012"/>
    <w:rsid w:val="006C6102"/>
    <w:rsid w:val="006C61FA"/>
    <w:rsid w:val="006C650C"/>
    <w:rsid w:val="006C6E4E"/>
    <w:rsid w:val="006D005C"/>
    <w:rsid w:val="006D0151"/>
    <w:rsid w:val="006D191E"/>
    <w:rsid w:val="006D1940"/>
    <w:rsid w:val="006D1CC8"/>
    <w:rsid w:val="006D313A"/>
    <w:rsid w:val="006D326B"/>
    <w:rsid w:val="006D42A7"/>
    <w:rsid w:val="006D4BE5"/>
    <w:rsid w:val="006D5C77"/>
    <w:rsid w:val="006D6BE8"/>
    <w:rsid w:val="006D7B66"/>
    <w:rsid w:val="006D7D52"/>
    <w:rsid w:val="006E0A28"/>
    <w:rsid w:val="006E1065"/>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4F11"/>
    <w:rsid w:val="006F5D82"/>
    <w:rsid w:val="006F605C"/>
    <w:rsid w:val="006F6F85"/>
    <w:rsid w:val="006F7452"/>
    <w:rsid w:val="006F790A"/>
    <w:rsid w:val="00700609"/>
    <w:rsid w:val="00700D39"/>
    <w:rsid w:val="0070487C"/>
    <w:rsid w:val="007049EE"/>
    <w:rsid w:val="007058A1"/>
    <w:rsid w:val="00705997"/>
    <w:rsid w:val="00706046"/>
    <w:rsid w:val="007063BE"/>
    <w:rsid w:val="007070D5"/>
    <w:rsid w:val="00707111"/>
    <w:rsid w:val="00710128"/>
    <w:rsid w:val="00711090"/>
    <w:rsid w:val="0071171D"/>
    <w:rsid w:val="00711733"/>
    <w:rsid w:val="0071185D"/>
    <w:rsid w:val="00711881"/>
    <w:rsid w:val="0071200C"/>
    <w:rsid w:val="0071217D"/>
    <w:rsid w:val="00712F09"/>
    <w:rsid w:val="0071408B"/>
    <w:rsid w:val="00716320"/>
    <w:rsid w:val="00717F10"/>
    <w:rsid w:val="0072058B"/>
    <w:rsid w:val="00720AAD"/>
    <w:rsid w:val="00720ACD"/>
    <w:rsid w:val="00720E36"/>
    <w:rsid w:val="0072144F"/>
    <w:rsid w:val="00722006"/>
    <w:rsid w:val="00722E88"/>
    <w:rsid w:val="007240AB"/>
    <w:rsid w:val="00724701"/>
    <w:rsid w:val="007257E0"/>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4FF"/>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A54"/>
    <w:rsid w:val="00757FFB"/>
    <w:rsid w:val="00762965"/>
    <w:rsid w:val="00762A78"/>
    <w:rsid w:val="0076347A"/>
    <w:rsid w:val="00764204"/>
    <w:rsid w:val="00764738"/>
    <w:rsid w:val="00764DA4"/>
    <w:rsid w:val="0076535D"/>
    <w:rsid w:val="00765C37"/>
    <w:rsid w:val="0076699B"/>
    <w:rsid w:val="00766E17"/>
    <w:rsid w:val="00767328"/>
    <w:rsid w:val="00767E45"/>
    <w:rsid w:val="00770562"/>
    <w:rsid w:val="0077163E"/>
    <w:rsid w:val="00771CFF"/>
    <w:rsid w:val="00771E5A"/>
    <w:rsid w:val="00772CFC"/>
    <w:rsid w:val="00773CB3"/>
    <w:rsid w:val="00774E8C"/>
    <w:rsid w:val="00775656"/>
    <w:rsid w:val="00776B60"/>
    <w:rsid w:val="00777C08"/>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56D"/>
    <w:rsid w:val="00786849"/>
    <w:rsid w:val="00786A95"/>
    <w:rsid w:val="00786DBD"/>
    <w:rsid w:val="00787AD9"/>
    <w:rsid w:val="00787C08"/>
    <w:rsid w:val="0079049C"/>
    <w:rsid w:val="0079080A"/>
    <w:rsid w:val="00790994"/>
    <w:rsid w:val="0079277F"/>
    <w:rsid w:val="007927FC"/>
    <w:rsid w:val="00792998"/>
    <w:rsid w:val="00792D18"/>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A7B67"/>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506"/>
    <w:rsid w:val="007D6BF4"/>
    <w:rsid w:val="007D7EA9"/>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6505"/>
    <w:rsid w:val="007E6FB6"/>
    <w:rsid w:val="007F01D0"/>
    <w:rsid w:val="007F039B"/>
    <w:rsid w:val="007F03C6"/>
    <w:rsid w:val="007F1DDE"/>
    <w:rsid w:val="007F280F"/>
    <w:rsid w:val="007F293B"/>
    <w:rsid w:val="007F3F38"/>
    <w:rsid w:val="007F5419"/>
    <w:rsid w:val="007F59BF"/>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6D5D"/>
    <w:rsid w:val="00807CF2"/>
    <w:rsid w:val="00810A59"/>
    <w:rsid w:val="00810D37"/>
    <w:rsid w:val="00811490"/>
    <w:rsid w:val="008116EE"/>
    <w:rsid w:val="00811A23"/>
    <w:rsid w:val="00811D64"/>
    <w:rsid w:val="00811DAB"/>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8BF"/>
    <w:rsid w:val="00826B08"/>
    <w:rsid w:val="0082708B"/>
    <w:rsid w:val="008270FA"/>
    <w:rsid w:val="00827F43"/>
    <w:rsid w:val="00830717"/>
    <w:rsid w:val="00830CE9"/>
    <w:rsid w:val="00830F8B"/>
    <w:rsid w:val="0083145A"/>
    <w:rsid w:val="008323ED"/>
    <w:rsid w:val="00833218"/>
    <w:rsid w:val="0083334D"/>
    <w:rsid w:val="008349B5"/>
    <w:rsid w:val="00834E1C"/>
    <w:rsid w:val="00835428"/>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112"/>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3EA2"/>
    <w:rsid w:val="008743C3"/>
    <w:rsid w:val="0087481A"/>
    <w:rsid w:val="008753C7"/>
    <w:rsid w:val="00875C45"/>
    <w:rsid w:val="0087677A"/>
    <w:rsid w:val="00876C0A"/>
    <w:rsid w:val="00877D5B"/>
    <w:rsid w:val="00877F2D"/>
    <w:rsid w:val="008800BF"/>
    <w:rsid w:val="0088118E"/>
    <w:rsid w:val="008815A5"/>
    <w:rsid w:val="00881648"/>
    <w:rsid w:val="00881C8A"/>
    <w:rsid w:val="00881FD4"/>
    <w:rsid w:val="00882CAE"/>
    <w:rsid w:val="00882DB6"/>
    <w:rsid w:val="00883509"/>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3C6"/>
    <w:rsid w:val="00894434"/>
    <w:rsid w:val="00894AB4"/>
    <w:rsid w:val="00895933"/>
    <w:rsid w:val="00895B92"/>
    <w:rsid w:val="008962BB"/>
    <w:rsid w:val="008A050D"/>
    <w:rsid w:val="008A1BFF"/>
    <w:rsid w:val="008A2303"/>
    <w:rsid w:val="008A314C"/>
    <w:rsid w:val="008A3F64"/>
    <w:rsid w:val="008A5359"/>
    <w:rsid w:val="008A5DF8"/>
    <w:rsid w:val="008A6370"/>
    <w:rsid w:val="008A6A04"/>
    <w:rsid w:val="008A792F"/>
    <w:rsid w:val="008B007F"/>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1A"/>
    <w:rsid w:val="008C4FBE"/>
    <w:rsid w:val="008C5C28"/>
    <w:rsid w:val="008C5F58"/>
    <w:rsid w:val="008C69C2"/>
    <w:rsid w:val="008C6B86"/>
    <w:rsid w:val="008C7157"/>
    <w:rsid w:val="008C754F"/>
    <w:rsid w:val="008D1586"/>
    <w:rsid w:val="008D1B35"/>
    <w:rsid w:val="008D1E20"/>
    <w:rsid w:val="008D2F7B"/>
    <w:rsid w:val="008D3544"/>
    <w:rsid w:val="008D3944"/>
    <w:rsid w:val="008D3C90"/>
    <w:rsid w:val="008D441A"/>
    <w:rsid w:val="008D553E"/>
    <w:rsid w:val="008D56E3"/>
    <w:rsid w:val="008D6124"/>
    <w:rsid w:val="008D7029"/>
    <w:rsid w:val="008E05E7"/>
    <w:rsid w:val="008E1E0A"/>
    <w:rsid w:val="008E29A4"/>
    <w:rsid w:val="008E5284"/>
    <w:rsid w:val="008E5874"/>
    <w:rsid w:val="008E5F0B"/>
    <w:rsid w:val="008E63FA"/>
    <w:rsid w:val="008E78C8"/>
    <w:rsid w:val="008F3248"/>
    <w:rsid w:val="008F38D4"/>
    <w:rsid w:val="008F40A2"/>
    <w:rsid w:val="008F4346"/>
    <w:rsid w:val="008F4665"/>
    <w:rsid w:val="008F4667"/>
    <w:rsid w:val="008F54A9"/>
    <w:rsid w:val="008F662F"/>
    <w:rsid w:val="008F6639"/>
    <w:rsid w:val="008F70C6"/>
    <w:rsid w:val="008F7183"/>
    <w:rsid w:val="008F7844"/>
    <w:rsid w:val="008F7EEB"/>
    <w:rsid w:val="00900828"/>
    <w:rsid w:val="00901430"/>
    <w:rsid w:val="00902276"/>
    <w:rsid w:val="0090278C"/>
    <w:rsid w:val="0090375C"/>
    <w:rsid w:val="00903E16"/>
    <w:rsid w:val="00903F47"/>
    <w:rsid w:val="00904806"/>
    <w:rsid w:val="00904A0A"/>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5BF"/>
    <w:rsid w:val="00940651"/>
    <w:rsid w:val="00940B8F"/>
    <w:rsid w:val="0094235A"/>
    <w:rsid w:val="00942701"/>
    <w:rsid w:val="00942B1F"/>
    <w:rsid w:val="00943A41"/>
    <w:rsid w:val="00943B33"/>
    <w:rsid w:val="00943E02"/>
    <w:rsid w:val="00944E24"/>
    <w:rsid w:val="00944E2A"/>
    <w:rsid w:val="0094676B"/>
    <w:rsid w:val="00947429"/>
    <w:rsid w:val="00950081"/>
    <w:rsid w:val="00951379"/>
    <w:rsid w:val="00952257"/>
    <w:rsid w:val="00953664"/>
    <w:rsid w:val="00956AC3"/>
    <w:rsid w:val="0096042A"/>
    <w:rsid w:val="00960614"/>
    <w:rsid w:val="00961167"/>
    <w:rsid w:val="00961699"/>
    <w:rsid w:val="00963A29"/>
    <w:rsid w:val="00964D40"/>
    <w:rsid w:val="0096626C"/>
    <w:rsid w:val="009663E6"/>
    <w:rsid w:val="00966FB1"/>
    <w:rsid w:val="00967274"/>
    <w:rsid w:val="00967315"/>
    <w:rsid w:val="0097034D"/>
    <w:rsid w:val="00971BCA"/>
    <w:rsid w:val="009722A7"/>
    <w:rsid w:val="0097271F"/>
    <w:rsid w:val="00972840"/>
    <w:rsid w:val="00974540"/>
    <w:rsid w:val="009746DD"/>
    <w:rsid w:val="00974D57"/>
    <w:rsid w:val="00974EDB"/>
    <w:rsid w:val="00977399"/>
    <w:rsid w:val="0098084A"/>
    <w:rsid w:val="00980D1D"/>
    <w:rsid w:val="00980D7B"/>
    <w:rsid w:val="00981A0F"/>
    <w:rsid w:val="00981EC2"/>
    <w:rsid w:val="00982218"/>
    <w:rsid w:val="00983210"/>
    <w:rsid w:val="00983D59"/>
    <w:rsid w:val="0098414E"/>
    <w:rsid w:val="00984EDF"/>
    <w:rsid w:val="0098534B"/>
    <w:rsid w:val="00985593"/>
    <w:rsid w:val="00985697"/>
    <w:rsid w:val="00985AAB"/>
    <w:rsid w:val="00985C1E"/>
    <w:rsid w:val="00985D28"/>
    <w:rsid w:val="00985FE9"/>
    <w:rsid w:val="00986B71"/>
    <w:rsid w:val="00987088"/>
    <w:rsid w:val="00987677"/>
    <w:rsid w:val="00990DD8"/>
    <w:rsid w:val="00991475"/>
    <w:rsid w:val="00992869"/>
    <w:rsid w:val="0099287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28CE"/>
    <w:rsid w:val="009B2BF5"/>
    <w:rsid w:val="009B391E"/>
    <w:rsid w:val="009B3E4F"/>
    <w:rsid w:val="009B4331"/>
    <w:rsid w:val="009B4A68"/>
    <w:rsid w:val="009B5A1A"/>
    <w:rsid w:val="009B7225"/>
    <w:rsid w:val="009B74D0"/>
    <w:rsid w:val="009B76A5"/>
    <w:rsid w:val="009C16AD"/>
    <w:rsid w:val="009C1A01"/>
    <w:rsid w:val="009C3042"/>
    <w:rsid w:val="009C3461"/>
    <w:rsid w:val="009C3543"/>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D5"/>
    <w:rsid w:val="009D1FF8"/>
    <w:rsid w:val="009D2AAB"/>
    <w:rsid w:val="009D2C31"/>
    <w:rsid w:val="009D317F"/>
    <w:rsid w:val="009D3921"/>
    <w:rsid w:val="009D392B"/>
    <w:rsid w:val="009D39C3"/>
    <w:rsid w:val="009D3E8D"/>
    <w:rsid w:val="009D55A6"/>
    <w:rsid w:val="009D5A66"/>
    <w:rsid w:val="009D6A87"/>
    <w:rsid w:val="009D72D2"/>
    <w:rsid w:val="009D7699"/>
    <w:rsid w:val="009E0516"/>
    <w:rsid w:val="009E0A9B"/>
    <w:rsid w:val="009E1174"/>
    <w:rsid w:val="009E2305"/>
    <w:rsid w:val="009E25E5"/>
    <w:rsid w:val="009E2FB5"/>
    <w:rsid w:val="009E3331"/>
    <w:rsid w:val="009E341F"/>
    <w:rsid w:val="009E36CB"/>
    <w:rsid w:val="009E4530"/>
    <w:rsid w:val="009E46C2"/>
    <w:rsid w:val="009E53C6"/>
    <w:rsid w:val="009E70D6"/>
    <w:rsid w:val="009E7639"/>
    <w:rsid w:val="009E7C7A"/>
    <w:rsid w:val="009F048A"/>
    <w:rsid w:val="009F0922"/>
    <w:rsid w:val="009F0E65"/>
    <w:rsid w:val="009F3735"/>
    <w:rsid w:val="009F4FE7"/>
    <w:rsid w:val="009F59B6"/>
    <w:rsid w:val="009F6BF2"/>
    <w:rsid w:val="009F73F3"/>
    <w:rsid w:val="009F7E8D"/>
    <w:rsid w:val="00A005E7"/>
    <w:rsid w:val="00A00C25"/>
    <w:rsid w:val="00A0205A"/>
    <w:rsid w:val="00A02254"/>
    <w:rsid w:val="00A0254A"/>
    <w:rsid w:val="00A0283C"/>
    <w:rsid w:val="00A0355B"/>
    <w:rsid w:val="00A035FB"/>
    <w:rsid w:val="00A03CD0"/>
    <w:rsid w:val="00A0411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BA5"/>
    <w:rsid w:val="00A17C31"/>
    <w:rsid w:val="00A2171B"/>
    <w:rsid w:val="00A21A11"/>
    <w:rsid w:val="00A22F9A"/>
    <w:rsid w:val="00A23822"/>
    <w:rsid w:val="00A24AE9"/>
    <w:rsid w:val="00A25009"/>
    <w:rsid w:val="00A25144"/>
    <w:rsid w:val="00A25D3B"/>
    <w:rsid w:val="00A25DF9"/>
    <w:rsid w:val="00A26481"/>
    <w:rsid w:val="00A316C9"/>
    <w:rsid w:val="00A32259"/>
    <w:rsid w:val="00A3296C"/>
    <w:rsid w:val="00A32AB2"/>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BBA"/>
    <w:rsid w:val="00A440B5"/>
    <w:rsid w:val="00A44B27"/>
    <w:rsid w:val="00A45190"/>
    <w:rsid w:val="00A45F2C"/>
    <w:rsid w:val="00A469D4"/>
    <w:rsid w:val="00A506CA"/>
    <w:rsid w:val="00A50D02"/>
    <w:rsid w:val="00A51D34"/>
    <w:rsid w:val="00A5291F"/>
    <w:rsid w:val="00A5379B"/>
    <w:rsid w:val="00A53F1C"/>
    <w:rsid w:val="00A5478C"/>
    <w:rsid w:val="00A5495A"/>
    <w:rsid w:val="00A551ED"/>
    <w:rsid w:val="00A55A6E"/>
    <w:rsid w:val="00A55C42"/>
    <w:rsid w:val="00A55C9D"/>
    <w:rsid w:val="00A56087"/>
    <w:rsid w:val="00A5781A"/>
    <w:rsid w:val="00A57E15"/>
    <w:rsid w:val="00A6139D"/>
    <w:rsid w:val="00A616C4"/>
    <w:rsid w:val="00A62DE2"/>
    <w:rsid w:val="00A644C3"/>
    <w:rsid w:val="00A6488C"/>
    <w:rsid w:val="00A64A59"/>
    <w:rsid w:val="00A653F5"/>
    <w:rsid w:val="00A65B7A"/>
    <w:rsid w:val="00A65FD9"/>
    <w:rsid w:val="00A66248"/>
    <w:rsid w:val="00A66A13"/>
    <w:rsid w:val="00A66A1A"/>
    <w:rsid w:val="00A7121A"/>
    <w:rsid w:val="00A7171E"/>
    <w:rsid w:val="00A71951"/>
    <w:rsid w:val="00A71EF5"/>
    <w:rsid w:val="00A7260F"/>
    <w:rsid w:val="00A737C6"/>
    <w:rsid w:val="00A74E4E"/>
    <w:rsid w:val="00A75075"/>
    <w:rsid w:val="00A75CEB"/>
    <w:rsid w:val="00A75E35"/>
    <w:rsid w:val="00A75FF6"/>
    <w:rsid w:val="00A76C12"/>
    <w:rsid w:val="00A76DA1"/>
    <w:rsid w:val="00A776E1"/>
    <w:rsid w:val="00A81407"/>
    <w:rsid w:val="00A82A87"/>
    <w:rsid w:val="00A82ADE"/>
    <w:rsid w:val="00A83D8B"/>
    <w:rsid w:val="00A84FFA"/>
    <w:rsid w:val="00A85DE0"/>
    <w:rsid w:val="00A9067A"/>
    <w:rsid w:val="00A90C00"/>
    <w:rsid w:val="00A9144D"/>
    <w:rsid w:val="00A91469"/>
    <w:rsid w:val="00A9248A"/>
    <w:rsid w:val="00A930C5"/>
    <w:rsid w:val="00A938C4"/>
    <w:rsid w:val="00A941D1"/>
    <w:rsid w:val="00A946FE"/>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B7999"/>
    <w:rsid w:val="00AB7FAE"/>
    <w:rsid w:val="00AC04CE"/>
    <w:rsid w:val="00AC0B77"/>
    <w:rsid w:val="00AC118D"/>
    <w:rsid w:val="00AC1966"/>
    <w:rsid w:val="00AC2507"/>
    <w:rsid w:val="00AC263B"/>
    <w:rsid w:val="00AC29D6"/>
    <w:rsid w:val="00AC386D"/>
    <w:rsid w:val="00AC4042"/>
    <w:rsid w:val="00AC48CB"/>
    <w:rsid w:val="00AC49EC"/>
    <w:rsid w:val="00AC4CD8"/>
    <w:rsid w:val="00AC58DE"/>
    <w:rsid w:val="00AC58F4"/>
    <w:rsid w:val="00AC6844"/>
    <w:rsid w:val="00AC6A51"/>
    <w:rsid w:val="00AC6FB2"/>
    <w:rsid w:val="00AC7149"/>
    <w:rsid w:val="00AC7B68"/>
    <w:rsid w:val="00AD1B4D"/>
    <w:rsid w:val="00AD1BB6"/>
    <w:rsid w:val="00AD2D21"/>
    <w:rsid w:val="00AD2EF5"/>
    <w:rsid w:val="00AD4B12"/>
    <w:rsid w:val="00AD4C85"/>
    <w:rsid w:val="00AD54BD"/>
    <w:rsid w:val="00AD5AAA"/>
    <w:rsid w:val="00AD6DC9"/>
    <w:rsid w:val="00AE0131"/>
    <w:rsid w:val="00AE14DC"/>
    <w:rsid w:val="00AE1A44"/>
    <w:rsid w:val="00AE2203"/>
    <w:rsid w:val="00AE2500"/>
    <w:rsid w:val="00AE2755"/>
    <w:rsid w:val="00AE2A9E"/>
    <w:rsid w:val="00AE3A56"/>
    <w:rsid w:val="00AE3B69"/>
    <w:rsid w:val="00AE41F5"/>
    <w:rsid w:val="00AE433A"/>
    <w:rsid w:val="00AE4492"/>
    <w:rsid w:val="00AE4C43"/>
    <w:rsid w:val="00AE4CE1"/>
    <w:rsid w:val="00AE65CF"/>
    <w:rsid w:val="00AE67D1"/>
    <w:rsid w:val="00AE6F74"/>
    <w:rsid w:val="00AE6FDF"/>
    <w:rsid w:val="00AE77AE"/>
    <w:rsid w:val="00AF05EE"/>
    <w:rsid w:val="00AF0EBF"/>
    <w:rsid w:val="00AF115D"/>
    <w:rsid w:val="00AF1F46"/>
    <w:rsid w:val="00AF270D"/>
    <w:rsid w:val="00AF3822"/>
    <w:rsid w:val="00AF4802"/>
    <w:rsid w:val="00AF53EE"/>
    <w:rsid w:val="00AF58F6"/>
    <w:rsid w:val="00AF5A39"/>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4ED8"/>
    <w:rsid w:val="00B150D6"/>
    <w:rsid w:val="00B15265"/>
    <w:rsid w:val="00B176F0"/>
    <w:rsid w:val="00B21E83"/>
    <w:rsid w:val="00B22F24"/>
    <w:rsid w:val="00B22F6A"/>
    <w:rsid w:val="00B234E0"/>
    <w:rsid w:val="00B23964"/>
    <w:rsid w:val="00B2414F"/>
    <w:rsid w:val="00B2453E"/>
    <w:rsid w:val="00B2474F"/>
    <w:rsid w:val="00B25238"/>
    <w:rsid w:val="00B2536D"/>
    <w:rsid w:val="00B26014"/>
    <w:rsid w:val="00B27EB2"/>
    <w:rsid w:val="00B3052E"/>
    <w:rsid w:val="00B30B33"/>
    <w:rsid w:val="00B30CA0"/>
    <w:rsid w:val="00B325FE"/>
    <w:rsid w:val="00B334A4"/>
    <w:rsid w:val="00B339B9"/>
    <w:rsid w:val="00B339FC"/>
    <w:rsid w:val="00B34497"/>
    <w:rsid w:val="00B3453A"/>
    <w:rsid w:val="00B34A3D"/>
    <w:rsid w:val="00B34B6E"/>
    <w:rsid w:val="00B34FC6"/>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0EFD"/>
    <w:rsid w:val="00B51731"/>
    <w:rsid w:val="00B51977"/>
    <w:rsid w:val="00B51C83"/>
    <w:rsid w:val="00B52416"/>
    <w:rsid w:val="00B52AA5"/>
    <w:rsid w:val="00B52C80"/>
    <w:rsid w:val="00B53FF5"/>
    <w:rsid w:val="00B55058"/>
    <w:rsid w:val="00B55DDD"/>
    <w:rsid w:val="00B57B34"/>
    <w:rsid w:val="00B600D1"/>
    <w:rsid w:val="00B6281A"/>
    <w:rsid w:val="00B62CA7"/>
    <w:rsid w:val="00B63213"/>
    <w:rsid w:val="00B6528D"/>
    <w:rsid w:val="00B668AE"/>
    <w:rsid w:val="00B671A1"/>
    <w:rsid w:val="00B67D6A"/>
    <w:rsid w:val="00B70098"/>
    <w:rsid w:val="00B7160C"/>
    <w:rsid w:val="00B71C8D"/>
    <w:rsid w:val="00B72822"/>
    <w:rsid w:val="00B73442"/>
    <w:rsid w:val="00B73CF7"/>
    <w:rsid w:val="00B74B7F"/>
    <w:rsid w:val="00B75068"/>
    <w:rsid w:val="00B754E1"/>
    <w:rsid w:val="00B76028"/>
    <w:rsid w:val="00B76430"/>
    <w:rsid w:val="00B77698"/>
    <w:rsid w:val="00B77AD4"/>
    <w:rsid w:val="00B77B14"/>
    <w:rsid w:val="00B80A10"/>
    <w:rsid w:val="00B80A68"/>
    <w:rsid w:val="00B810C2"/>
    <w:rsid w:val="00B81734"/>
    <w:rsid w:val="00B81E4F"/>
    <w:rsid w:val="00B8276B"/>
    <w:rsid w:val="00B82812"/>
    <w:rsid w:val="00B82C89"/>
    <w:rsid w:val="00B83554"/>
    <w:rsid w:val="00B83EF9"/>
    <w:rsid w:val="00B846BA"/>
    <w:rsid w:val="00B85398"/>
    <w:rsid w:val="00B85898"/>
    <w:rsid w:val="00B86667"/>
    <w:rsid w:val="00B8766E"/>
    <w:rsid w:val="00B914BE"/>
    <w:rsid w:val="00B91824"/>
    <w:rsid w:val="00B91BBA"/>
    <w:rsid w:val="00B91C90"/>
    <w:rsid w:val="00B91D7D"/>
    <w:rsid w:val="00B92370"/>
    <w:rsid w:val="00B927BC"/>
    <w:rsid w:val="00B92883"/>
    <w:rsid w:val="00B9440C"/>
    <w:rsid w:val="00B9478D"/>
    <w:rsid w:val="00B94A55"/>
    <w:rsid w:val="00B95B74"/>
    <w:rsid w:val="00B96042"/>
    <w:rsid w:val="00B96A8D"/>
    <w:rsid w:val="00BA0563"/>
    <w:rsid w:val="00BA08B3"/>
    <w:rsid w:val="00BA094F"/>
    <w:rsid w:val="00BA0BBA"/>
    <w:rsid w:val="00BA0E1F"/>
    <w:rsid w:val="00BA411A"/>
    <w:rsid w:val="00BA4689"/>
    <w:rsid w:val="00BA4956"/>
    <w:rsid w:val="00BA54CE"/>
    <w:rsid w:val="00BA59B0"/>
    <w:rsid w:val="00BA629F"/>
    <w:rsid w:val="00BA6992"/>
    <w:rsid w:val="00BA6C1C"/>
    <w:rsid w:val="00BA78A3"/>
    <w:rsid w:val="00BB112C"/>
    <w:rsid w:val="00BB12C9"/>
    <w:rsid w:val="00BB1ECF"/>
    <w:rsid w:val="00BB278A"/>
    <w:rsid w:val="00BB2C98"/>
    <w:rsid w:val="00BB3842"/>
    <w:rsid w:val="00BB3B4F"/>
    <w:rsid w:val="00BB6B0A"/>
    <w:rsid w:val="00BB6BFF"/>
    <w:rsid w:val="00BC192B"/>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6AF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9C6"/>
    <w:rsid w:val="00BF0A79"/>
    <w:rsid w:val="00BF1186"/>
    <w:rsid w:val="00BF15A0"/>
    <w:rsid w:val="00BF1A49"/>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6F3A"/>
    <w:rsid w:val="00C0730D"/>
    <w:rsid w:val="00C10CDD"/>
    <w:rsid w:val="00C10D4D"/>
    <w:rsid w:val="00C1138C"/>
    <w:rsid w:val="00C122DF"/>
    <w:rsid w:val="00C13798"/>
    <w:rsid w:val="00C141D4"/>
    <w:rsid w:val="00C15B8D"/>
    <w:rsid w:val="00C16129"/>
    <w:rsid w:val="00C17734"/>
    <w:rsid w:val="00C17B10"/>
    <w:rsid w:val="00C21792"/>
    <w:rsid w:val="00C21C36"/>
    <w:rsid w:val="00C2255E"/>
    <w:rsid w:val="00C22F78"/>
    <w:rsid w:val="00C23A65"/>
    <w:rsid w:val="00C24174"/>
    <w:rsid w:val="00C243D1"/>
    <w:rsid w:val="00C2469D"/>
    <w:rsid w:val="00C24AA4"/>
    <w:rsid w:val="00C24F1E"/>
    <w:rsid w:val="00C250C1"/>
    <w:rsid w:val="00C252DB"/>
    <w:rsid w:val="00C25EE9"/>
    <w:rsid w:val="00C26232"/>
    <w:rsid w:val="00C26301"/>
    <w:rsid w:val="00C26C11"/>
    <w:rsid w:val="00C27442"/>
    <w:rsid w:val="00C276A9"/>
    <w:rsid w:val="00C300C5"/>
    <w:rsid w:val="00C30573"/>
    <w:rsid w:val="00C30700"/>
    <w:rsid w:val="00C307E4"/>
    <w:rsid w:val="00C30A06"/>
    <w:rsid w:val="00C30C5B"/>
    <w:rsid w:val="00C33039"/>
    <w:rsid w:val="00C330A0"/>
    <w:rsid w:val="00C332B1"/>
    <w:rsid w:val="00C345CC"/>
    <w:rsid w:val="00C3532F"/>
    <w:rsid w:val="00C3580E"/>
    <w:rsid w:val="00C3601B"/>
    <w:rsid w:val="00C40862"/>
    <w:rsid w:val="00C40D37"/>
    <w:rsid w:val="00C40E6B"/>
    <w:rsid w:val="00C41580"/>
    <w:rsid w:val="00C41B00"/>
    <w:rsid w:val="00C42645"/>
    <w:rsid w:val="00C428A4"/>
    <w:rsid w:val="00C42E31"/>
    <w:rsid w:val="00C452B0"/>
    <w:rsid w:val="00C455D4"/>
    <w:rsid w:val="00C46B5E"/>
    <w:rsid w:val="00C46EC9"/>
    <w:rsid w:val="00C47FD2"/>
    <w:rsid w:val="00C512BF"/>
    <w:rsid w:val="00C51770"/>
    <w:rsid w:val="00C52343"/>
    <w:rsid w:val="00C52F84"/>
    <w:rsid w:val="00C53355"/>
    <w:rsid w:val="00C5498D"/>
    <w:rsid w:val="00C54B8F"/>
    <w:rsid w:val="00C55F80"/>
    <w:rsid w:val="00C56D64"/>
    <w:rsid w:val="00C574E4"/>
    <w:rsid w:val="00C57D9C"/>
    <w:rsid w:val="00C60699"/>
    <w:rsid w:val="00C610B4"/>
    <w:rsid w:val="00C61324"/>
    <w:rsid w:val="00C61797"/>
    <w:rsid w:val="00C61E1A"/>
    <w:rsid w:val="00C6270E"/>
    <w:rsid w:val="00C635AD"/>
    <w:rsid w:val="00C63E65"/>
    <w:rsid w:val="00C6420C"/>
    <w:rsid w:val="00C64789"/>
    <w:rsid w:val="00C6526F"/>
    <w:rsid w:val="00C65731"/>
    <w:rsid w:val="00C66659"/>
    <w:rsid w:val="00C67628"/>
    <w:rsid w:val="00C7127C"/>
    <w:rsid w:val="00C71E4F"/>
    <w:rsid w:val="00C72D01"/>
    <w:rsid w:val="00C73AF0"/>
    <w:rsid w:val="00C760D9"/>
    <w:rsid w:val="00C762DC"/>
    <w:rsid w:val="00C77C17"/>
    <w:rsid w:val="00C803DC"/>
    <w:rsid w:val="00C8050E"/>
    <w:rsid w:val="00C82FED"/>
    <w:rsid w:val="00C8395E"/>
    <w:rsid w:val="00C83CD8"/>
    <w:rsid w:val="00C83D81"/>
    <w:rsid w:val="00C8410D"/>
    <w:rsid w:val="00C84799"/>
    <w:rsid w:val="00C84AE2"/>
    <w:rsid w:val="00C85B8E"/>
    <w:rsid w:val="00C86BAF"/>
    <w:rsid w:val="00C8771E"/>
    <w:rsid w:val="00C87AB6"/>
    <w:rsid w:val="00C87E7F"/>
    <w:rsid w:val="00C90317"/>
    <w:rsid w:val="00C90485"/>
    <w:rsid w:val="00C90519"/>
    <w:rsid w:val="00C90CF3"/>
    <w:rsid w:val="00C922CB"/>
    <w:rsid w:val="00C92E61"/>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B6D2D"/>
    <w:rsid w:val="00CC1180"/>
    <w:rsid w:val="00CC135C"/>
    <w:rsid w:val="00CC24F0"/>
    <w:rsid w:val="00CC2F29"/>
    <w:rsid w:val="00CC32A8"/>
    <w:rsid w:val="00CC389A"/>
    <w:rsid w:val="00CC3E63"/>
    <w:rsid w:val="00CC43ED"/>
    <w:rsid w:val="00CC45F7"/>
    <w:rsid w:val="00CC6B33"/>
    <w:rsid w:val="00CC6ECC"/>
    <w:rsid w:val="00CC700D"/>
    <w:rsid w:val="00CC7CA1"/>
    <w:rsid w:val="00CD0682"/>
    <w:rsid w:val="00CD1F58"/>
    <w:rsid w:val="00CD2CFD"/>
    <w:rsid w:val="00CD2D45"/>
    <w:rsid w:val="00CD2DA3"/>
    <w:rsid w:val="00CD30A4"/>
    <w:rsid w:val="00CD3B4F"/>
    <w:rsid w:val="00CD3E1E"/>
    <w:rsid w:val="00CD5548"/>
    <w:rsid w:val="00CD56E0"/>
    <w:rsid w:val="00CD5A46"/>
    <w:rsid w:val="00CD67AC"/>
    <w:rsid w:val="00CD6846"/>
    <w:rsid w:val="00CD6CA9"/>
    <w:rsid w:val="00CD6CFC"/>
    <w:rsid w:val="00CD7F88"/>
    <w:rsid w:val="00CE29B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2A99"/>
    <w:rsid w:val="00D02BC4"/>
    <w:rsid w:val="00D02D60"/>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390"/>
    <w:rsid w:val="00D16E59"/>
    <w:rsid w:val="00D17616"/>
    <w:rsid w:val="00D21E7F"/>
    <w:rsid w:val="00D222C6"/>
    <w:rsid w:val="00D22593"/>
    <w:rsid w:val="00D246B0"/>
    <w:rsid w:val="00D252BB"/>
    <w:rsid w:val="00D25385"/>
    <w:rsid w:val="00D2555F"/>
    <w:rsid w:val="00D25EE8"/>
    <w:rsid w:val="00D2639C"/>
    <w:rsid w:val="00D26AFA"/>
    <w:rsid w:val="00D30F6C"/>
    <w:rsid w:val="00D31112"/>
    <w:rsid w:val="00D321C3"/>
    <w:rsid w:val="00D33214"/>
    <w:rsid w:val="00D342B6"/>
    <w:rsid w:val="00D35216"/>
    <w:rsid w:val="00D35740"/>
    <w:rsid w:val="00D35ECC"/>
    <w:rsid w:val="00D363C9"/>
    <w:rsid w:val="00D36497"/>
    <w:rsid w:val="00D37BC1"/>
    <w:rsid w:val="00D37FA8"/>
    <w:rsid w:val="00D41F54"/>
    <w:rsid w:val="00D42489"/>
    <w:rsid w:val="00D42706"/>
    <w:rsid w:val="00D4300A"/>
    <w:rsid w:val="00D43653"/>
    <w:rsid w:val="00D43C94"/>
    <w:rsid w:val="00D44215"/>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5C99"/>
    <w:rsid w:val="00D65F81"/>
    <w:rsid w:val="00D669A0"/>
    <w:rsid w:val="00D67587"/>
    <w:rsid w:val="00D6759C"/>
    <w:rsid w:val="00D67E2F"/>
    <w:rsid w:val="00D67F36"/>
    <w:rsid w:val="00D67FF4"/>
    <w:rsid w:val="00D70141"/>
    <w:rsid w:val="00D7033E"/>
    <w:rsid w:val="00D705C9"/>
    <w:rsid w:val="00D70A90"/>
    <w:rsid w:val="00D70ABE"/>
    <w:rsid w:val="00D7127C"/>
    <w:rsid w:val="00D71F4D"/>
    <w:rsid w:val="00D7236F"/>
    <w:rsid w:val="00D72EBD"/>
    <w:rsid w:val="00D7328D"/>
    <w:rsid w:val="00D736C4"/>
    <w:rsid w:val="00D74EE4"/>
    <w:rsid w:val="00D7539C"/>
    <w:rsid w:val="00D75DFA"/>
    <w:rsid w:val="00D77739"/>
    <w:rsid w:val="00D77C2B"/>
    <w:rsid w:val="00D80914"/>
    <w:rsid w:val="00D81234"/>
    <w:rsid w:val="00D8178C"/>
    <w:rsid w:val="00D81C74"/>
    <w:rsid w:val="00D823D1"/>
    <w:rsid w:val="00D82FCA"/>
    <w:rsid w:val="00D830CC"/>
    <w:rsid w:val="00D85E23"/>
    <w:rsid w:val="00D86493"/>
    <w:rsid w:val="00D864DC"/>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0A2D"/>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2BBE"/>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3E6D"/>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43EE"/>
    <w:rsid w:val="00DF4C61"/>
    <w:rsid w:val="00DF4CB2"/>
    <w:rsid w:val="00DF513E"/>
    <w:rsid w:val="00DF52CE"/>
    <w:rsid w:val="00DF7535"/>
    <w:rsid w:val="00E00C5D"/>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5319"/>
    <w:rsid w:val="00E17606"/>
    <w:rsid w:val="00E17AFC"/>
    <w:rsid w:val="00E17F63"/>
    <w:rsid w:val="00E2104E"/>
    <w:rsid w:val="00E212FD"/>
    <w:rsid w:val="00E21508"/>
    <w:rsid w:val="00E22AD2"/>
    <w:rsid w:val="00E22F40"/>
    <w:rsid w:val="00E23569"/>
    <w:rsid w:val="00E23F51"/>
    <w:rsid w:val="00E24564"/>
    <w:rsid w:val="00E25063"/>
    <w:rsid w:val="00E25604"/>
    <w:rsid w:val="00E26049"/>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789C"/>
    <w:rsid w:val="00E47C64"/>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390E"/>
    <w:rsid w:val="00E853C9"/>
    <w:rsid w:val="00E854C5"/>
    <w:rsid w:val="00E85BA0"/>
    <w:rsid w:val="00E85FF4"/>
    <w:rsid w:val="00E86298"/>
    <w:rsid w:val="00E870E9"/>
    <w:rsid w:val="00E87ACF"/>
    <w:rsid w:val="00E87F87"/>
    <w:rsid w:val="00E90FF3"/>
    <w:rsid w:val="00E92B23"/>
    <w:rsid w:val="00E92F37"/>
    <w:rsid w:val="00E94F86"/>
    <w:rsid w:val="00E96592"/>
    <w:rsid w:val="00E9671E"/>
    <w:rsid w:val="00E967AC"/>
    <w:rsid w:val="00E96D95"/>
    <w:rsid w:val="00E96ED6"/>
    <w:rsid w:val="00E9737C"/>
    <w:rsid w:val="00E9791E"/>
    <w:rsid w:val="00E9796F"/>
    <w:rsid w:val="00EA017F"/>
    <w:rsid w:val="00EA13F0"/>
    <w:rsid w:val="00EA17C2"/>
    <w:rsid w:val="00EA1F84"/>
    <w:rsid w:val="00EA2713"/>
    <w:rsid w:val="00EA2774"/>
    <w:rsid w:val="00EA2A18"/>
    <w:rsid w:val="00EA33A2"/>
    <w:rsid w:val="00EA3C10"/>
    <w:rsid w:val="00EA542E"/>
    <w:rsid w:val="00EA5581"/>
    <w:rsid w:val="00EA5FB8"/>
    <w:rsid w:val="00EA6CA6"/>
    <w:rsid w:val="00EA7B1E"/>
    <w:rsid w:val="00EB11D6"/>
    <w:rsid w:val="00EB2029"/>
    <w:rsid w:val="00EB3295"/>
    <w:rsid w:val="00EB35BF"/>
    <w:rsid w:val="00EB4060"/>
    <w:rsid w:val="00EB40F1"/>
    <w:rsid w:val="00EB425A"/>
    <w:rsid w:val="00EB5660"/>
    <w:rsid w:val="00EB56D6"/>
    <w:rsid w:val="00EB597E"/>
    <w:rsid w:val="00EB5B23"/>
    <w:rsid w:val="00EB5B91"/>
    <w:rsid w:val="00EB6A4C"/>
    <w:rsid w:val="00EB72A7"/>
    <w:rsid w:val="00EC06BA"/>
    <w:rsid w:val="00EC0CC3"/>
    <w:rsid w:val="00EC153F"/>
    <w:rsid w:val="00EC1B6B"/>
    <w:rsid w:val="00EC228D"/>
    <w:rsid w:val="00EC3A5A"/>
    <w:rsid w:val="00EC57B9"/>
    <w:rsid w:val="00EC6A44"/>
    <w:rsid w:val="00EC6EEF"/>
    <w:rsid w:val="00ED086E"/>
    <w:rsid w:val="00ED09D8"/>
    <w:rsid w:val="00ED2A82"/>
    <w:rsid w:val="00ED2E52"/>
    <w:rsid w:val="00ED32DB"/>
    <w:rsid w:val="00ED351F"/>
    <w:rsid w:val="00ED39F8"/>
    <w:rsid w:val="00ED3D5C"/>
    <w:rsid w:val="00ED424A"/>
    <w:rsid w:val="00ED4253"/>
    <w:rsid w:val="00ED43A6"/>
    <w:rsid w:val="00EE091C"/>
    <w:rsid w:val="00EE1BC2"/>
    <w:rsid w:val="00EE21BD"/>
    <w:rsid w:val="00EE2E72"/>
    <w:rsid w:val="00EE3E59"/>
    <w:rsid w:val="00EE3ECE"/>
    <w:rsid w:val="00EE4A07"/>
    <w:rsid w:val="00EE4B91"/>
    <w:rsid w:val="00EE5A0E"/>
    <w:rsid w:val="00EF0379"/>
    <w:rsid w:val="00EF08F6"/>
    <w:rsid w:val="00EF1686"/>
    <w:rsid w:val="00EF261A"/>
    <w:rsid w:val="00EF2C46"/>
    <w:rsid w:val="00EF40A3"/>
    <w:rsid w:val="00EF43F5"/>
    <w:rsid w:val="00EF6826"/>
    <w:rsid w:val="00EF6FBA"/>
    <w:rsid w:val="00EF712C"/>
    <w:rsid w:val="00EF7A3E"/>
    <w:rsid w:val="00EF7DA6"/>
    <w:rsid w:val="00F00D1D"/>
    <w:rsid w:val="00F01812"/>
    <w:rsid w:val="00F021D9"/>
    <w:rsid w:val="00F03036"/>
    <w:rsid w:val="00F0315B"/>
    <w:rsid w:val="00F038F7"/>
    <w:rsid w:val="00F03D19"/>
    <w:rsid w:val="00F043D7"/>
    <w:rsid w:val="00F04DC7"/>
    <w:rsid w:val="00F0512C"/>
    <w:rsid w:val="00F063E6"/>
    <w:rsid w:val="00F068FD"/>
    <w:rsid w:val="00F06AA3"/>
    <w:rsid w:val="00F06B4A"/>
    <w:rsid w:val="00F07514"/>
    <w:rsid w:val="00F07539"/>
    <w:rsid w:val="00F07707"/>
    <w:rsid w:val="00F0774C"/>
    <w:rsid w:val="00F07A63"/>
    <w:rsid w:val="00F11E68"/>
    <w:rsid w:val="00F120A8"/>
    <w:rsid w:val="00F13B69"/>
    <w:rsid w:val="00F147BB"/>
    <w:rsid w:val="00F14C6A"/>
    <w:rsid w:val="00F16FC5"/>
    <w:rsid w:val="00F174CE"/>
    <w:rsid w:val="00F1793C"/>
    <w:rsid w:val="00F20B73"/>
    <w:rsid w:val="00F20BB4"/>
    <w:rsid w:val="00F20E8B"/>
    <w:rsid w:val="00F20F2C"/>
    <w:rsid w:val="00F21668"/>
    <w:rsid w:val="00F22690"/>
    <w:rsid w:val="00F231CB"/>
    <w:rsid w:val="00F232E1"/>
    <w:rsid w:val="00F23D58"/>
    <w:rsid w:val="00F244DB"/>
    <w:rsid w:val="00F251F7"/>
    <w:rsid w:val="00F2573B"/>
    <w:rsid w:val="00F25961"/>
    <w:rsid w:val="00F27750"/>
    <w:rsid w:val="00F27CA8"/>
    <w:rsid w:val="00F30379"/>
    <w:rsid w:val="00F316C6"/>
    <w:rsid w:val="00F31813"/>
    <w:rsid w:val="00F32162"/>
    <w:rsid w:val="00F321E7"/>
    <w:rsid w:val="00F32722"/>
    <w:rsid w:val="00F327A4"/>
    <w:rsid w:val="00F350CA"/>
    <w:rsid w:val="00F35849"/>
    <w:rsid w:val="00F3598F"/>
    <w:rsid w:val="00F35A50"/>
    <w:rsid w:val="00F36CA8"/>
    <w:rsid w:val="00F372EC"/>
    <w:rsid w:val="00F37F0D"/>
    <w:rsid w:val="00F40D11"/>
    <w:rsid w:val="00F41199"/>
    <w:rsid w:val="00F41E7A"/>
    <w:rsid w:val="00F43697"/>
    <w:rsid w:val="00F436AC"/>
    <w:rsid w:val="00F44059"/>
    <w:rsid w:val="00F449AB"/>
    <w:rsid w:val="00F44F0E"/>
    <w:rsid w:val="00F45CC5"/>
    <w:rsid w:val="00F4643E"/>
    <w:rsid w:val="00F46B2E"/>
    <w:rsid w:val="00F47179"/>
    <w:rsid w:val="00F501A3"/>
    <w:rsid w:val="00F50444"/>
    <w:rsid w:val="00F50C6B"/>
    <w:rsid w:val="00F50F38"/>
    <w:rsid w:val="00F50F52"/>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59D2"/>
    <w:rsid w:val="00F868F4"/>
    <w:rsid w:val="00F86CC7"/>
    <w:rsid w:val="00F87553"/>
    <w:rsid w:val="00F8787A"/>
    <w:rsid w:val="00F92AC1"/>
    <w:rsid w:val="00F937B7"/>
    <w:rsid w:val="00F948F7"/>
    <w:rsid w:val="00F94A24"/>
    <w:rsid w:val="00F94A66"/>
    <w:rsid w:val="00F9594E"/>
    <w:rsid w:val="00F95D43"/>
    <w:rsid w:val="00F96140"/>
    <w:rsid w:val="00F96205"/>
    <w:rsid w:val="00F96A2C"/>
    <w:rsid w:val="00F97210"/>
    <w:rsid w:val="00FA0C5C"/>
    <w:rsid w:val="00FA0D1B"/>
    <w:rsid w:val="00FA16B8"/>
    <w:rsid w:val="00FA1B98"/>
    <w:rsid w:val="00FA1D78"/>
    <w:rsid w:val="00FA232A"/>
    <w:rsid w:val="00FA2747"/>
    <w:rsid w:val="00FA27AC"/>
    <w:rsid w:val="00FA2875"/>
    <w:rsid w:val="00FA40C1"/>
    <w:rsid w:val="00FA411E"/>
    <w:rsid w:val="00FA4228"/>
    <w:rsid w:val="00FA42CB"/>
    <w:rsid w:val="00FA5952"/>
    <w:rsid w:val="00FA639D"/>
    <w:rsid w:val="00FA7116"/>
    <w:rsid w:val="00FA7DA5"/>
    <w:rsid w:val="00FB0D66"/>
    <w:rsid w:val="00FB0EE1"/>
    <w:rsid w:val="00FB1E34"/>
    <w:rsid w:val="00FB416C"/>
    <w:rsid w:val="00FB45FD"/>
    <w:rsid w:val="00FB46AE"/>
    <w:rsid w:val="00FB5A8E"/>
    <w:rsid w:val="00FB6EE6"/>
    <w:rsid w:val="00FB71F4"/>
    <w:rsid w:val="00FB7680"/>
    <w:rsid w:val="00FC03C9"/>
    <w:rsid w:val="00FC1390"/>
    <w:rsid w:val="00FC1B70"/>
    <w:rsid w:val="00FC3E28"/>
    <w:rsid w:val="00FC3E51"/>
    <w:rsid w:val="00FC526B"/>
    <w:rsid w:val="00FC526D"/>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74C"/>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535CF"/>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415BB3"/>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4672AC"/>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526100"/>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C5D2CC1"/>
  <w15:docId w15:val="{A996C776-68CA-426A-B680-FE151F9A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kern w:val="2"/>
      <w:sz w:val="21"/>
      <w:szCs w:val="21"/>
    </w:rPr>
  </w:style>
  <w:style w:type="paragraph" w:styleId="10">
    <w:name w:val="heading 1"/>
    <w:basedOn w:val="a1"/>
    <w:next w:val="a1"/>
    <w:link w:val="11"/>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0"/>
    <w:uiPriority w:val="99"/>
    <w:qFormat/>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0"/>
    <w:uiPriority w:val="99"/>
    <w:qFormat/>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0"/>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0"/>
    <w:uiPriority w:val="9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qFormat/>
    <w:pPr>
      <w:spacing w:after="120"/>
      <w:ind w:firstLineChars="100" w:firstLine="420"/>
    </w:pPr>
    <w:rPr>
      <w:rFonts w:ascii="Times New Roman" w:eastAsia="宋体" w:hAnsi="Times New Roman"/>
      <w:sz w:val="21"/>
      <w:szCs w:val="24"/>
    </w:rPr>
  </w:style>
  <w:style w:type="paragraph" w:styleId="a6">
    <w:name w:val="Body Text"/>
    <w:basedOn w:val="a1"/>
    <w:link w:val="a7"/>
    <w:uiPriority w:val="99"/>
    <w:qFormat/>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8">
    <w:name w:val="Normal Indent"/>
    <w:basedOn w:val="a1"/>
    <w:uiPriority w:val="99"/>
    <w:qFormat/>
    <w:pPr>
      <w:ind w:firstLine="420"/>
    </w:pPr>
  </w:style>
  <w:style w:type="paragraph" w:styleId="a9">
    <w:name w:val="caption"/>
    <w:basedOn w:val="a1"/>
    <w:next w:val="a1"/>
    <w:uiPriority w:val="99"/>
    <w:qFormat/>
    <w:pPr>
      <w:spacing w:beforeLines="50" w:afterLines="50" w:line="360" w:lineRule="auto"/>
      <w:jc w:val="center"/>
    </w:pPr>
    <w:rPr>
      <w:rFonts w:ascii="Arial" w:hAnsi="Arial" w:cs="Arial"/>
      <w:sz w:val="24"/>
      <w:szCs w:val="24"/>
    </w:rPr>
  </w:style>
  <w:style w:type="paragraph" w:styleId="aa">
    <w:name w:val="Document Map"/>
    <w:basedOn w:val="a1"/>
    <w:link w:val="ab"/>
    <w:uiPriority w:val="99"/>
    <w:semiHidden/>
    <w:qFormat/>
    <w:pPr>
      <w:shd w:val="clear" w:color="auto" w:fill="000080"/>
    </w:pPr>
  </w:style>
  <w:style w:type="paragraph" w:styleId="ac">
    <w:name w:val="annotation text"/>
    <w:basedOn w:val="a1"/>
    <w:link w:val="ad"/>
    <w:uiPriority w:val="99"/>
    <w:semiHidden/>
    <w:qFormat/>
    <w:pPr>
      <w:jc w:val="left"/>
    </w:pPr>
  </w:style>
  <w:style w:type="paragraph" w:styleId="31">
    <w:name w:val="Body Text 3"/>
    <w:basedOn w:val="a1"/>
    <w:link w:val="32"/>
    <w:uiPriority w:val="99"/>
    <w:qFormat/>
    <w:rPr>
      <w:rFonts w:ascii="楷体_GB2312" w:eastAsia="楷体_GB2312" w:hAnsi="Arial" w:cs="楷体_GB2312"/>
      <w:b/>
      <w:bCs/>
      <w:color w:val="000000"/>
      <w:sz w:val="24"/>
      <w:szCs w:val="24"/>
    </w:rPr>
  </w:style>
  <w:style w:type="paragraph" w:styleId="ae">
    <w:name w:val="Body Text Indent"/>
    <w:basedOn w:val="a1"/>
    <w:link w:val="af"/>
    <w:uiPriority w:val="99"/>
    <w:qFormat/>
    <w:pPr>
      <w:ind w:firstLine="630"/>
    </w:pPr>
    <w:rPr>
      <w:rFonts w:ascii="楷体_GB2312" w:eastAsia="楷体_GB2312" w:cs="楷体_GB2312"/>
      <w:sz w:val="32"/>
      <w:szCs w:val="32"/>
    </w:rPr>
  </w:style>
  <w:style w:type="paragraph" w:styleId="af0">
    <w:name w:val="Block Text"/>
    <w:basedOn w:val="a1"/>
    <w:uiPriority w:val="99"/>
    <w:qFormat/>
    <w:pPr>
      <w:adjustRightInd w:val="0"/>
      <w:ind w:left="420" w:right="33"/>
      <w:jc w:val="left"/>
      <w:textAlignment w:val="baseline"/>
    </w:pPr>
    <w:rPr>
      <w:sz w:val="24"/>
      <w:szCs w:val="24"/>
    </w:rPr>
  </w:style>
  <w:style w:type="paragraph" w:styleId="33">
    <w:name w:val="toc 3"/>
    <w:basedOn w:val="a1"/>
    <w:next w:val="a1"/>
    <w:uiPriority w:val="99"/>
    <w:semiHidden/>
    <w:qFormat/>
    <w:pPr>
      <w:tabs>
        <w:tab w:val="right" w:leader="dot" w:pos="9344"/>
      </w:tabs>
      <w:spacing w:line="300" w:lineRule="auto"/>
    </w:pPr>
    <w:rPr>
      <w:rFonts w:ascii="楷体" w:eastAsia="楷体" w:hAnsi="楷体" w:cs="楷体"/>
      <w:b/>
      <w:bCs/>
    </w:rPr>
  </w:style>
  <w:style w:type="paragraph" w:styleId="af1">
    <w:name w:val="Plain Text"/>
    <w:basedOn w:val="a1"/>
    <w:link w:val="af2"/>
    <w:uiPriority w:val="99"/>
    <w:qFormat/>
    <w:rPr>
      <w:rFonts w:ascii="宋体" w:hAnsi="Courier New" w:cs="宋体"/>
    </w:rPr>
  </w:style>
  <w:style w:type="paragraph" w:styleId="21">
    <w:name w:val="Body Text Indent 2"/>
    <w:basedOn w:val="a1"/>
    <w:link w:val="22"/>
    <w:uiPriority w:val="99"/>
    <w:qFormat/>
    <w:pPr>
      <w:spacing w:after="120" w:line="480" w:lineRule="auto"/>
      <w:ind w:leftChars="200" w:left="420"/>
    </w:pPr>
  </w:style>
  <w:style w:type="paragraph" w:styleId="af3">
    <w:name w:val="Balloon Text"/>
    <w:basedOn w:val="a1"/>
    <w:link w:val="af4"/>
    <w:uiPriority w:val="99"/>
    <w:semiHidden/>
    <w:qFormat/>
    <w:rPr>
      <w:sz w:val="18"/>
      <w:szCs w:val="18"/>
    </w:rPr>
  </w:style>
  <w:style w:type="paragraph" w:styleId="af5">
    <w:name w:val="footer"/>
    <w:basedOn w:val="a1"/>
    <w:link w:val="af6"/>
    <w:uiPriority w:val="99"/>
    <w:qFormat/>
    <w:pPr>
      <w:tabs>
        <w:tab w:val="center" w:pos="4153"/>
        <w:tab w:val="right" w:pos="8306"/>
      </w:tabs>
      <w:snapToGrid w:val="0"/>
      <w:jc w:val="left"/>
    </w:pPr>
    <w:rPr>
      <w:sz w:val="18"/>
      <w:szCs w:val="18"/>
    </w:rPr>
  </w:style>
  <w:style w:type="paragraph" w:styleId="af7">
    <w:name w:val="header"/>
    <w:basedOn w:val="a1"/>
    <w:link w:val="af8"/>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99"/>
    <w:semiHidden/>
    <w:qFormat/>
    <w:rPr>
      <w:rFonts w:eastAsia="楷体"/>
      <w:b/>
      <w:bCs/>
      <w:sz w:val="28"/>
      <w:szCs w:val="28"/>
    </w:rPr>
  </w:style>
  <w:style w:type="paragraph" w:styleId="34">
    <w:name w:val="Body Text Indent 3"/>
    <w:basedOn w:val="a1"/>
    <w:link w:val="35"/>
    <w:uiPriority w:val="99"/>
    <w:qFormat/>
    <w:pPr>
      <w:ind w:firstLineChars="200" w:firstLine="420"/>
    </w:pPr>
    <w:rPr>
      <w:rFonts w:eastAsia="楷体_GB2312"/>
    </w:rPr>
  </w:style>
  <w:style w:type="paragraph" w:styleId="23">
    <w:name w:val="toc 2"/>
    <w:basedOn w:val="a1"/>
    <w:next w:val="a1"/>
    <w:uiPriority w:val="99"/>
    <w:semiHidden/>
    <w:qFormat/>
    <w:pPr>
      <w:ind w:leftChars="200" w:left="420"/>
    </w:pPr>
  </w:style>
  <w:style w:type="paragraph" w:styleId="24">
    <w:name w:val="Body Text 2"/>
    <w:basedOn w:val="a1"/>
    <w:link w:val="25"/>
    <w:uiPriority w:val="99"/>
    <w:qFormat/>
    <w:pPr>
      <w:spacing w:line="440" w:lineRule="exact"/>
    </w:pPr>
    <w:rPr>
      <w:rFonts w:ascii="楷体_GB2312" w:eastAsia="楷体_GB2312" w:cs="楷体_GB2312"/>
      <w:sz w:val="28"/>
      <w:szCs w:val="28"/>
    </w:rPr>
  </w:style>
  <w:style w:type="paragraph" w:styleId="af9">
    <w:name w:val="Normal (Web)"/>
    <w:basedOn w:val="a1"/>
    <w:qFormat/>
    <w:pPr>
      <w:widowControl/>
      <w:spacing w:before="100" w:beforeAutospacing="1" w:after="100" w:afterAutospacing="1"/>
      <w:jc w:val="left"/>
    </w:pPr>
    <w:rPr>
      <w:rFonts w:ascii="宋体" w:hAnsi="宋体" w:cs="宋体"/>
      <w:sz w:val="24"/>
      <w:szCs w:val="24"/>
    </w:rPr>
  </w:style>
  <w:style w:type="paragraph" w:styleId="afa">
    <w:name w:val="Title"/>
    <w:basedOn w:val="a1"/>
    <w:next w:val="a1"/>
    <w:link w:val="afb"/>
    <w:uiPriority w:val="99"/>
    <w:qFormat/>
    <w:pPr>
      <w:spacing w:before="240" w:after="60"/>
      <w:jc w:val="center"/>
      <w:outlineLvl w:val="0"/>
    </w:pPr>
    <w:rPr>
      <w:rFonts w:ascii="Cambria" w:hAnsi="Cambria" w:cs="Cambria"/>
      <w:b/>
      <w:bCs/>
      <w:sz w:val="32"/>
      <w:szCs w:val="32"/>
    </w:rPr>
  </w:style>
  <w:style w:type="paragraph" w:styleId="26">
    <w:name w:val="Body Text First Indent 2"/>
    <w:basedOn w:val="ae"/>
    <w:link w:val="27"/>
    <w:uiPriority w:val="99"/>
    <w:qFormat/>
    <w:pPr>
      <w:widowControl/>
      <w:spacing w:after="120"/>
      <w:ind w:leftChars="200" w:left="420" w:firstLineChars="200" w:firstLine="420"/>
    </w:pPr>
    <w:rPr>
      <w:rFonts w:ascii="仿宋_GB2312" w:eastAsia="仿宋_GB2312" w:cs="仿宋_GB2312"/>
      <w:color w:val="FF6600"/>
      <w:sz w:val="21"/>
      <w:szCs w:val="21"/>
    </w:rPr>
  </w:style>
  <w:style w:type="table" w:styleId="afc">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3"/>
    <w:uiPriority w:val="99"/>
    <w:qFormat/>
    <w:rPr>
      <w:b/>
      <w:bCs/>
    </w:rPr>
  </w:style>
  <w:style w:type="character" w:styleId="afe">
    <w:name w:val="page number"/>
    <w:basedOn w:val="a3"/>
    <w:uiPriority w:val="99"/>
    <w:qFormat/>
  </w:style>
  <w:style w:type="character" w:styleId="aff">
    <w:name w:val="FollowedHyperlink"/>
    <w:basedOn w:val="a3"/>
    <w:uiPriority w:val="99"/>
    <w:qFormat/>
    <w:rPr>
      <w:color w:val="800080"/>
      <w:u w:val="single"/>
    </w:rPr>
  </w:style>
  <w:style w:type="character" w:styleId="aff0">
    <w:name w:val="Emphasis"/>
    <w:basedOn w:val="a3"/>
    <w:uiPriority w:val="99"/>
    <w:qFormat/>
    <w:rPr>
      <w:i/>
      <w:iCs/>
    </w:rPr>
  </w:style>
  <w:style w:type="character" w:styleId="aff1">
    <w:name w:val="Hyperlink"/>
    <w:basedOn w:val="a3"/>
    <w:uiPriority w:val="99"/>
    <w:qFormat/>
    <w:rPr>
      <w:color w:val="0000FF"/>
      <w:u w:val="single"/>
    </w:rPr>
  </w:style>
  <w:style w:type="character" w:styleId="aff2">
    <w:name w:val="annotation reference"/>
    <w:basedOn w:val="a3"/>
    <w:uiPriority w:val="99"/>
    <w:semiHidden/>
    <w:qFormat/>
    <w:rPr>
      <w:sz w:val="21"/>
      <w:szCs w:val="21"/>
    </w:rPr>
  </w:style>
  <w:style w:type="character" w:customStyle="1" w:styleId="11">
    <w:name w:val="标题 1 字符"/>
    <w:basedOn w:val="a3"/>
    <w:link w:val="10"/>
    <w:uiPriority w:val="9"/>
    <w:qFormat/>
    <w:locked/>
    <w:rPr>
      <w:b/>
      <w:bCs/>
      <w:kern w:val="44"/>
      <w:sz w:val="44"/>
      <w:szCs w:val="44"/>
    </w:rPr>
  </w:style>
  <w:style w:type="character" w:customStyle="1" w:styleId="20">
    <w:name w:val="标题 2 字符"/>
    <w:basedOn w:val="a3"/>
    <w:link w:val="2"/>
    <w:uiPriority w:val="9"/>
    <w:qFormat/>
    <w:rPr>
      <w:rFonts w:asciiTheme="majorHAnsi" w:eastAsiaTheme="majorEastAsia" w:hAnsiTheme="majorHAnsi" w:cstheme="majorBidi"/>
      <w:b/>
      <w:bCs/>
      <w:sz w:val="32"/>
      <w:szCs w:val="32"/>
    </w:rPr>
  </w:style>
  <w:style w:type="character" w:customStyle="1" w:styleId="30">
    <w:name w:val="标题 3 字符"/>
    <w:basedOn w:val="a3"/>
    <w:link w:val="3"/>
    <w:uiPriority w:val="99"/>
    <w:qFormat/>
    <w:locked/>
    <w:rPr>
      <w:rFonts w:ascii="Arial" w:hAnsi="Arial" w:cs="Arial"/>
      <w:b/>
      <w:bCs/>
      <w:kern w:val="2"/>
      <w:sz w:val="32"/>
      <w:szCs w:val="32"/>
    </w:rPr>
  </w:style>
  <w:style w:type="character" w:customStyle="1" w:styleId="40">
    <w:name w:val="标题 4 字符"/>
    <w:basedOn w:val="a3"/>
    <w:link w:val="4"/>
    <w:uiPriority w:val="99"/>
    <w:qFormat/>
    <w:locked/>
    <w:rPr>
      <w:rFonts w:ascii="Cambria" w:hAnsi="Cambria" w:cs="Cambria"/>
      <w:b/>
      <w:bCs/>
      <w:kern w:val="2"/>
      <w:sz w:val="28"/>
      <w:szCs w:val="28"/>
    </w:rPr>
  </w:style>
  <w:style w:type="character" w:customStyle="1" w:styleId="50">
    <w:name w:val="标题 5 字符"/>
    <w:basedOn w:val="a3"/>
    <w:link w:val="5"/>
    <w:uiPriority w:val="99"/>
    <w:qFormat/>
    <w:locked/>
    <w:rPr>
      <w:b/>
      <w:bCs/>
      <w:kern w:val="2"/>
      <w:sz w:val="28"/>
      <w:szCs w:val="28"/>
    </w:rPr>
  </w:style>
  <w:style w:type="character" w:customStyle="1" w:styleId="ab">
    <w:name w:val="文档结构图 字符"/>
    <w:basedOn w:val="a3"/>
    <w:link w:val="aa"/>
    <w:uiPriority w:val="99"/>
    <w:semiHidden/>
    <w:qFormat/>
    <w:rPr>
      <w:sz w:val="0"/>
      <w:szCs w:val="0"/>
    </w:rPr>
  </w:style>
  <w:style w:type="character" w:customStyle="1" w:styleId="ad">
    <w:name w:val="批注文字 字符"/>
    <w:basedOn w:val="a3"/>
    <w:link w:val="ac"/>
    <w:uiPriority w:val="99"/>
    <w:qFormat/>
    <w:locked/>
    <w:rPr>
      <w:kern w:val="2"/>
      <w:sz w:val="24"/>
      <w:szCs w:val="24"/>
    </w:rPr>
  </w:style>
  <w:style w:type="character" w:customStyle="1" w:styleId="32">
    <w:name w:val="正文文本 3 字符"/>
    <w:basedOn w:val="a3"/>
    <w:link w:val="31"/>
    <w:uiPriority w:val="99"/>
    <w:semiHidden/>
    <w:qFormat/>
    <w:rPr>
      <w:sz w:val="16"/>
      <w:szCs w:val="16"/>
    </w:rPr>
  </w:style>
  <w:style w:type="character" w:customStyle="1" w:styleId="a7">
    <w:name w:val="正文文本 字符"/>
    <w:basedOn w:val="a3"/>
    <w:link w:val="a6"/>
    <w:uiPriority w:val="99"/>
    <w:semiHidden/>
    <w:qFormat/>
    <w:rPr>
      <w:szCs w:val="21"/>
    </w:rPr>
  </w:style>
  <w:style w:type="character" w:customStyle="1" w:styleId="af">
    <w:name w:val="正文文本缩进 字符"/>
    <w:basedOn w:val="a3"/>
    <w:link w:val="ae"/>
    <w:uiPriority w:val="99"/>
    <w:semiHidden/>
    <w:qFormat/>
    <w:rPr>
      <w:szCs w:val="21"/>
    </w:rPr>
  </w:style>
  <w:style w:type="character" w:customStyle="1" w:styleId="PlainTextChar">
    <w:name w:val="Plain Text Char"/>
    <w:basedOn w:val="a3"/>
    <w:uiPriority w:val="99"/>
    <w:qFormat/>
    <w:locked/>
    <w:rPr>
      <w:rFonts w:ascii="宋体" w:eastAsia="宋体" w:hAnsi="Courier New" w:cs="宋体"/>
      <w:kern w:val="2"/>
      <w:sz w:val="21"/>
      <w:szCs w:val="21"/>
      <w:lang w:val="en-US" w:eastAsia="zh-CN"/>
    </w:rPr>
  </w:style>
  <w:style w:type="character" w:customStyle="1" w:styleId="22">
    <w:name w:val="正文文本缩进 2 字符"/>
    <w:basedOn w:val="a3"/>
    <w:link w:val="21"/>
    <w:uiPriority w:val="99"/>
    <w:semiHidden/>
    <w:qFormat/>
    <w:rPr>
      <w:szCs w:val="21"/>
    </w:rPr>
  </w:style>
  <w:style w:type="character" w:customStyle="1" w:styleId="af4">
    <w:name w:val="批注框文本 字符"/>
    <w:basedOn w:val="a3"/>
    <w:link w:val="af3"/>
    <w:uiPriority w:val="99"/>
    <w:semiHidden/>
    <w:qFormat/>
    <w:rPr>
      <w:sz w:val="0"/>
      <w:szCs w:val="0"/>
    </w:rPr>
  </w:style>
  <w:style w:type="character" w:customStyle="1" w:styleId="af6">
    <w:name w:val="页脚 字符"/>
    <w:basedOn w:val="a3"/>
    <w:link w:val="af5"/>
    <w:uiPriority w:val="99"/>
    <w:qFormat/>
    <w:locked/>
    <w:rPr>
      <w:kern w:val="2"/>
      <w:sz w:val="18"/>
      <w:szCs w:val="18"/>
    </w:rPr>
  </w:style>
  <w:style w:type="character" w:customStyle="1" w:styleId="27">
    <w:name w:val="正文首行缩进 2 字符"/>
    <w:basedOn w:val="af"/>
    <w:link w:val="26"/>
    <w:uiPriority w:val="99"/>
    <w:semiHidden/>
    <w:qFormat/>
    <w:rPr>
      <w:szCs w:val="21"/>
    </w:rPr>
  </w:style>
  <w:style w:type="character" w:customStyle="1" w:styleId="af8">
    <w:name w:val="页眉 字符"/>
    <w:basedOn w:val="a3"/>
    <w:link w:val="af7"/>
    <w:uiPriority w:val="99"/>
    <w:qFormat/>
    <w:locked/>
    <w:rPr>
      <w:kern w:val="2"/>
      <w:sz w:val="18"/>
      <w:szCs w:val="18"/>
    </w:rPr>
  </w:style>
  <w:style w:type="character" w:customStyle="1" w:styleId="35">
    <w:name w:val="正文文本缩进 3 字符"/>
    <w:basedOn w:val="a3"/>
    <w:link w:val="34"/>
    <w:uiPriority w:val="99"/>
    <w:semiHidden/>
    <w:qFormat/>
    <w:rPr>
      <w:sz w:val="16"/>
      <w:szCs w:val="16"/>
    </w:rPr>
  </w:style>
  <w:style w:type="character" w:customStyle="1" w:styleId="25">
    <w:name w:val="正文文本 2 字符"/>
    <w:basedOn w:val="a3"/>
    <w:link w:val="24"/>
    <w:uiPriority w:val="99"/>
    <w:semiHidden/>
    <w:qFormat/>
    <w:rPr>
      <w:szCs w:val="21"/>
    </w:rPr>
  </w:style>
  <w:style w:type="character" w:customStyle="1" w:styleId="afb">
    <w:name w:val="标题 字符"/>
    <w:basedOn w:val="a3"/>
    <w:link w:val="afa"/>
    <w:uiPriority w:val="99"/>
    <w:qFormat/>
    <w:locked/>
    <w:rPr>
      <w:rFonts w:ascii="Cambria" w:hAnsi="Cambria" w:cs="Cambria"/>
      <w:b/>
      <w:bCs/>
      <w:kern w:val="2"/>
      <w:sz w:val="32"/>
      <w:szCs w:val="32"/>
    </w:rPr>
  </w:style>
  <w:style w:type="character" w:customStyle="1" w:styleId="2Char">
    <w:name w:val="标题 2 Char"/>
    <w:uiPriority w:val="99"/>
    <w:qFormat/>
    <w:rPr>
      <w:rFonts w:ascii="Arial" w:eastAsia="黑体" w:hAnsi="Arial" w:cs="Arial"/>
      <w:b/>
      <w:bCs/>
      <w:kern w:val="2"/>
      <w:sz w:val="32"/>
      <w:szCs w:val="32"/>
      <w:lang w:val="en-US" w:eastAsia="zh-CN"/>
    </w:rPr>
  </w:style>
  <w:style w:type="character" w:customStyle="1" w:styleId="Char">
    <w:name w:val="列出段落 Char"/>
    <w:link w:val="ListParagraph1"/>
    <w:uiPriority w:val="99"/>
    <w:qFormat/>
    <w:locked/>
    <w:rPr>
      <w:rFonts w:ascii="Calibri" w:hAnsi="Calibri" w:cs="Calibri"/>
      <w:kern w:val="2"/>
      <w:sz w:val="22"/>
      <w:szCs w:val="22"/>
    </w:rPr>
  </w:style>
  <w:style w:type="paragraph" w:customStyle="1" w:styleId="ListParagraph1">
    <w:name w:val="List Paragraph1"/>
    <w:basedOn w:val="a1"/>
    <w:link w:val="Char"/>
    <w:uiPriority w:val="99"/>
    <w:qFormat/>
    <w:pPr>
      <w:ind w:firstLineChars="200" w:firstLine="420"/>
    </w:pPr>
    <w:rPr>
      <w:rFonts w:ascii="Calibri" w:hAnsi="Calibri" w:cs="Calibri"/>
    </w:rPr>
  </w:style>
  <w:style w:type="character" w:customStyle="1" w:styleId="af2">
    <w:name w:val="纯文本 字符"/>
    <w:link w:val="af1"/>
    <w:qFormat/>
    <w:locked/>
    <w:rPr>
      <w:rFonts w:ascii="宋体" w:eastAsia="宋体" w:hAnsi="Courier New" w:cs="宋体"/>
      <w:kern w:val="2"/>
      <w:sz w:val="21"/>
      <w:szCs w:val="21"/>
      <w:lang w:val="en-US" w:eastAsia="zh-CN"/>
    </w:rPr>
  </w:style>
  <w:style w:type="character" w:customStyle="1" w:styleId="param-value">
    <w:name w:val="param-value"/>
    <w:basedOn w:val="a3"/>
    <w:uiPriority w:val="99"/>
    <w:qFormat/>
  </w:style>
  <w:style w:type="character" w:customStyle="1" w:styleId="FontStyle36">
    <w:name w:val="Font Style36"/>
    <w:uiPriority w:val="99"/>
    <w:qFormat/>
    <w:rPr>
      <w:rFonts w:ascii="宋体" w:eastAsia="宋体" w:cs="宋体"/>
      <w:sz w:val="16"/>
      <w:szCs w:val="16"/>
    </w:rPr>
  </w:style>
  <w:style w:type="character" w:customStyle="1" w:styleId="FontStyle28">
    <w:name w:val="Font Style28"/>
    <w:uiPriority w:val="99"/>
    <w:qFormat/>
    <w:rPr>
      <w:rFonts w:ascii="Constantia" w:hAnsi="Constantia" w:cs="Constantia"/>
      <w:sz w:val="28"/>
      <w:szCs w:val="28"/>
    </w:rPr>
  </w:style>
  <w:style w:type="character" w:customStyle="1" w:styleId="FontStyle30">
    <w:name w:val="Font Style30"/>
    <w:uiPriority w:val="99"/>
    <w:qFormat/>
    <w:rPr>
      <w:rFonts w:ascii="宋体" w:eastAsia="宋体" w:cs="宋体"/>
      <w:sz w:val="14"/>
      <w:szCs w:val="14"/>
    </w:rPr>
  </w:style>
  <w:style w:type="character" w:customStyle="1" w:styleId="FontStyle37">
    <w:name w:val="Font Style37"/>
    <w:uiPriority w:val="99"/>
    <w:qFormat/>
    <w:rPr>
      <w:rFonts w:ascii="Arial" w:hAnsi="Arial" w:cs="Arial"/>
      <w:sz w:val="16"/>
      <w:szCs w:val="16"/>
    </w:rPr>
  </w:style>
  <w:style w:type="character" w:customStyle="1" w:styleId="apple-converted-space">
    <w:name w:val="apple-converted-space"/>
    <w:uiPriority w:val="99"/>
    <w:qFormat/>
  </w:style>
  <w:style w:type="character" w:customStyle="1" w:styleId="FontStyle29">
    <w:name w:val="Font Style29"/>
    <w:uiPriority w:val="99"/>
    <w:qFormat/>
    <w:rPr>
      <w:rFonts w:ascii="Arial" w:hAnsi="Arial" w:cs="Arial"/>
      <w:sz w:val="14"/>
      <w:szCs w:val="14"/>
    </w:rPr>
  </w:style>
  <w:style w:type="character" w:customStyle="1" w:styleId="style4">
    <w:name w:val="style4"/>
    <w:uiPriority w:val="99"/>
    <w:qFormat/>
  </w:style>
  <w:style w:type="paragraph" w:customStyle="1" w:styleId="Style10">
    <w:name w:val="Style10"/>
    <w:basedOn w:val="a1"/>
    <w:uiPriority w:val="99"/>
    <w:qFormat/>
    <w:pPr>
      <w:adjustRightInd w:val="0"/>
      <w:jc w:val="left"/>
    </w:pPr>
    <w:rPr>
      <w:rFonts w:ascii="宋体" w:cs="宋体"/>
      <w:sz w:val="24"/>
      <w:szCs w:val="24"/>
    </w:rPr>
  </w:style>
  <w:style w:type="paragraph" w:customStyle="1" w:styleId="aff3">
    <w:name w:val="文档正文"/>
    <w:basedOn w:val="a1"/>
    <w:uiPriority w:val="99"/>
    <w:qFormat/>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pPr>
      <w:widowControl/>
      <w:jc w:val="center"/>
    </w:pPr>
    <w:rPr>
      <w:rFonts w:ascii="宋体" w:hAnsi="宋体" w:cs="宋体"/>
      <w:b/>
      <w:bCs/>
      <w:sz w:val="24"/>
      <w:szCs w:val="24"/>
      <w:lang w:eastAsia="en-US"/>
    </w:rPr>
  </w:style>
  <w:style w:type="paragraph" w:customStyle="1" w:styleId="aff4">
    <w:name w:val="表格正文"/>
    <w:uiPriority w:val="99"/>
    <w:qFormat/>
    <w:pPr>
      <w:spacing w:line="240" w:lineRule="atLeast"/>
    </w:pPr>
    <w:rPr>
      <w:kern w:val="2"/>
      <w:sz w:val="24"/>
      <w:szCs w:val="24"/>
    </w:rPr>
  </w:style>
  <w:style w:type="paragraph" w:customStyle="1" w:styleId="Style9">
    <w:name w:val="Style9"/>
    <w:basedOn w:val="a1"/>
    <w:uiPriority w:val="99"/>
    <w:qFormat/>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pPr>
      <w:widowControl/>
      <w:spacing w:after="160" w:line="240" w:lineRule="exact"/>
      <w:jc w:val="left"/>
    </w:pPr>
    <w:rPr>
      <w:rFonts w:ascii="Verdana" w:hAnsi="Verdana" w:cs="Verdana"/>
      <w:sz w:val="20"/>
      <w:szCs w:val="20"/>
      <w:lang w:eastAsia="en-US"/>
    </w:rPr>
  </w:style>
  <w:style w:type="paragraph" w:customStyle="1" w:styleId="Char0">
    <w:name w:val="Char"/>
    <w:basedOn w:val="a1"/>
    <w:uiPriority w:val="99"/>
    <w:qFormat/>
    <w:pPr>
      <w:tabs>
        <w:tab w:val="left" w:pos="360"/>
      </w:tabs>
    </w:pPr>
    <w:rPr>
      <w:sz w:val="24"/>
      <w:szCs w:val="24"/>
    </w:rPr>
  </w:style>
  <w:style w:type="paragraph" w:customStyle="1" w:styleId="Default">
    <w:name w:val="Default"/>
    <w:uiPriority w:val="99"/>
    <w:qFormat/>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qFormat/>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qFormat/>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a"/>
    <w:uiPriority w:val="99"/>
    <w:qFormat/>
    <w:rPr>
      <w:rFonts w:ascii="Tahoma" w:hAnsi="Tahoma" w:cs="Tahoma"/>
      <w:sz w:val="24"/>
      <w:szCs w:val="24"/>
    </w:rPr>
  </w:style>
  <w:style w:type="paragraph" w:customStyle="1" w:styleId="Char1">
    <w:name w:val="正文（缩进） Char1"/>
    <w:basedOn w:val="a1"/>
    <w:uiPriority w:val="99"/>
    <w:qFormat/>
    <w:pPr>
      <w:spacing w:beforeLines="50" w:afterLines="50" w:line="360" w:lineRule="auto"/>
      <w:ind w:firstLineChars="200" w:firstLine="480"/>
    </w:pPr>
    <w:rPr>
      <w:sz w:val="24"/>
      <w:szCs w:val="24"/>
    </w:rPr>
  </w:style>
  <w:style w:type="paragraph" w:customStyle="1" w:styleId="Style12">
    <w:name w:val="Style12"/>
    <w:basedOn w:val="a1"/>
    <w:uiPriority w:val="99"/>
    <w:qFormat/>
    <w:pPr>
      <w:adjustRightInd w:val="0"/>
      <w:jc w:val="left"/>
    </w:pPr>
    <w:rPr>
      <w:rFonts w:ascii="宋体" w:cs="宋体"/>
      <w:sz w:val="24"/>
      <w:szCs w:val="24"/>
    </w:rPr>
  </w:style>
  <w:style w:type="paragraph" w:customStyle="1" w:styleId="13">
    <w:name w:val="列出段落1"/>
    <w:basedOn w:val="a1"/>
    <w:uiPriority w:val="99"/>
    <w:qFormat/>
    <w:pPr>
      <w:ind w:firstLineChars="200" w:firstLine="420"/>
    </w:pPr>
  </w:style>
  <w:style w:type="paragraph" w:customStyle="1" w:styleId="CharCharCharChar">
    <w:name w:val="Char Char Char Char"/>
    <w:basedOn w:val="aa"/>
    <w:uiPriority w:val="99"/>
    <w:qFormat/>
    <w:pPr>
      <w:adjustRightInd w:val="0"/>
      <w:snapToGrid w:val="0"/>
      <w:spacing w:line="360" w:lineRule="auto"/>
    </w:pPr>
    <w:rPr>
      <w:rFonts w:ascii="Tahoma" w:hAnsi="Tahoma" w:cs="Tahoma"/>
      <w:sz w:val="24"/>
      <w:szCs w:val="24"/>
    </w:rPr>
  </w:style>
  <w:style w:type="paragraph" w:customStyle="1" w:styleId="Char10">
    <w:name w:val="Char1"/>
    <w:basedOn w:val="a1"/>
    <w:uiPriority w:val="99"/>
    <w:qFormat/>
    <w:pPr>
      <w:tabs>
        <w:tab w:val="left" w:pos="840"/>
      </w:tabs>
      <w:ind w:left="840" w:hanging="420"/>
    </w:pPr>
    <w:rPr>
      <w:sz w:val="24"/>
      <w:szCs w:val="24"/>
    </w:rPr>
  </w:style>
  <w:style w:type="paragraph" w:customStyle="1" w:styleId="CharCharChar1CharCharCharChar">
    <w:name w:val="Char Char Char1 Char Char Char Char"/>
    <w:basedOn w:val="a1"/>
    <w:uiPriority w:val="99"/>
    <w:qFormat/>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qFormat/>
    <w:pPr>
      <w:numPr>
        <w:numId w:val="3"/>
      </w:numPr>
      <w:adjustRightInd w:val="0"/>
      <w:spacing w:line="578" w:lineRule="atLeast"/>
      <w:jc w:val="left"/>
      <w:textAlignment w:val="baseline"/>
    </w:pPr>
  </w:style>
  <w:style w:type="paragraph" w:customStyle="1" w:styleId="aff5">
    <w:name w:val="正文（无缩进）"/>
    <w:basedOn w:val="a1"/>
    <w:uiPriority w:val="99"/>
    <w:qFormat/>
    <w:pPr>
      <w:spacing w:line="360" w:lineRule="auto"/>
    </w:pPr>
    <w:rPr>
      <w:rFonts w:ascii="Calibri" w:hAnsi="Calibri" w:cs="Calibri"/>
      <w:sz w:val="24"/>
      <w:szCs w:val="24"/>
    </w:rPr>
  </w:style>
  <w:style w:type="paragraph" w:customStyle="1" w:styleId="Char2">
    <w:name w:val="Char2"/>
    <w:basedOn w:val="a1"/>
    <w:uiPriority w:val="99"/>
    <w:qFormat/>
    <w:pPr>
      <w:tabs>
        <w:tab w:val="left" w:pos="420"/>
      </w:tabs>
      <w:ind w:left="420" w:firstLineChars="200" w:hanging="420"/>
      <w:jc w:val="left"/>
    </w:pPr>
  </w:style>
  <w:style w:type="paragraph" w:customStyle="1" w:styleId="aff6">
    <w:name w:val="普通正文"/>
    <w:basedOn w:val="a1"/>
    <w:qFormat/>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qFormat/>
    <w:pPr>
      <w:widowControl w:val="0"/>
      <w:jc w:val="both"/>
    </w:pPr>
    <w:rPr>
      <w:rFonts w:ascii="Calibri" w:hAnsi="Calibri" w:cs="Calibri"/>
      <w:kern w:val="2"/>
      <w:sz w:val="21"/>
      <w:szCs w:val="21"/>
    </w:rPr>
  </w:style>
  <w:style w:type="paragraph" w:customStyle="1" w:styleId="p0">
    <w:name w:val="p0"/>
    <w:basedOn w:val="a1"/>
    <w:uiPriority w:val="99"/>
    <w:qFormat/>
    <w:pPr>
      <w:widowControl/>
    </w:pPr>
  </w:style>
  <w:style w:type="paragraph" w:styleId="aff7">
    <w:name w:val="List Paragraph"/>
    <w:basedOn w:val="a1"/>
    <w:uiPriority w:val="34"/>
    <w:qFormat/>
    <w:pPr>
      <w:ind w:firstLineChars="200" w:firstLine="420"/>
    </w:pPr>
    <w:rPr>
      <w:szCs w:val="24"/>
    </w:rPr>
  </w:style>
  <w:style w:type="paragraph" w:customStyle="1" w:styleId="aff8">
    <w:name w:val="普通文字"/>
    <w:basedOn w:val="a1"/>
    <w:next w:val="a1"/>
    <w:qFormat/>
    <w:rPr>
      <w:rFonts w:ascii="宋体" w:hAnsi="宋体" w:cs="宋体"/>
      <w:kern w:val="0"/>
      <w:sz w:val="24"/>
      <w:szCs w:val="24"/>
      <w:u w:color="000000"/>
    </w:rPr>
  </w:style>
  <w:style w:type="paragraph" w:customStyle="1" w:styleId="xl55">
    <w:name w:val="xl55"/>
    <w:basedOn w:val="a1"/>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9">
    <w:name w:val="表内文字"/>
    <w:basedOn w:val="a1"/>
    <w:qFormat/>
    <w:pPr>
      <w:tabs>
        <w:tab w:val="left" w:pos="1418"/>
      </w:tabs>
      <w:spacing w:after="120"/>
    </w:pPr>
    <w:rPr>
      <w:rFonts w:ascii="仿宋_GB2312" w:eastAsia="仿宋_GB2312"/>
      <w:spacing w:val="-20"/>
      <w:kern w:val="0"/>
      <w:sz w:val="24"/>
      <w:szCs w:val="24"/>
    </w:rPr>
  </w:style>
  <w:style w:type="paragraph" w:styleId="affa">
    <w:name w:val="annotation subject"/>
    <w:basedOn w:val="ac"/>
    <w:next w:val="ac"/>
    <w:link w:val="affb"/>
    <w:uiPriority w:val="99"/>
    <w:semiHidden/>
    <w:unhideWhenUsed/>
    <w:rsid w:val="00985AAB"/>
    <w:rPr>
      <w:b/>
      <w:bCs/>
    </w:rPr>
  </w:style>
  <w:style w:type="character" w:customStyle="1" w:styleId="affb">
    <w:name w:val="批注主题 字符"/>
    <w:basedOn w:val="ad"/>
    <w:link w:val="affa"/>
    <w:uiPriority w:val="99"/>
    <w:semiHidden/>
    <w:rsid w:val="00985AAB"/>
    <w:rPr>
      <w:b/>
      <w:bCs/>
      <w:kern w:val="2"/>
      <w:sz w:val="21"/>
      <w:szCs w:val="21"/>
    </w:rPr>
  </w:style>
  <w:style w:type="paragraph" w:styleId="affc">
    <w:name w:val="Revision"/>
    <w:hidden/>
    <w:uiPriority w:val="99"/>
    <w:semiHidden/>
    <w:unhideWhenUsed/>
    <w:rsid w:val="00C85B8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5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tgnet.cn/GroupIndex.aspx?no=Effect_char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6BAF8-B32C-4C2E-9CD5-03E9669A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32</Pages>
  <Words>2541</Words>
  <Characters>14489</Characters>
  <Application>Microsoft Office Word</Application>
  <DocSecurity>0</DocSecurity>
  <Lines>120</Lines>
  <Paragraphs>33</Paragraphs>
  <ScaleCrop>false</ScaleCrop>
  <Company>WwW.YlmF.CoM</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张虎</dc:creator>
  <cp:lastModifiedBy>hp</cp:lastModifiedBy>
  <cp:revision>81</cp:revision>
  <cp:lastPrinted>2020-11-06T00:46:00Z</cp:lastPrinted>
  <dcterms:created xsi:type="dcterms:W3CDTF">2020-11-23T06:30:00Z</dcterms:created>
  <dcterms:modified xsi:type="dcterms:W3CDTF">2020-11-25T00:54:00Z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